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0A28B675" w:rsidR="00DE428A" w:rsidRPr="002E0B89" w:rsidRDefault="00997E82" w:rsidP="00997E82">
      <w:pPr>
        <w:tabs>
          <w:tab w:val="left" w:pos="5952"/>
        </w:tabs>
        <w:spacing w:before="2"/>
        <w:jc w:val="center"/>
        <w:rPr>
          <w:rFonts w:eastAsia="Times New Roman" w:cstheme="minorHAnsi"/>
        </w:rPr>
      </w:pPr>
      <w:r w:rsidRPr="002E0B89">
        <w:rPr>
          <w:rFonts w:cstheme="minorHAnsi"/>
          <w:b/>
          <w:bCs/>
          <w:iCs/>
          <w:noProof/>
          <w:color w:val="4F81BD" w:themeColor="accent1"/>
          <w:lang w:val="fr-FR" w:eastAsia="fr-FR"/>
        </w:rPr>
        <w:drawing>
          <wp:inline distT="0" distB="0" distL="0" distR="0" wp14:anchorId="788E7DC3" wp14:editId="0A6F2495">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2472B9FA" w14:textId="079C78F0" w:rsidR="00DE428A" w:rsidRPr="002E0B89" w:rsidRDefault="00DE428A">
      <w:pPr>
        <w:spacing w:before="5"/>
        <w:rPr>
          <w:rFonts w:eastAsia="Times New Roman" w:cstheme="minorHAnsi"/>
        </w:rPr>
      </w:pPr>
    </w:p>
    <w:p w14:paraId="2472B9FD" w14:textId="252A6F9E" w:rsidR="00DE428A" w:rsidRPr="002E0B89" w:rsidRDefault="008F1487" w:rsidP="00997E82">
      <w:pPr>
        <w:spacing w:before="70"/>
        <w:ind w:right="12"/>
        <w:jc w:val="center"/>
        <w:rPr>
          <w:rFonts w:eastAsia="Arial" w:cstheme="minorHAnsi"/>
          <w:sz w:val="28"/>
          <w:szCs w:val="28"/>
        </w:rPr>
      </w:pPr>
      <w:r w:rsidRPr="002E0B89">
        <w:rPr>
          <w:rFonts w:cstheme="minorHAnsi"/>
          <w:b/>
          <w:color w:val="1C1C1C"/>
          <w:w w:val="105"/>
          <w:sz w:val="28"/>
          <w:szCs w:val="28"/>
        </w:rPr>
        <w:t>JOB</w:t>
      </w:r>
      <w:r w:rsidRPr="002E0B89">
        <w:rPr>
          <w:rFonts w:cstheme="minorHAnsi"/>
          <w:b/>
          <w:color w:val="1C1C1C"/>
          <w:spacing w:val="-21"/>
          <w:w w:val="105"/>
          <w:sz w:val="28"/>
          <w:szCs w:val="28"/>
        </w:rPr>
        <w:t xml:space="preserve"> </w:t>
      </w:r>
      <w:r w:rsidRPr="002E0B89">
        <w:rPr>
          <w:rFonts w:cstheme="minorHAnsi"/>
          <w:b/>
          <w:color w:val="1C1C1C"/>
          <w:w w:val="105"/>
          <w:sz w:val="28"/>
          <w:szCs w:val="28"/>
        </w:rPr>
        <w:t>DESCRIPTION</w:t>
      </w:r>
    </w:p>
    <w:p w14:paraId="2472B9FE" w14:textId="06DCAFBE" w:rsidR="00DE428A" w:rsidRPr="002E0B89" w:rsidRDefault="00DE428A">
      <w:pPr>
        <w:rPr>
          <w:rFonts w:eastAsia="Arial" w:cstheme="minorHAnsi"/>
          <w:b/>
          <w:b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7"/>
        <w:gridCol w:w="6953"/>
      </w:tblGrid>
      <w:tr w:rsidR="00372A09" w:rsidRPr="002E0B89" w14:paraId="6718205C" w14:textId="77777777" w:rsidTr="00372A09">
        <w:tc>
          <w:tcPr>
            <w:tcW w:w="3397" w:type="dxa"/>
          </w:tcPr>
          <w:p w14:paraId="5710A458" w14:textId="77777777" w:rsidR="00372A09" w:rsidRPr="002E0B89" w:rsidRDefault="00372A09" w:rsidP="00997E82">
            <w:pPr>
              <w:rPr>
                <w:rFonts w:cstheme="minorHAnsi"/>
                <w:b/>
                <w:color w:val="1C1C1C"/>
                <w:w w:val="105"/>
              </w:rPr>
            </w:pPr>
            <w:r w:rsidRPr="002E0B89">
              <w:rPr>
                <w:rFonts w:cstheme="minorHAnsi"/>
                <w:b/>
                <w:color w:val="1C1C1C"/>
                <w:w w:val="105"/>
              </w:rPr>
              <w:t>Job</w:t>
            </w:r>
            <w:r w:rsidRPr="002E0B89">
              <w:rPr>
                <w:rFonts w:cstheme="minorHAnsi"/>
                <w:b/>
                <w:color w:val="1C1C1C"/>
                <w:spacing w:val="3"/>
                <w:w w:val="105"/>
              </w:rPr>
              <w:t xml:space="preserve"> </w:t>
            </w:r>
            <w:r w:rsidRPr="002E0B89">
              <w:rPr>
                <w:rFonts w:cstheme="minorHAnsi"/>
                <w:b/>
                <w:color w:val="1C1C1C"/>
                <w:w w:val="105"/>
              </w:rPr>
              <w:t>Title:</w:t>
            </w:r>
          </w:p>
          <w:p w14:paraId="7E29E8F3" w14:textId="29846482" w:rsidR="00372A09" w:rsidRPr="002E0B89" w:rsidRDefault="00372A09" w:rsidP="00997E82">
            <w:pPr>
              <w:rPr>
                <w:rFonts w:cstheme="minorHAnsi"/>
                <w:b/>
                <w:color w:val="FFFFFF"/>
              </w:rPr>
            </w:pPr>
          </w:p>
        </w:tc>
        <w:tc>
          <w:tcPr>
            <w:tcW w:w="6953" w:type="dxa"/>
          </w:tcPr>
          <w:p w14:paraId="52C35268" w14:textId="5F028F75" w:rsidR="003308F2" w:rsidRPr="002E0B89" w:rsidRDefault="003308F2" w:rsidP="003308F2">
            <w:pPr>
              <w:spacing w:line="218" w:lineRule="auto"/>
              <w:ind w:right="60"/>
              <w:rPr>
                <w:rFonts w:cstheme="minorHAnsi"/>
              </w:rPr>
            </w:pPr>
            <w:r w:rsidRPr="002E0B89">
              <w:rPr>
                <w:rFonts w:cstheme="minorHAnsi"/>
                <w:b/>
              </w:rPr>
              <w:t>Hydrogeologist</w:t>
            </w:r>
            <w:r w:rsidR="00C134CE" w:rsidRPr="002E0B89">
              <w:rPr>
                <w:rFonts w:cstheme="minorHAnsi"/>
                <w:b/>
              </w:rPr>
              <w:t xml:space="preserve"> </w:t>
            </w:r>
          </w:p>
          <w:p w14:paraId="28DAA5D2" w14:textId="77777777" w:rsidR="00372A09" w:rsidRPr="002E0B89" w:rsidRDefault="00372A09" w:rsidP="00997E82">
            <w:pPr>
              <w:rPr>
                <w:rFonts w:cstheme="minorHAnsi"/>
                <w:b/>
                <w:color w:val="000000" w:themeColor="text1"/>
              </w:rPr>
            </w:pPr>
          </w:p>
        </w:tc>
      </w:tr>
      <w:tr w:rsidR="00372A09" w:rsidRPr="002E0B89" w14:paraId="33F9F52A" w14:textId="77777777" w:rsidTr="00372A09">
        <w:tc>
          <w:tcPr>
            <w:tcW w:w="3397" w:type="dxa"/>
          </w:tcPr>
          <w:p w14:paraId="62AD8414" w14:textId="7C45A179" w:rsidR="00372A09" w:rsidRPr="002E0B89" w:rsidRDefault="00372A09" w:rsidP="00997E82">
            <w:pPr>
              <w:rPr>
                <w:rFonts w:cstheme="minorHAnsi"/>
                <w:b/>
                <w:color w:val="1C1C1C"/>
                <w:w w:val="105"/>
              </w:rPr>
            </w:pPr>
            <w:r w:rsidRPr="002E0B89">
              <w:rPr>
                <w:rFonts w:cstheme="minorHAnsi"/>
                <w:b/>
                <w:color w:val="1C1C1C"/>
                <w:w w:val="105"/>
              </w:rPr>
              <w:t>Division/Programme:</w:t>
            </w:r>
          </w:p>
          <w:p w14:paraId="239E56AB" w14:textId="2A503928" w:rsidR="00372A09" w:rsidRPr="002E0B89" w:rsidRDefault="00372A09" w:rsidP="00997E82">
            <w:pPr>
              <w:rPr>
                <w:rFonts w:cstheme="minorHAnsi"/>
                <w:b/>
                <w:color w:val="FFFFFF"/>
              </w:rPr>
            </w:pPr>
          </w:p>
        </w:tc>
        <w:tc>
          <w:tcPr>
            <w:tcW w:w="6953" w:type="dxa"/>
          </w:tcPr>
          <w:p w14:paraId="6329C29A" w14:textId="4AD6E022" w:rsidR="00C134CE" w:rsidRPr="002E0B89" w:rsidRDefault="004C67A7" w:rsidP="00C134CE">
            <w:pPr>
              <w:spacing w:line="218" w:lineRule="auto"/>
              <w:ind w:right="640"/>
              <w:rPr>
                <w:rFonts w:cstheme="minorHAnsi"/>
              </w:rPr>
            </w:pPr>
            <w:r w:rsidRPr="002E0B89">
              <w:rPr>
                <w:rFonts w:cstheme="minorHAnsi"/>
              </w:rPr>
              <w:t>Geoscience, Energy and Maritime Division (GEMD)</w:t>
            </w:r>
            <w:r>
              <w:rPr>
                <w:rFonts w:cstheme="minorHAnsi"/>
              </w:rPr>
              <w:t xml:space="preserve"> / </w:t>
            </w:r>
            <w:r w:rsidR="00C134CE" w:rsidRPr="002E0B89">
              <w:rPr>
                <w:rFonts w:cstheme="minorHAnsi"/>
              </w:rPr>
              <w:t>Disaster &amp; Community Resilience Programme (DCRP)</w:t>
            </w:r>
          </w:p>
          <w:p w14:paraId="0C6FB185" w14:textId="77777777" w:rsidR="00372A09" w:rsidRPr="002E0B89" w:rsidRDefault="00372A09" w:rsidP="00997E82">
            <w:pPr>
              <w:rPr>
                <w:rFonts w:cstheme="minorHAnsi"/>
                <w:b/>
                <w:color w:val="000000" w:themeColor="text1"/>
              </w:rPr>
            </w:pPr>
          </w:p>
        </w:tc>
      </w:tr>
      <w:tr w:rsidR="00372A09" w:rsidRPr="002E0B89" w14:paraId="0A451ECE" w14:textId="77777777" w:rsidTr="00372A09">
        <w:tc>
          <w:tcPr>
            <w:tcW w:w="3397" w:type="dxa"/>
          </w:tcPr>
          <w:p w14:paraId="58A5797C" w14:textId="77777777" w:rsidR="00372A09" w:rsidRPr="002E0B89" w:rsidRDefault="00372A09" w:rsidP="00997E82">
            <w:pPr>
              <w:rPr>
                <w:rFonts w:cstheme="minorHAnsi"/>
              </w:rPr>
            </w:pPr>
            <w:r w:rsidRPr="002E0B89">
              <w:rPr>
                <w:rFonts w:cstheme="minorHAnsi"/>
                <w:b/>
              </w:rPr>
              <w:t>Location</w:t>
            </w:r>
            <w:r w:rsidRPr="002E0B89">
              <w:rPr>
                <w:rFonts w:cstheme="minorHAnsi"/>
              </w:rPr>
              <w:t>:</w:t>
            </w:r>
          </w:p>
          <w:p w14:paraId="173F086E" w14:textId="63734831" w:rsidR="00372A09" w:rsidRPr="002E0B89" w:rsidRDefault="00372A09" w:rsidP="00997E82">
            <w:pPr>
              <w:rPr>
                <w:rFonts w:cstheme="minorHAnsi"/>
                <w:b/>
                <w:color w:val="FFFFFF"/>
              </w:rPr>
            </w:pPr>
          </w:p>
        </w:tc>
        <w:tc>
          <w:tcPr>
            <w:tcW w:w="6953" w:type="dxa"/>
          </w:tcPr>
          <w:p w14:paraId="683311F7" w14:textId="4E6F5FB5" w:rsidR="00372A09" w:rsidRPr="002E0B89" w:rsidRDefault="00C134CE" w:rsidP="00997E82">
            <w:pPr>
              <w:rPr>
                <w:rFonts w:cstheme="minorHAnsi"/>
                <w:bCs/>
                <w:color w:val="000000" w:themeColor="text1"/>
              </w:rPr>
            </w:pPr>
            <w:r w:rsidRPr="002E0B89">
              <w:rPr>
                <w:rFonts w:cstheme="minorHAnsi"/>
                <w:bCs/>
                <w:color w:val="000000" w:themeColor="text1"/>
              </w:rPr>
              <w:t>Suva</w:t>
            </w:r>
          </w:p>
        </w:tc>
      </w:tr>
      <w:tr w:rsidR="00372A09" w:rsidRPr="002E0B89" w14:paraId="029B1734" w14:textId="77777777" w:rsidTr="00372A09">
        <w:tc>
          <w:tcPr>
            <w:tcW w:w="3397" w:type="dxa"/>
          </w:tcPr>
          <w:p w14:paraId="1F775207" w14:textId="77777777" w:rsidR="00372A09" w:rsidRPr="002E0B89" w:rsidRDefault="00372A09" w:rsidP="00997E82">
            <w:pPr>
              <w:rPr>
                <w:rFonts w:eastAsia="Arial" w:cstheme="minorHAnsi"/>
                <w:b/>
              </w:rPr>
            </w:pPr>
            <w:r w:rsidRPr="002E0B89">
              <w:rPr>
                <w:rFonts w:eastAsia="Arial" w:cstheme="minorHAnsi"/>
                <w:b/>
              </w:rPr>
              <w:t>Reporting to:</w:t>
            </w:r>
          </w:p>
          <w:p w14:paraId="18BB71CC" w14:textId="3309F135" w:rsidR="00372A09" w:rsidRPr="002E0B89" w:rsidRDefault="00372A09" w:rsidP="00997E82">
            <w:pPr>
              <w:rPr>
                <w:rFonts w:cstheme="minorHAnsi"/>
                <w:b/>
                <w:color w:val="FFFFFF"/>
              </w:rPr>
            </w:pPr>
          </w:p>
        </w:tc>
        <w:tc>
          <w:tcPr>
            <w:tcW w:w="6953" w:type="dxa"/>
          </w:tcPr>
          <w:p w14:paraId="391D6184" w14:textId="2ACA34BE" w:rsidR="00C134CE" w:rsidRPr="002E0B89" w:rsidRDefault="00C134CE" w:rsidP="00C134CE">
            <w:pPr>
              <w:spacing w:line="0" w:lineRule="atLeast"/>
              <w:rPr>
                <w:rFonts w:cstheme="minorHAnsi"/>
              </w:rPr>
            </w:pPr>
            <w:r w:rsidRPr="002E0B89">
              <w:rPr>
                <w:rFonts w:cstheme="minorHAnsi"/>
              </w:rPr>
              <w:t xml:space="preserve">Water </w:t>
            </w:r>
            <w:r w:rsidR="00817205" w:rsidRPr="002E0B89">
              <w:rPr>
                <w:rFonts w:cstheme="minorHAnsi"/>
              </w:rPr>
              <w:t>Resources Assessment and Monitoring Coordinator</w:t>
            </w:r>
            <w:r w:rsidRPr="002E0B89">
              <w:rPr>
                <w:rFonts w:cstheme="minorHAnsi"/>
              </w:rPr>
              <w:t>, Disaster &amp; Community Resilience Programme</w:t>
            </w:r>
          </w:p>
          <w:p w14:paraId="6A0951FC" w14:textId="17AF3F55" w:rsidR="00372A09" w:rsidRPr="002E0B89" w:rsidRDefault="00372A09" w:rsidP="00997E82">
            <w:pPr>
              <w:rPr>
                <w:rFonts w:cstheme="minorHAnsi"/>
                <w:b/>
                <w:color w:val="FFFFFF"/>
              </w:rPr>
            </w:pPr>
          </w:p>
        </w:tc>
      </w:tr>
      <w:tr w:rsidR="00372A09" w:rsidRPr="002E0B89" w14:paraId="6AE47135" w14:textId="77777777" w:rsidTr="00372A09">
        <w:tc>
          <w:tcPr>
            <w:tcW w:w="3397" w:type="dxa"/>
          </w:tcPr>
          <w:p w14:paraId="75A988AD" w14:textId="77777777" w:rsidR="00372A09" w:rsidRPr="002E0B89" w:rsidRDefault="00372A09" w:rsidP="00372A09">
            <w:pPr>
              <w:pStyle w:val="Default"/>
              <w:tabs>
                <w:tab w:val="left" w:pos="1687"/>
              </w:tabs>
              <w:ind w:left="1730" w:hanging="1729"/>
              <w:rPr>
                <w:rFonts w:asciiTheme="minorHAnsi" w:hAnsiTheme="minorHAnsi" w:cstheme="minorHAnsi"/>
                <w:sz w:val="22"/>
                <w:szCs w:val="22"/>
              </w:rPr>
            </w:pPr>
            <w:r w:rsidRPr="002E0B89">
              <w:rPr>
                <w:rFonts w:asciiTheme="minorHAnsi" w:hAnsiTheme="minorHAnsi" w:cstheme="minorHAnsi"/>
                <w:b/>
                <w:sz w:val="22"/>
                <w:szCs w:val="22"/>
              </w:rPr>
              <w:t>Number of Direct Reports:</w:t>
            </w:r>
            <w:r w:rsidRPr="002E0B89">
              <w:rPr>
                <w:rFonts w:asciiTheme="minorHAnsi" w:hAnsiTheme="minorHAnsi" w:cstheme="minorHAnsi"/>
                <w:sz w:val="22"/>
                <w:szCs w:val="22"/>
              </w:rPr>
              <w:tab/>
            </w:r>
          </w:p>
          <w:p w14:paraId="12D5D386" w14:textId="77777777" w:rsidR="00372A09" w:rsidRPr="002E0B89" w:rsidRDefault="00372A09" w:rsidP="00997E82">
            <w:pPr>
              <w:rPr>
                <w:rFonts w:cstheme="minorHAnsi"/>
                <w:b/>
                <w:color w:val="FFFFFF"/>
              </w:rPr>
            </w:pPr>
          </w:p>
        </w:tc>
        <w:tc>
          <w:tcPr>
            <w:tcW w:w="6953" w:type="dxa"/>
          </w:tcPr>
          <w:p w14:paraId="302086E9" w14:textId="4402F953" w:rsidR="00372A09" w:rsidRPr="002E0B89" w:rsidRDefault="00C134CE" w:rsidP="00997E82">
            <w:pPr>
              <w:rPr>
                <w:rFonts w:cstheme="minorHAnsi"/>
                <w:bCs/>
                <w:color w:val="000000" w:themeColor="text1"/>
              </w:rPr>
            </w:pPr>
            <w:r w:rsidRPr="002E0B89">
              <w:rPr>
                <w:rFonts w:cstheme="minorHAnsi"/>
                <w:bCs/>
                <w:color w:val="000000" w:themeColor="text1"/>
              </w:rPr>
              <w:t>None</w:t>
            </w:r>
          </w:p>
        </w:tc>
      </w:tr>
      <w:tr w:rsidR="00372A09" w:rsidRPr="002E0B89" w14:paraId="5A39E472" w14:textId="77777777" w:rsidTr="00372A09">
        <w:tc>
          <w:tcPr>
            <w:tcW w:w="3397" w:type="dxa"/>
          </w:tcPr>
          <w:p w14:paraId="58D7F2EB" w14:textId="31E083C2" w:rsidR="00372A09" w:rsidRPr="002E0B89" w:rsidRDefault="00372A09" w:rsidP="00997E82">
            <w:pPr>
              <w:rPr>
                <w:rFonts w:cstheme="minorHAnsi"/>
                <w:b/>
                <w:color w:val="FFFFFF"/>
              </w:rPr>
            </w:pPr>
            <w:r w:rsidRPr="002E0B89">
              <w:rPr>
                <w:rFonts w:cstheme="minorHAnsi"/>
                <w:b/>
              </w:rPr>
              <w:t>Purpose of Role</w:t>
            </w:r>
            <w:r w:rsidRPr="002E0B89">
              <w:rPr>
                <w:rFonts w:cstheme="minorHAnsi"/>
              </w:rPr>
              <w:t>:</w:t>
            </w:r>
          </w:p>
        </w:tc>
        <w:tc>
          <w:tcPr>
            <w:tcW w:w="6953" w:type="dxa"/>
          </w:tcPr>
          <w:p w14:paraId="1E47EE3F" w14:textId="77777777" w:rsidR="00372A09" w:rsidRDefault="003308F2" w:rsidP="00997E82">
            <w:pPr>
              <w:rPr>
                <w:rFonts w:cstheme="minorHAnsi"/>
              </w:rPr>
            </w:pPr>
            <w:bookmarkStart w:id="0" w:name="_Hlk84265079"/>
            <w:r w:rsidRPr="002E0B89">
              <w:rPr>
                <w:rFonts w:cstheme="minorHAnsi"/>
              </w:rPr>
              <w:t>Working as part of the Water Resources Assessment, Monitoring, and Management team the Hydrogeologist will provide support for the development, and implementation of water and sanitation projects across the Pacific within the Water and Sanitation Unit, including – “Managing Coastal Aquifers Project (referred to as “</w:t>
            </w:r>
            <w:r w:rsidRPr="002E0B89">
              <w:rPr>
                <w:rFonts w:cstheme="minorHAnsi"/>
                <w:b/>
                <w:bCs/>
              </w:rPr>
              <w:t>MCA Project</w:t>
            </w:r>
            <w:r w:rsidRPr="002E0B89">
              <w:rPr>
                <w:rFonts w:cstheme="minorHAnsi"/>
              </w:rPr>
              <w:t>”, and “Managing Water Scarcity through Strengthened Water Resources Management” Project (referred to as “</w:t>
            </w:r>
            <w:r w:rsidRPr="002E0B89">
              <w:rPr>
                <w:rFonts w:cstheme="minorHAnsi"/>
                <w:b/>
                <w:bCs/>
              </w:rPr>
              <w:t>Atoll</w:t>
            </w:r>
            <w:r w:rsidRPr="002E0B89">
              <w:rPr>
                <w:rFonts w:cstheme="minorHAnsi"/>
              </w:rPr>
              <w:t xml:space="preserve"> </w:t>
            </w:r>
            <w:r w:rsidRPr="002E0B89">
              <w:rPr>
                <w:rFonts w:cstheme="minorHAnsi"/>
                <w:b/>
              </w:rPr>
              <w:t>Water Scarcity Project</w:t>
            </w:r>
            <w:r w:rsidRPr="002E0B89">
              <w:rPr>
                <w:rFonts w:cstheme="minorHAnsi"/>
              </w:rPr>
              <w:t xml:space="preserve">”). </w:t>
            </w:r>
            <w:bookmarkEnd w:id="0"/>
          </w:p>
          <w:p w14:paraId="6F8EF42A" w14:textId="306142AF" w:rsidR="004C67A7" w:rsidRPr="002E0B89" w:rsidRDefault="004C67A7" w:rsidP="00997E82">
            <w:pPr>
              <w:rPr>
                <w:rFonts w:cstheme="minorHAnsi"/>
                <w:b/>
                <w:color w:val="FFFFFF"/>
              </w:rPr>
            </w:pPr>
          </w:p>
        </w:tc>
      </w:tr>
      <w:tr w:rsidR="00372A09" w:rsidRPr="002E0B89" w14:paraId="5DD30B3F" w14:textId="77777777" w:rsidTr="00C134CE">
        <w:trPr>
          <w:trHeight w:val="378"/>
        </w:trPr>
        <w:tc>
          <w:tcPr>
            <w:tcW w:w="3397" w:type="dxa"/>
          </w:tcPr>
          <w:p w14:paraId="79FDC68C" w14:textId="03934B7E" w:rsidR="00372A09" w:rsidRPr="002E0B89" w:rsidRDefault="00372A09" w:rsidP="00997E82">
            <w:pPr>
              <w:rPr>
                <w:rFonts w:cstheme="minorHAnsi"/>
                <w:b/>
                <w:color w:val="FFFFFF"/>
              </w:rPr>
            </w:pPr>
            <w:r w:rsidRPr="002E0B89">
              <w:rPr>
                <w:rFonts w:eastAsia="Arial" w:cstheme="minorHAnsi"/>
                <w:b/>
              </w:rPr>
              <w:t>Date:</w:t>
            </w:r>
          </w:p>
        </w:tc>
        <w:tc>
          <w:tcPr>
            <w:tcW w:w="6953" w:type="dxa"/>
          </w:tcPr>
          <w:p w14:paraId="17B6E099" w14:textId="7544C730" w:rsidR="00372A09" w:rsidRPr="002E0B89" w:rsidRDefault="003308F2" w:rsidP="00997E82">
            <w:pPr>
              <w:rPr>
                <w:rFonts w:cstheme="minorHAnsi"/>
                <w:bCs/>
                <w:color w:val="FFFFFF"/>
              </w:rPr>
            </w:pPr>
            <w:r w:rsidRPr="002E0B89">
              <w:rPr>
                <w:rFonts w:cstheme="minorHAnsi"/>
                <w:bCs/>
              </w:rPr>
              <w:t>November</w:t>
            </w:r>
            <w:r w:rsidR="00C134CE" w:rsidRPr="002E0B89">
              <w:rPr>
                <w:rFonts w:cstheme="minorHAnsi"/>
                <w:bCs/>
              </w:rPr>
              <w:t>, 202</w:t>
            </w:r>
            <w:r w:rsidR="00817205" w:rsidRPr="002E0B89">
              <w:rPr>
                <w:rFonts w:cstheme="minorHAnsi"/>
                <w:bCs/>
              </w:rPr>
              <w:t>1</w:t>
            </w:r>
          </w:p>
        </w:tc>
      </w:tr>
    </w:tbl>
    <w:p w14:paraId="37390E24" w14:textId="0ECCC953" w:rsidR="00372A09" w:rsidRPr="002E0B89" w:rsidRDefault="00372A09" w:rsidP="00997E82">
      <w:pPr>
        <w:rPr>
          <w:rFonts w:cstheme="minorHAnsi"/>
          <w:b/>
          <w:color w:val="FFFFFF"/>
        </w:rPr>
      </w:pPr>
    </w:p>
    <w:tbl>
      <w:tblPr>
        <w:tblStyle w:val="TableGrid"/>
        <w:tblW w:w="0" w:type="auto"/>
        <w:tblLook w:val="04A0" w:firstRow="1" w:lastRow="0" w:firstColumn="1" w:lastColumn="0" w:noHBand="0" w:noVBand="1"/>
      </w:tblPr>
      <w:tblGrid>
        <w:gridCol w:w="4957"/>
      </w:tblGrid>
      <w:tr w:rsidR="00DF5D1A" w:rsidRPr="002E0B89" w14:paraId="26412BA0" w14:textId="77777777" w:rsidTr="00DE1869">
        <w:tc>
          <w:tcPr>
            <w:tcW w:w="4957" w:type="dxa"/>
            <w:shd w:val="clear" w:color="auto" w:fill="0000FF"/>
          </w:tcPr>
          <w:p w14:paraId="1224BBB1" w14:textId="4AD736B8" w:rsidR="00DF5D1A" w:rsidRPr="002E0B89" w:rsidRDefault="005A0C39" w:rsidP="00997E82">
            <w:pPr>
              <w:ind w:right="-1"/>
              <w:rPr>
                <w:rFonts w:cstheme="minorHAnsi"/>
                <w:b/>
              </w:rPr>
            </w:pPr>
            <w:r w:rsidRPr="002E0B89">
              <w:rPr>
                <w:rFonts w:cstheme="minorHAnsi"/>
                <w:b/>
              </w:rPr>
              <w:t>Organizational Context and Organization Chart</w:t>
            </w:r>
          </w:p>
        </w:tc>
      </w:tr>
    </w:tbl>
    <w:p w14:paraId="1F5B2E8E" w14:textId="77777777" w:rsidR="00DF5D1A" w:rsidRPr="002E0B89" w:rsidRDefault="00DF5D1A" w:rsidP="00997E82">
      <w:pPr>
        <w:ind w:right="-1"/>
        <w:rPr>
          <w:rFonts w:cstheme="minorHAnsi"/>
        </w:rPr>
      </w:pPr>
    </w:p>
    <w:p w14:paraId="37DCF037" w14:textId="181DE6A2" w:rsidR="00E64749" w:rsidRPr="002E0B89" w:rsidRDefault="00C134CE" w:rsidP="00C134CE">
      <w:pPr>
        <w:spacing w:line="228" w:lineRule="auto"/>
        <w:ind w:left="1" w:right="360"/>
        <w:jc w:val="both"/>
        <w:rPr>
          <w:rFonts w:cstheme="minorHAnsi"/>
        </w:rPr>
      </w:pPr>
      <w:r w:rsidRPr="002E0B89">
        <w:rPr>
          <w:rFonts w:cstheme="minorHAnsi"/>
        </w:rPr>
        <w:t xml:space="preserve">The </w:t>
      </w:r>
      <w:r w:rsidRPr="002E0B89">
        <w:rPr>
          <w:rFonts w:cstheme="minorHAnsi"/>
          <w:b/>
        </w:rPr>
        <w:t>Geosciences, Energy and Maritime (GEM)</w:t>
      </w:r>
      <w:r w:rsidRPr="002E0B89">
        <w:rPr>
          <w:rFonts w:cstheme="minorHAnsi"/>
        </w:rPr>
        <w:t xml:space="preserve"> Division of SPC is comprised of three programmes and one Programming Performance and Systems Unit. The three programmes are: i) Oceans and Maritime (ii) Georesources and Energy; and iii) Disaster and Community Resilience.</w:t>
      </w:r>
    </w:p>
    <w:p w14:paraId="4E259CB5" w14:textId="13F9AD04" w:rsidR="00C134CE" w:rsidRPr="002E0B89" w:rsidRDefault="00C134CE" w:rsidP="00C134CE">
      <w:pPr>
        <w:spacing w:line="228" w:lineRule="auto"/>
        <w:ind w:left="1" w:right="360"/>
        <w:jc w:val="both"/>
        <w:rPr>
          <w:rFonts w:cstheme="minorHAnsi"/>
        </w:rPr>
      </w:pPr>
    </w:p>
    <w:p w14:paraId="2467A9F2" w14:textId="77777777" w:rsidR="00C134CE" w:rsidRPr="002E0B89" w:rsidRDefault="00C134CE" w:rsidP="00C134CE">
      <w:pPr>
        <w:spacing w:line="231" w:lineRule="auto"/>
        <w:ind w:left="1" w:right="360"/>
        <w:jc w:val="both"/>
        <w:rPr>
          <w:rFonts w:cstheme="minorHAnsi"/>
        </w:rPr>
      </w:pPr>
      <w:r w:rsidRPr="002E0B89">
        <w:rPr>
          <w:rFonts w:cstheme="minorHAnsi"/>
        </w:rPr>
        <w:t xml:space="preserve">The </w:t>
      </w:r>
      <w:r w:rsidRPr="002E0B89">
        <w:rPr>
          <w:rFonts w:cstheme="minorHAnsi"/>
          <w:b/>
        </w:rPr>
        <w:t>Disaster and Community Resilience Programme</w:t>
      </w:r>
      <w:r w:rsidRPr="002E0B89">
        <w:rPr>
          <w:rFonts w:cstheme="minorHAnsi"/>
        </w:rPr>
        <w:t xml:space="preserve"> (DCRP), which works with SPC’s member countries and territories to support sustainable development outcomes through evidence-based action &amp; partnerships for resilience. In support of this, the DCRP manages a large portfolio of disaster risk reduction, climate change adaptation and water and sanitation projects at the regional and sub-regional levels.</w:t>
      </w:r>
    </w:p>
    <w:p w14:paraId="37EF69BA" w14:textId="77777777" w:rsidR="00C134CE" w:rsidRPr="002E0B89" w:rsidRDefault="00C134CE" w:rsidP="00C134CE">
      <w:pPr>
        <w:spacing w:line="320" w:lineRule="exact"/>
        <w:rPr>
          <w:rFonts w:eastAsia="Times New Roman" w:cstheme="minorHAnsi"/>
        </w:rPr>
      </w:pPr>
    </w:p>
    <w:p w14:paraId="3629B414" w14:textId="7379CE73" w:rsidR="003308F2" w:rsidRPr="002E0B89" w:rsidRDefault="003308F2" w:rsidP="00C134CE">
      <w:pPr>
        <w:spacing w:line="233" w:lineRule="auto"/>
        <w:ind w:left="1" w:right="360"/>
        <w:jc w:val="both"/>
        <w:rPr>
          <w:rFonts w:cstheme="minorHAnsi"/>
        </w:rPr>
      </w:pPr>
      <w:r w:rsidRPr="002E0B89">
        <w:rPr>
          <w:rFonts w:cstheme="minorHAnsi"/>
        </w:rPr>
        <w:t xml:space="preserve">Identified </w:t>
      </w:r>
      <w:r w:rsidR="00C134CE" w:rsidRPr="002E0B89">
        <w:rPr>
          <w:rFonts w:cstheme="minorHAnsi"/>
        </w:rPr>
        <w:t>project</w:t>
      </w:r>
      <w:r w:rsidRPr="002E0B89">
        <w:rPr>
          <w:rFonts w:cstheme="minorHAnsi"/>
        </w:rPr>
        <w:t xml:space="preserve">s include </w:t>
      </w:r>
      <w:r w:rsidR="00C134CE" w:rsidRPr="002E0B89">
        <w:rPr>
          <w:rFonts w:cstheme="minorHAnsi"/>
        </w:rPr>
        <w:t xml:space="preserve">the </w:t>
      </w:r>
      <w:r w:rsidR="00C134CE" w:rsidRPr="002E0B89">
        <w:rPr>
          <w:rFonts w:cstheme="minorHAnsi"/>
          <w:b/>
        </w:rPr>
        <w:t>“</w:t>
      </w:r>
      <w:r w:rsidR="00C134CE" w:rsidRPr="002E0B89">
        <w:rPr>
          <w:rFonts w:cstheme="minorHAnsi"/>
          <w:b/>
          <w:bCs/>
        </w:rPr>
        <w:t xml:space="preserve">Managing </w:t>
      </w:r>
      <w:r w:rsidR="00817205" w:rsidRPr="002E0B89">
        <w:rPr>
          <w:rFonts w:cstheme="minorHAnsi"/>
          <w:b/>
          <w:bCs/>
        </w:rPr>
        <w:t xml:space="preserve">Coastal Aquifers </w:t>
      </w:r>
      <w:r w:rsidR="002E0B89" w:rsidRPr="002E0B89">
        <w:rPr>
          <w:rFonts w:cstheme="minorHAnsi"/>
          <w:b/>
          <w:bCs/>
        </w:rPr>
        <w:t>Project”</w:t>
      </w:r>
      <w:r w:rsidR="00817205" w:rsidRPr="002E0B89">
        <w:rPr>
          <w:rFonts w:cstheme="minorHAnsi"/>
          <w:b/>
        </w:rPr>
        <w:t xml:space="preserve"> (MCA Project</w:t>
      </w:r>
      <w:r w:rsidR="00C134CE" w:rsidRPr="002E0B89">
        <w:rPr>
          <w:rFonts w:cstheme="minorHAnsi"/>
        </w:rPr>
        <w:t xml:space="preserve">), which the DCRP is implementing across, Marshall Islands, </w:t>
      </w:r>
      <w:r w:rsidR="00817205" w:rsidRPr="002E0B89">
        <w:rPr>
          <w:rFonts w:cstheme="minorHAnsi"/>
        </w:rPr>
        <w:t>Palau</w:t>
      </w:r>
      <w:r w:rsidR="00C134CE" w:rsidRPr="002E0B89">
        <w:rPr>
          <w:rFonts w:cstheme="minorHAnsi"/>
        </w:rPr>
        <w:t xml:space="preserve"> and Tuvalu. With the support of the </w:t>
      </w:r>
      <w:r w:rsidR="00817205" w:rsidRPr="002E0B89">
        <w:rPr>
          <w:rFonts w:cstheme="minorHAnsi"/>
        </w:rPr>
        <w:t>Global Environment F</w:t>
      </w:r>
      <w:r w:rsidR="00447C61" w:rsidRPr="002E0B89">
        <w:rPr>
          <w:rFonts w:cstheme="minorHAnsi"/>
        </w:rPr>
        <w:t>acility</w:t>
      </w:r>
      <w:r w:rsidR="00817205" w:rsidRPr="002E0B89">
        <w:rPr>
          <w:rFonts w:cstheme="minorHAnsi"/>
        </w:rPr>
        <w:t xml:space="preserve"> </w:t>
      </w:r>
      <w:r w:rsidR="00447C61" w:rsidRPr="002E0B89">
        <w:rPr>
          <w:rFonts w:cstheme="minorHAnsi"/>
        </w:rPr>
        <w:t xml:space="preserve">(GEF) </w:t>
      </w:r>
      <w:r w:rsidR="00817205" w:rsidRPr="002E0B89">
        <w:rPr>
          <w:rFonts w:cstheme="minorHAnsi"/>
        </w:rPr>
        <w:t xml:space="preserve">and </w:t>
      </w:r>
      <w:r w:rsidR="00447C61" w:rsidRPr="002E0B89">
        <w:rPr>
          <w:rFonts w:cstheme="minorHAnsi"/>
        </w:rPr>
        <w:t xml:space="preserve">in partnership with UNDP </w:t>
      </w:r>
      <w:r w:rsidR="00C134CE" w:rsidRPr="002E0B89">
        <w:rPr>
          <w:rFonts w:cstheme="minorHAnsi"/>
        </w:rPr>
        <w:t xml:space="preserve">the Project is assisting these countries to </w:t>
      </w:r>
      <w:r w:rsidR="00447C61" w:rsidRPr="002E0B89">
        <w:rPr>
          <w:rFonts w:cstheme="minorHAnsi"/>
        </w:rPr>
        <w:t>improving the understanding, use, management and protection of coastal aquifers towards enhanced water security, including in the context of a changing climate.</w:t>
      </w:r>
      <w:r w:rsidR="00C134CE" w:rsidRPr="002E0B89">
        <w:rPr>
          <w:rFonts w:cstheme="minorHAnsi"/>
        </w:rPr>
        <w:t xml:space="preserve"> The Project commenced in </w:t>
      </w:r>
      <w:r w:rsidR="00447C61" w:rsidRPr="002E0B89">
        <w:rPr>
          <w:rFonts w:cstheme="minorHAnsi"/>
        </w:rPr>
        <w:t>November</w:t>
      </w:r>
      <w:r w:rsidR="00C134CE" w:rsidRPr="002E0B89">
        <w:rPr>
          <w:rFonts w:cstheme="minorHAnsi"/>
        </w:rPr>
        <w:t xml:space="preserve"> 202</w:t>
      </w:r>
      <w:r w:rsidRPr="002E0B89">
        <w:rPr>
          <w:rFonts w:cstheme="minorHAnsi"/>
        </w:rPr>
        <w:t>0</w:t>
      </w:r>
      <w:r w:rsidR="00C134CE" w:rsidRPr="002E0B89">
        <w:rPr>
          <w:rFonts w:cstheme="minorHAnsi"/>
        </w:rPr>
        <w:t>.</w:t>
      </w:r>
      <w:r w:rsidRPr="002E0B89">
        <w:rPr>
          <w:rFonts w:cstheme="minorHAnsi"/>
        </w:rPr>
        <w:t xml:space="preserve"> </w:t>
      </w:r>
    </w:p>
    <w:p w14:paraId="2C8460B3" w14:textId="77777777" w:rsidR="003308F2" w:rsidRPr="002E0B89" w:rsidRDefault="003308F2" w:rsidP="00C134CE">
      <w:pPr>
        <w:spacing w:line="233" w:lineRule="auto"/>
        <w:ind w:left="1" w:right="360"/>
        <w:jc w:val="both"/>
        <w:rPr>
          <w:rFonts w:cstheme="minorHAnsi"/>
        </w:rPr>
      </w:pPr>
    </w:p>
    <w:p w14:paraId="76B7E2FA" w14:textId="1F30C1B8" w:rsidR="00C134CE" w:rsidRPr="002E0B89" w:rsidRDefault="003308F2" w:rsidP="00C134CE">
      <w:pPr>
        <w:spacing w:line="233" w:lineRule="auto"/>
        <w:ind w:left="1" w:right="360"/>
        <w:jc w:val="both"/>
        <w:rPr>
          <w:rFonts w:cstheme="minorHAnsi"/>
        </w:rPr>
      </w:pPr>
      <w:r w:rsidRPr="002E0B89">
        <w:rPr>
          <w:rFonts w:cstheme="minorHAnsi"/>
        </w:rPr>
        <w:t xml:space="preserve">The </w:t>
      </w:r>
      <w:r w:rsidRPr="002E0B89">
        <w:rPr>
          <w:rFonts w:cstheme="minorHAnsi"/>
          <w:b/>
        </w:rPr>
        <w:t>“</w:t>
      </w:r>
      <w:r w:rsidRPr="002E0B89">
        <w:rPr>
          <w:rFonts w:cstheme="minorHAnsi"/>
          <w:b/>
          <w:bCs/>
        </w:rPr>
        <w:t>Managing Water Scarcity through Strengthened Water Resources Management” Project</w:t>
      </w:r>
      <w:r w:rsidRPr="002E0B89">
        <w:rPr>
          <w:rFonts w:cstheme="minorHAnsi"/>
        </w:rPr>
        <w:t xml:space="preserve"> (referred to hereafter as the </w:t>
      </w:r>
      <w:r w:rsidRPr="002E0B89">
        <w:rPr>
          <w:rFonts w:cstheme="minorHAnsi"/>
          <w:b/>
        </w:rPr>
        <w:t>“Atoll Water Scarcity Project”</w:t>
      </w:r>
      <w:r w:rsidRPr="002E0B89">
        <w:rPr>
          <w:rFonts w:cstheme="minorHAnsi"/>
        </w:rPr>
        <w:t>), which the DCRP is implementing across five Pacific atoll countries, including the Cook Islands, Kiribati, Marshall Islands, Tokelau and Tuvalu. With the support of the New Zealand Ministry of Foreign Affairs and Trade, the Project is assisting these countries to implement practical measures to build the skills, systems and basic infrastructure to better anticipate, respond to, and withstand the impacts of drought. The Project commenced in July 2020.</w:t>
      </w:r>
    </w:p>
    <w:p w14:paraId="6C6F1D16" w14:textId="7DBBBC64" w:rsidR="00C134CE" w:rsidRPr="002E0B89" w:rsidRDefault="00C134CE" w:rsidP="00C134CE">
      <w:pPr>
        <w:spacing w:line="228" w:lineRule="auto"/>
        <w:ind w:left="1" w:right="360"/>
        <w:jc w:val="both"/>
        <w:rPr>
          <w:rFonts w:cstheme="minorHAnsi"/>
        </w:rPr>
      </w:pPr>
    </w:p>
    <w:p w14:paraId="26373BA5" w14:textId="534397E4" w:rsidR="00C134CE" w:rsidRPr="002E0B89" w:rsidRDefault="00C134CE" w:rsidP="00C134CE">
      <w:pPr>
        <w:spacing w:line="228" w:lineRule="auto"/>
        <w:ind w:left="1" w:right="360"/>
        <w:jc w:val="both"/>
        <w:rPr>
          <w:rFonts w:cstheme="minorHAnsi"/>
        </w:rPr>
      </w:pPr>
    </w:p>
    <w:p w14:paraId="6326DCD1" w14:textId="3391D44E" w:rsidR="00C134CE" w:rsidRPr="002E0B89" w:rsidRDefault="00C134CE" w:rsidP="00C134CE">
      <w:pPr>
        <w:spacing w:line="228" w:lineRule="auto"/>
        <w:ind w:right="360"/>
        <w:jc w:val="both"/>
        <w:rPr>
          <w:rFonts w:cstheme="minorHAnsi"/>
        </w:rPr>
      </w:pPr>
    </w:p>
    <w:p w14:paraId="3B9CB14A" w14:textId="20D92960" w:rsidR="00C134CE" w:rsidRPr="002E0B89" w:rsidRDefault="00C134CE" w:rsidP="00C134CE">
      <w:pPr>
        <w:spacing w:line="228" w:lineRule="auto"/>
        <w:ind w:left="1" w:right="360"/>
        <w:jc w:val="both"/>
        <w:rPr>
          <w:rFonts w:cstheme="minorHAnsi"/>
        </w:rPr>
      </w:pPr>
    </w:p>
    <w:p w14:paraId="46151427" w14:textId="01AF272A" w:rsidR="007C6681" w:rsidRPr="002E0B89" w:rsidRDefault="007C6681" w:rsidP="00C134CE">
      <w:pPr>
        <w:spacing w:line="228" w:lineRule="auto"/>
        <w:ind w:left="1" w:right="360"/>
        <w:jc w:val="both"/>
        <w:rPr>
          <w:rFonts w:cstheme="minorHAnsi"/>
        </w:rPr>
      </w:pPr>
      <w:r w:rsidRPr="002E0B89">
        <w:rPr>
          <w:rFonts w:cstheme="minorHAnsi"/>
          <w:noProof/>
        </w:rPr>
        <w:drawing>
          <wp:inline distT="0" distB="0" distL="0" distR="0" wp14:anchorId="377E2756" wp14:editId="53AA5453">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9104259" w14:textId="3FCE2779" w:rsidR="007C6681" w:rsidRPr="002E0B89" w:rsidRDefault="007C6681" w:rsidP="00C134CE">
      <w:pPr>
        <w:spacing w:line="228" w:lineRule="auto"/>
        <w:ind w:left="1" w:right="360"/>
        <w:jc w:val="both"/>
        <w:rPr>
          <w:rFonts w:cstheme="minorHAnsi"/>
        </w:rPr>
      </w:pPr>
    </w:p>
    <w:p w14:paraId="62CD304F" w14:textId="2C1F144E" w:rsidR="007C6681" w:rsidRDefault="007C6681" w:rsidP="00C134CE">
      <w:pPr>
        <w:spacing w:line="228" w:lineRule="auto"/>
        <w:ind w:left="1" w:right="360"/>
        <w:jc w:val="both"/>
        <w:rPr>
          <w:rFonts w:cstheme="minorHAnsi"/>
        </w:rPr>
      </w:pPr>
    </w:p>
    <w:p w14:paraId="3F5ACEDA" w14:textId="77777777" w:rsidR="002E0B89" w:rsidRPr="002E0B89" w:rsidRDefault="002E0B89" w:rsidP="00C134CE">
      <w:pPr>
        <w:spacing w:line="228" w:lineRule="auto"/>
        <w:ind w:left="1" w:right="360"/>
        <w:jc w:val="both"/>
        <w:rPr>
          <w:rFonts w:cstheme="minorHAnsi"/>
        </w:rPr>
      </w:pPr>
    </w:p>
    <w:p w14:paraId="55F4A255" w14:textId="77777777" w:rsidR="00C134CE" w:rsidRPr="002E0B89" w:rsidRDefault="00C134CE" w:rsidP="00C134CE">
      <w:pPr>
        <w:spacing w:line="228" w:lineRule="auto"/>
        <w:ind w:left="1" w:right="360"/>
        <w:jc w:val="both"/>
        <w:rPr>
          <w:rFonts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997E82" w:rsidRPr="002E0B89" w14:paraId="1A0B15F1" w14:textId="77777777" w:rsidTr="00AB6CC1">
        <w:tc>
          <w:tcPr>
            <w:tcW w:w="4077" w:type="dxa"/>
            <w:tcBorders>
              <w:top w:val="single" w:sz="4" w:space="0" w:color="auto"/>
              <w:bottom w:val="single" w:sz="4" w:space="0" w:color="auto"/>
            </w:tcBorders>
            <w:shd w:val="clear" w:color="auto" w:fill="0000FF"/>
          </w:tcPr>
          <w:p w14:paraId="31F834B7" w14:textId="126A1DAF" w:rsidR="00997E82" w:rsidRPr="002E0B89" w:rsidRDefault="00997E82" w:rsidP="00AB6CC1">
            <w:pPr>
              <w:rPr>
                <w:rFonts w:cstheme="minorHAnsi"/>
                <w:b/>
                <w:color w:val="FFFFFF"/>
              </w:rPr>
            </w:pPr>
            <w:r w:rsidRPr="002E0B89">
              <w:rPr>
                <w:rFonts w:cstheme="minorHAnsi"/>
                <w:b/>
                <w:color w:val="FFFFFF"/>
              </w:rPr>
              <w:t>Key Result Areas</w:t>
            </w:r>
            <w:r w:rsidR="005A0C39" w:rsidRPr="002E0B89">
              <w:rPr>
                <w:rFonts w:cstheme="minorHAnsi"/>
                <w:b/>
                <w:color w:val="FFFFFF"/>
              </w:rPr>
              <w:t xml:space="preserve"> (KRAs)</w:t>
            </w:r>
            <w:r w:rsidRPr="002E0B89">
              <w:rPr>
                <w:rFonts w:cstheme="minorHAnsi"/>
                <w:b/>
                <w:color w:val="FFFFFF"/>
              </w:rPr>
              <w:t>:</w:t>
            </w:r>
          </w:p>
        </w:tc>
      </w:tr>
    </w:tbl>
    <w:p w14:paraId="2472BA4D" w14:textId="62672B72" w:rsidR="00DE428A" w:rsidRPr="002E0B89" w:rsidRDefault="00DE428A" w:rsidP="00997E82">
      <w:pPr>
        <w:rPr>
          <w:rFonts w:cstheme="minorHAnsi"/>
        </w:rPr>
      </w:pPr>
    </w:p>
    <w:p w14:paraId="00A42D30" w14:textId="2F390AA5" w:rsidR="00C134CE" w:rsidRPr="002E0B89" w:rsidRDefault="00C134CE" w:rsidP="00C134CE">
      <w:pPr>
        <w:spacing w:line="218" w:lineRule="auto"/>
        <w:ind w:left="340" w:right="740"/>
        <w:rPr>
          <w:rFonts w:cstheme="minorHAnsi"/>
        </w:rPr>
      </w:pPr>
      <w:r w:rsidRPr="002E0B89">
        <w:rPr>
          <w:rFonts w:cstheme="minorHAnsi"/>
        </w:rPr>
        <w:t xml:space="preserve">The position of </w:t>
      </w:r>
      <w:r w:rsidR="003308F2" w:rsidRPr="002E0B89">
        <w:rPr>
          <w:rFonts w:cstheme="minorHAnsi"/>
          <w:b/>
        </w:rPr>
        <w:t>Hydrogeologist</w:t>
      </w:r>
      <w:r w:rsidRPr="002E0B89">
        <w:rPr>
          <w:rFonts w:cstheme="minorHAnsi"/>
        </w:rPr>
        <w:t xml:space="preserve"> encompasses the following major functions or Key Result Areas:</w:t>
      </w:r>
    </w:p>
    <w:p w14:paraId="356649E7" w14:textId="77777777" w:rsidR="00C134CE" w:rsidRPr="002E0B89" w:rsidRDefault="00C134CE" w:rsidP="00C134CE">
      <w:pPr>
        <w:spacing w:line="319" w:lineRule="exact"/>
        <w:rPr>
          <w:rFonts w:eastAsia="Times New Roman" w:cstheme="minorHAnsi"/>
        </w:rPr>
      </w:pPr>
    </w:p>
    <w:p w14:paraId="0E401F1E" w14:textId="77777777" w:rsidR="003308F2" w:rsidRPr="002E0B89" w:rsidRDefault="003308F2" w:rsidP="003308F2">
      <w:pPr>
        <w:numPr>
          <w:ilvl w:val="0"/>
          <w:numId w:val="2"/>
        </w:numPr>
        <w:spacing w:before="120" w:after="120"/>
        <w:ind w:left="720" w:hanging="360"/>
        <w:rPr>
          <w:rFonts w:cstheme="minorHAnsi"/>
          <w:spacing w:val="-2"/>
        </w:rPr>
      </w:pPr>
      <w:r w:rsidRPr="002E0B89">
        <w:rPr>
          <w:rFonts w:cstheme="minorHAnsi"/>
          <w:b/>
          <w:spacing w:val="-2"/>
        </w:rPr>
        <w:t>Technical advice and support</w:t>
      </w:r>
      <w:r w:rsidRPr="002E0B89">
        <w:rPr>
          <w:rFonts w:cstheme="minorHAnsi"/>
          <w:spacing w:val="-2"/>
        </w:rPr>
        <w:t xml:space="preserve"> under the theme of Water and Sanitation including projects</w:t>
      </w:r>
      <w:r w:rsidRPr="002E0B89">
        <w:rPr>
          <w:rStyle w:val="FootnoteReference"/>
          <w:rFonts w:cstheme="minorHAnsi"/>
          <w:spacing w:val="-2"/>
        </w:rPr>
        <w:footnoteReference w:id="1"/>
      </w:r>
      <w:r w:rsidRPr="002E0B89">
        <w:rPr>
          <w:rFonts w:cstheme="minorHAnsi"/>
          <w:spacing w:val="-2"/>
        </w:rPr>
        <w:t xml:space="preserve"> under this portfolio of work.</w:t>
      </w:r>
    </w:p>
    <w:p w14:paraId="24CB4384" w14:textId="77777777" w:rsidR="003308F2" w:rsidRPr="002E0B89" w:rsidRDefault="003308F2" w:rsidP="003308F2">
      <w:pPr>
        <w:pStyle w:val="BodyText3"/>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rPr>
          <w:rFonts w:cstheme="minorHAnsi"/>
          <w:sz w:val="22"/>
          <w:szCs w:val="22"/>
        </w:rPr>
      </w:pPr>
      <w:r w:rsidRPr="002E0B89">
        <w:rPr>
          <w:rFonts w:cstheme="minorHAnsi"/>
          <w:b/>
          <w:sz w:val="22"/>
          <w:szCs w:val="22"/>
        </w:rPr>
        <w:t>Networking and Communications</w:t>
      </w:r>
      <w:r w:rsidRPr="002E0B89">
        <w:rPr>
          <w:rFonts w:cstheme="minorHAnsi"/>
          <w:sz w:val="22"/>
          <w:szCs w:val="22"/>
        </w:rPr>
        <w:t xml:space="preserve"> to promote water resource information, for improved assessment, development, management, and protection across the region. </w:t>
      </w:r>
    </w:p>
    <w:p w14:paraId="24E9E90F" w14:textId="77777777" w:rsidR="003308F2" w:rsidRPr="002E0B89" w:rsidRDefault="003308F2" w:rsidP="003308F2">
      <w:pPr>
        <w:numPr>
          <w:ilvl w:val="0"/>
          <w:numId w:val="2"/>
        </w:numPr>
        <w:spacing w:before="120" w:after="120"/>
        <w:ind w:left="720" w:hanging="360"/>
        <w:rPr>
          <w:rFonts w:cstheme="minorHAnsi"/>
          <w:bCs/>
        </w:rPr>
      </w:pPr>
      <w:r w:rsidRPr="002E0B89">
        <w:rPr>
          <w:rFonts w:cstheme="minorHAnsi"/>
          <w:b/>
          <w:bCs/>
        </w:rPr>
        <w:t>Capacity Building</w:t>
      </w:r>
      <w:r w:rsidRPr="002E0B89">
        <w:rPr>
          <w:rFonts w:cstheme="minorHAnsi"/>
          <w:bCs/>
        </w:rPr>
        <w:t xml:space="preserve"> of regional staff and country counterparts across all aspects of water and sanitation. Design and implementation of training programs in hydrogeology, geophysics, and other water resource assessment and analysis skills.</w:t>
      </w:r>
    </w:p>
    <w:p w14:paraId="3C9EB094" w14:textId="141DE453" w:rsidR="003308F2" w:rsidRPr="002E0B89" w:rsidRDefault="003308F2" w:rsidP="003308F2">
      <w:pPr>
        <w:numPr>
          <w:ilvl w:val="0"/>
          <w:numId w:val="2"/>
        </w:numPr>
        <w:spacing w:before="120" w:after="120"/>
        <w:ind w:left="720" w:hanging="360"/>
        <w:rPr>
          <w:rFonts w:cstheme="minorHAnsi"/>
          <w:bCs/>
        </w:rPr>
      </w:pPr>
      <w:r w:rsidRPr="002E0B89">
        <w:rPr>
          <w:rFonts w:cstheme="minorHAnsi"/>
          <w:b/>
          <w:bCs/>
        </w:rPr>
        <w:t xml:space="preserve">Provision of high-quality technical reporting </w:t>
      </w:r>
      <w:r w:rsidRPr="002E0B89">
        <w:rPr>
          <w:rFonts w:cstheme="minorHAnsi"/>
          <w:bCs/>
        </w:rPr>
        <w:t>to ensure SPC standards are maintained and extended across the SPC WRAM team.</w:t>
      </w:r>
    </w:p>
    <w:p w14:paraId="63F98604" w14:textId="766E7CCE" w:rsidR="00C134CE" w:rsidRPr="002E0B89" w:rsidRDefault="002E0B89" w:rsidP="00EA06BE">
      <w:pPr>
        <w:numPr>
          <w:ilvl w:val="0"/>
          <w:numId w:val="2"/>
        </w:numPr>
        <w:spacing w:before="120" w:after="120"/>
        <w:ind w:left="720" w:hanging="360"/>
        <w:rPr>
          <w:rFonts w:cstheme="minorHAnsi"/>
          <w:bCs/>
        </w:rPr>
      </w:pPr>
      <w:r w:rsidRPr="002E0B89">
        <w:rPr>
          <w:rFonts w:cstheme="minorHAnsi"/>
        </w:rPr>
        <w:t>Assist with</w:t>
      </w:r>
      <w:r w:rsidR="00EA06BE" w:rsidRPr="002E0B89">
        <w:rPr>
          <w:rFonts w:cstheme="minorHAnsi"/>
        </w:rPr>
        <w:t xml:space="preserve"> other cross Disaster &amp; Community Resilience Programme (DCRP) activities where required including the </w:t>
      </w:r>
      <w:bookmarkStart w:id="1" w:name="_Hlk83282157"/>
      <w:r w:rsidR="00EA06BE" w:rsidRPr="002E0B89">
        <w:rPr>
          <w:rFonts w:cstheme="minorHAnsi"/>
        </w:rPr>
        <w:t>“</w:t>
      </w:r>
      <w:r w:rsidR="00EA06BE" w:rsidRPr="002E0B89">
        <w:rPr>
          <w:rFonts w:cstheme="minorHAnsi"/>
          <w:lang w:val="en-GB"/>
        </w:rPr>
        <w:t>Enhancing water-food security and climate resilience in volcanic island countries of the Pacific</w:t>
      </w:r>
      <w:bookmarkEnd w:id="1"/>
      <w:r w:rsidR="00EA06BE" w:rsidRPr="002E0B89">
        <w:rPr>
          <w:rFonts w:cstheme="minorHAnsi"/>
          <w:lang w:val="en-GB"/>
        </w:rPr>
        <w:t xml:space="preserve"> Project” </w:t>
      </w:r>
      <w:r w:rsidR="00EA06BE" w:rsidRPr="002E0B89">
        <w:rPr>
          <w:rFonts w:cstheme="minorHAnsi"/>
        </w:rPr>
        <w:t>(WELLs).</w:t>
      </w:r>
    </w:p>
    <w:p w14:paraId="5B5E4F7A" w14:textId="6D6163FB" w:rsidR="00EA06BE" w:rsidRDefault="00EA06BE" w:rsidP="00EA06BE">
      <w:pPr>
        <w:spacing w:before="120" w:after="120"/>
        <w:ind w:left="360"/>
        <w:rPr>
          <w:rFonts w:cstheme="minorHAnsi"/>
          <w:bCs/>
        </w:rPr>
      </w:pPr>
    </w:p>
    <w:p w14:paraId="4C458819" w14:textId="228300EC" w:rsidR="002E0B89" w:rsidRDefault="002E0B89" w:rsidP="00EA06BE">
      <w:pPr>
        <w:spacing w:before="120" w:after="120"/>
        <w:ind w:left="360"/>
        <w:rPr>
          <w:rFonts w:cstheme="minorHAnsi"/>
          <w:bCs/>
        </w:rPr>
      </w:pPr>
    </w:p>
    <w:p w14:paraId="16C72F69" w14:textId="7272822B" w:rsidR="002E0B89" w:rsidRDefault="002E0B89" w:rsidP="00EA06BE">
      <w:pPr>
        <w:spacing w:before="120" w:after="120"/>
        <w:ind w:left="360"/>
        <w:rPr>
          <w:rFonts w:cstheme="minorHAnsi"/>
          <w:bCs/>
        </w:rPr>
      </w:pPr>
    </w:p>
    <w:p w14:paraId="2DF8A036" w14:textId="3627035F" w:rsidR="002E0B89" w:rsidRDefault="002E0B89" w:rsidP="00EA06BE">
      <w:pPr>
        <w:spacing w:before="120" w:after="120"/>
        <w:ind w:left="360"/>
        <w:rPr>
          <w:rFonts w:cstheme="minorHAnsi"/>
          <w:bCs/>
        </w:rPr>
      </w:pPr>
    </w:p>
    <w:p w14:paraId="11B91F7E" w14:textId="05F9DF4C" w:rsidR="002E0B89" w:rsidRDefault="002E0B89" w:rsidP="00EA06BE">
      <w:pPr>
        <w:spacing w:before="120" w:after="120"/>
        <w:ind w:left="360"/>
        <w:rPr>
          <w:rFonts w:cstheme="minorHAnsi"/>
          <w:bCs/>
        </w:rPr>
      </w:pPr>
    </w:p>
    <w:p w14:paraId="5DF814C4" w14:textId="114178D9" w:rsidR="002E0B89" w:rsidRDefault="002E0B89" w:rsidP="00EA06BE">
      <w:pPr>
        <w:spacing w:before="120" w:after="120"/>
        <w:ind w:left="360"/>
        <w:rPr>
          <w:rFonts w:cstheme="minorHAnsi"/>
          <w:bCs/>
        </w:rPr>
      </w:pPr>
    </w:p>
    <w:p w14:paraId="2FF84496" w14:textId="77777777" w:rsidR="004C67A7" w:rsidRDefault="004C67A7" w:rsidP="00C117BC">
      <w:pPr>
        <w:ind w:right="-41"/>
        <w:rPr>
          <w:rFonts w:cstheme="minorHAnsi"/>
          <w:b/>
          <w:i/>
          <w:color w:val="151515"/>
          <w:w w:val="105"/>
        </w:rPr>
      </w:pPr>
    </w:p>
    <w:p w14:paraId="2472BA59" w14:textId="488BA2FB" w:rsidR="00DE428A" w:rsidRPr="002E0B89" w:rsidRDefault="008F1487" w:rsidP="00C117BC">
      <w:pPr>
        <w:ind w:right="-41"/>
        <w:rPr>
          <w:rFonts w:eastAsia="Arial" w:cstheme="minorHAnsi"/>
        </w:rPr>
      </w:pPr>
      <w:r w:rsidRPr="002E0B89">
        <w:rPr>
          <w:rFonts w:cstheme="minorHAnsi"/>
          <w:b/>
          <w:i/>
          <w:color w:val="151515"/>
          <w:w w:val="105"/>
        </w:rPr>
        <w:lastRenderedPageBreak/>
        <w:t>The performance requirements of the Key Result Areas are broadly described</w:t>
      </w:r>
      <w:r w:rsidRPr="002E0B89">
        <w:rPr>
          <w:rFonts w:cstheme="minorHAnsi"/>
          <w:b/>
          <w:i/>
          <w:color w:val="151515"/>
          <w:spacing w:val="-8"/>
          <w:w w:val="105"/>
        </w:rPr>
        <w:t xml:space="preserve"> </w:t>
      </w:r>
      <w:r w:rsidR="00F44593" w:rsidRPr="002E0B89">
        <w:rPr>
          <w:rFonts w:cstheme="minorHAnsi"/>
          <w:b/>
          <w:i/>
          <w:color w:val="151515"/>
          <w:w w:val="105"/>
        </w:rPr>
        <w:t>below</w:t>
      </w:r>
    </w:p>
    <w:p w14:paraId="2472BA5B" w14:textId="77777777" w:rsidR="00DE428A" w:rsidRPr="002E0B89" w:rsidRDefault="00DE428A">
      <w:pPr>
        <w:spacing w:before="1"/>
        <w:rPr>
          <w:rFonts w:eastAsia="Arial" w:cstheme="minorHAnsi"/>
          <w:bCs/>
        </w:rPr>
      </w:pPr>
    </w:p>
    <w:tbl>
      <w:tblPr>
        <w:tblStyle w:val="TableGrid"/>
        <w:tblW w:w="0" w:type="auto"/>
        <w:tblLook w:val="04A0" w:firstRow="1" w:lastRow="0" w:firstColumn="1" w:lastColumn="0" w:noHBand="0" w:noVBand="1"/>
      </w:tblPr>
      <w:tblGrid>
        <w:gridCol w:w="4957"/>
        <w:gridCol w:w="4819"/>
      </w:tblGrid>
      <w:tr w:rsidR="00C117BC" w:rsidRPr="002E0B89" w14:paraId="3B99D651" w14:textId="77777777" w:rsidTr="00D17E20">
        <w:trPr>
          <w:trHeight w:val="380"/>
        </w:trPr>
        <w:tc>
          <w:tcPr>
            <w:tcW w:w="4957" w:type="dxa"/>
            <w:vAlign w:val="center"/>
          </w:tcPr>
          <w:p w14:paraId="486D22CC" w14:textId="4FAA1BEF" w:rsidR="00C117BC" w:rsidRPr="002E0B89" w:rsidRDefault="005C04DC" w:rsidP="004877C9">
            <w:pPr>
              <w:spacing w:before="1"/>
              <w:jc w:val="center"/>
              <w:rPr>
                <w:rFonts w:eastAsia="Arial" w:cstheme="minorHAnsi"/>
                <w:bCs/>
              </w:rPr>
            </w:pPr>
            <w:r w:rsidRPr="002E0B89">
              <w:rPr>
                <w:rFonts w:cstheme="minorHAnsi"/>
                <w:b/>
                <w:color w:val="151515"/>
                <w:w w:val="105"/>
              </w:rPr>
              <w:t>Jobholder is accountable</w:t>
            </w:r>
            <w:r w:rsidRPr="002E0B89">
              <w:rPr>
                <w:rFonts w:cstheme="minorHAnsi"/>
                <w:b/>
                <w:color w:val="151515"/>
                <w:spacing w:val="9"/>
                <w:w w:val="105"/>
              </w:rPr>
              <w:t xml:space="preserve"> </w:t>
            </w:r>
            <w:r w:rsidRPr="002E0B89">
              <w:rPr>
                <w:rFonts w:cstheme="minorHAnsi"/>
                <w:b/>
                <w:color w:val="151515"/>
                <w:w w:val="105"/>
              </w:rPr>
              <w:t>for</w:t>
            </w:r>
          </w:p>
        </w:tc>
        <w:tc>
          <w:tcPr>
            <w:tcW w:w="4819" w:type="dxa"/>
            <w:vAlign w:val="center"/>
          </w:tcPr>
          <w:p w14:paraId="1DDCD310" w14:textId="4686FC0B" w:rsidR="00C117BC" w:rsidRPr="002E0B89" w:rsidRDefault="005C04DC" w:rsidP="004877C9">
            <w:pPr>
              <w:spacing w:before="1"/>
              <w:jc w:val="center"/>
              <w:rPr>
                <w:rFonts w:eastAsia="Arial" w:cstheme="minorHAnsi"/>
                <w:bCs/>
              </w:rPr>
            </w:pPr>
            <w:r w:rsidRPr="002E0B89">
              <w:rPr>
                <w:rFonts w:cstheme="minorHAnsi"/>
                <w:b/>
                <w:i/>
                <w:color w:val="151515"/>
              </w:rPr>
              <w:t>Jobholder is successful</w:t>
            </w:r>
            <w:r w:rsidRPr="002E0B89">
              <w:rPr>
                <w:rFonts w:cstheme="minorHAnsi"/>
                <w:b/>
                <w:i/>
                <w:color w:val="151515"/>
                <w:spacing w:val="36"/>
              </w:rPr>
              <w:t xml:space="preserve"> </w:t>
            </w:r>
            <w:r w:rsidRPr="002E0B89">
              <w:rPr>
                <w:rFonts w:cstheme="minorHAnsi"/>
                <w:b/>
                <w:i/>
                <w:color w:val="151515"/>
              </w:rPr>
              <w:t>when</w:t>
            </w:r>
          </w:p>
        </w:tc>
      </w:tr>
      <w:tr w:rsidR="00C117BC" w:rsidRPr="002E0B89" w14:paraId="5D09E8A8" w14:textId="77777777" w:rsidTr="001E5D1F">
        <w:tc>
          <w:tcPr>
            <w:tcW w:w="4957" w:type="dxa"/>
          </w:tcPr>
          <w:p w14:paraId="0BA36214" w14:textId="32324EC2" w:rsidR="00594C02" w:rsidRPr="002E0B89" w:rsidRDefault="005A0C39" w:rsidP="009903FD">
            <w:pPr>
              <w:ind w:left="22" w:right="176"/>
              <w:rPr>
                <w:rFonts w:cstheme="minorHAnsi"/>
                <w:b/>
                <w:bCs/>
              </w:rPr>
            </w:pPr>
            <w:r w:rsidRPr="002E0B89">
              <w:rPr>
                <w:rFonts w:cstheme="minorHAnsi"/>
                <w:b/>
                <w:bCs/>
              </w:rPr>
              <w:t>KRA</w:t>
            </w:r>
            <w:r w:rsidR="002E0B89">
              <w:rPr>
                <w:rFonts w:cstheme="minorHAnsi"/>
                <w:b/>
                <w:bCs/>
              </w:rPr>
              <w:t xml:space="preserve"> </w:t>
            </w:r>
            <w:r w:rsidRPr="002E0B89">
              <w:rPr>
                <w:rFonts w:cstheme="minorHAnsi"/>
                <w:b/>
                <w:bCs/>
              </w:rPr>
              <w:t>1</w:t>
            </w:r>
            <w:r w:rsidR="002E0B89">
              <w:rPr>
                <w:rFonts w:cstheme="minorHAnsi"/>
                <w:b/>
                <w:bCs/>
              </w:rPr>
              <w:t>:</w:t>
            </w:r>
            <w:r w:rsidR="009903FD" w:rsidRPr="002E0B89">
              <w:rPr>
                <w:rFonts w:cstheme="minorHAnsi"/>
                <w:b/>
                <w:bCs/>
              </w:rPr>
              <w:t xml:space="preserve"> </w:t>
            </w:r>
            <w:r w:rsidR="00EA06BE" w:rsidRPr="002E0B89">
              <w:rPr>
                <w:rFonts w:cstheme="minorHAnsi"/>
                <w:b/>
                <w:bCs/>
              </w:rPr>
              <w:t>Technical Advice and Support</w:t>
            </w:r>
          </w:p>
          <w:p w14:paraId="5696CBEA" w14:textId="1D1A12BF" w:rsidR="009903FD" w:rsidRPr="002E0B89" w:rsidRDefault="009903FD" w:rsidP="002E0B89">
            <w:pPr>
              <w:pStyle w:val="ListParagraph"/>
              <w:numPr>
                <w:ilvl w:val="0"/>
                <w:numId w:val="21"/>
              </w:numPr>
              <w:spacing w:after="135" w:line="241" w:lineRule="auto"/>
              <w:ind w:right="60"/>
              <w:jc w:val="both"/>
              <w:rPr>
                <w:rFonts w:cstheme="minorHAnsi"/>
              </w:rPr>
            </w:pPr>
            <w:r w:rsidRPr="002E0B89">
              <w:rPr>
                <w:rFonts w:cstheme="minorHAnsi"/>
              </w:rPr>
              <w:t>Provide high quality technical advice and support on water resource related technical and research needs at the regional, national and local levels</w:t>
            </w:r>
            <w:r w:rsidR="002E0B89">
              <w:rPr>
                <w:rFonts w:cstheme="minorHAnsi"/>
              </w:rPr>
              <w:t>.</w:t>
            </w:r>
            <w:r w:rsidRPr="002E0B89">
              <w:rPr>
                <w:rFonts w:cstheme="minorHAnsi"/>
              </w:rPr>
              <w:t xml:space="preserve">  </w:t>
            </w:r>
          </w:p>
          <w:p w14:paraId="3285CA84" w14:textId="6619314D" w:rsidR="009F11B5" w:rsidRPr="002E0B89" w:rsidRDefault="009F11B5" w:rsidP="009F11B5">
            <w:pPr>
              <w:ind w:left="22" w:right="176"/>
              <w:rPr>
                <w:rFonts w:eastAsia="Arial" w:cstheme="minorHAnsi"/>
                <w:bCs/>
              </w:rPr>
            </w:pPr>
          </w:p>
          <w:p w14:paraId="6F853767" w14:textId="64AB61DA" w:rsidR="00594C02" w:rsidRPr="002E0B89" w:rsidRDefault="00594C02" w:rsidP="009F11B5">
            <w:pPr>
              <w:ind w:left="22" w:right="176"/>
              <w:rPr>
                <w:rFonts w:eastAsia="Arial" w:cstheme="minorHAnsi"/>
                <w:bCs/>
              </w:rPr>
            </w:pPr>
          </w:p>
          <w:p w14:paraId="1DD5D6B8" w14:textId="2F9B0140" w:rsidR="00594C02" w:rsidRPr="002E0B89" w:rsidRDefault="00594C02" w:rsidP="009F11B5">
            <w:pPr>
              <w:ind w:left="22" w:right="176"/>
              <w:rPr>
                <w:rFonts w:eastAsia="Arial" w:cstheme="minorHAnsi"/>
                <w:bCs/>
              </w:rPr>
            </w:pPr>
          </w:p>
          <w:p w14:paraId="688BB4C3" w14:textId="52A285BD" w:rsidR="00594C02" w:rsidRPr="002E0B89" w:rsidRDefault="00594C02" w:rsidP="009F11B5">
            <w:pPr>
              <w:ind w:left="22" w:right="176"/>
              <w:rPr>
                <w:rFonts w:eastAsia="Arial" w:cstheme="minorHAnsi"/>
                <w:bCs/>
              </w:rPr>
            </w:pPr>
          </w:p>
          <w:p w14:paraId="3FF188E3" w14:textId="301D5584" w:rsidR="00594C02" w:rsidRPr="002E0B89" w:rsidRDefault="00594C02" w:rsidP="009F11B5">
            <w:pPr>
              <w:ind w:left="22" w:right="176"/>
              <w:rPr>
                <w:rFonts w:eastAsia="Arial" w:cstheme="minorHAnsi"/>
                <w:bCs/>
              </w:rPr>
            </w:pPr>
          </w:p>
          <w:p w14:paraId="706675C1" w14:textId="25C04DEC" w:rsidR="00594C02" w:rsidRPr="002E0B89" w:rsidRDefault="00594C02" w:rsidP="009F11B5">
            <w:pPr>
              <w:ind w:left="22" w:right="176"/>
              <w:rPr>
                <w:rFonts w:eastAsia="Arial" w:cstheme="minorHAnsi"/>
                <w:bCs/>
              </w:rPr>
            </w:pPr>
          </w:p>
          <w:p w14:paraId="5D7A2449" w14:textId="31CEDE49" w:rsidR="00594C02" w:rsidRPr="002E0B89" w:rsidRDefault="00594C02" w:rsidP="009F11B5">
            <w:pPr>
              <w:ind w:left="22" w:right="176"/>
              <w:rPr>
                <w:rFonts w:eastAsia="Arial" w:cstheme="minorHAnsi"/>
                <w:bCs/>
              </w:rPr>
            </w:pPr>
          </w:p>
          <w:p w14:paraId="68326139" w14:textId="6FC8A537" w:rsidR="00594C02" w:rsidRPr="002E0B89" w:rsidRDefault="00594C02" w:rsidP="009F11B5">
            <w:pPr>
              <w:ind w:left="22" w:right="176"/>
              <w:rPr>
                <w:rFonts w:eastAsia="Arial" w:cstheme="minorHAnsi"/>
                <w:bCs/>
              </w:rPr>
            </w:pPr>
          </w:p>
          <w:p w14:paraId="7F772331" w14:textId="68E9E215" w:rsidR="00594C02" w:rsidRPr="002E0B89" w:rsidRDefault="00594C02" w:rsidP="009F11B5">
            <w:pPr>
              <w:ind w:left="22" w:right="176"/>
              <w:rPr>
                <w:rFonts w:eastAsia="Arial" w:cstheme="minorHAnsi"/>
                <w:bCs/>
              </w:rPr>
            </w:pPr>
          </w:p>
          <w:p w14:paraId="6F932AA0" w14:textId="7BD724A6" w:rsidR="00594C02" w:rsidRPr="002E0B89" w:rsidRDefault="00594C02" w:rsidP="009F11B5">
            <w:pPr>
              <w:ind w:left="22" w:right="176"/>
              <w:rPr>
                <w:rFonts w:eastAsia="Arial" w:cstheme="minorHAnsi"/>
                <w:bCs/>
              </w:rPr>
            </w:pPr>
          </w:p>
          <w:p w14:paraId="07A5DD22" w14:textId="77777777" w:rsidR="00594C02" w:rsidRPr="002E0B89" w:rsidRDefault="00594C02" w:rsidP="009F11B5">
            <w:pPr>
              <w:ind w:left="22" w:right="176"/>
              <w:rPr>
                <w:rFonts w:eastAsia="Arial" w:cstheme="minorHAnsi"/>
                <w:bCs/>
              </w:rPr>
            </w:pPr>
          </w:p>
          <w:p w14:paraId="1B4FFD38" w14:textId="77777777" w:rsidR="00594C02" w:rsidRPr="002E0B89" w:rsidRDefault="00594C02" w:rsidP="009F11B5">
            <w:pPr>
              <w:ind w:left="22" w:right="176"/>
              <w:rPr>
                <w:rFonts w:eastAsia="Arial" w:cstheme="minorHAnsi"/>
                <w:bCs/>
              </w:rPr>
            </w:pPr>
          </w:p>
          <w:p w14:paraId="456D8CCA" w14:textId="77777777" w:rsidR="00594C02" w:rsidRPr="002E0B89" w:rsidRDefault="00594C02" w:rsidP="009F11B5">
            <w:pPr>
              <w:ind w:left="22" w:right="176"/>
              <w:rPr>
                <w:rFonts w:eastAsia="Arial" w:cstheme="minorHAnsi"/>
                <w:b/>
                <w:bCs/>
                <w:iCs/>
              </w:rPr>
            </w:pPr>
          </w:p>
          <w:p w14:paraId="17BFC289" w14:textId="6102D9E2" w:rsidR="00594C02" w:rsidRPr="002E0B89" w:rsidRDefault="00594C02" w:rsidP="009F11B5">
            <w:pPr>
              <w:ind w:left="22" w:right="176"/>
              <w:rPr>
                <w:rFonts w:eastAsia="Arial" w:cstheme="minorHAnsi"/>
                <w:bCs/>
                <w:iCs/>
              </w:rPr>
            </w:pPr>
          </w:p>
        </w:tc>
        <w:tc>
          <w:tcPr>
            <w:tcW w:w="4819" w:type="dxa"/>
            <w:shd w:val="clear" w:color="auto" w:fill="auto"/>
          </w:tcPr>
          <w:p w14:paraId="6AEDEB56" w14:textId="59C26511" w:rsidR="009903FD" w:rsidRPr="002E0B89" w:rsidRDefault="009903FD" w:rsidP="009903FD">
            <w:pPr>
              <w:pStyle w:val="ListParagraph"/>
              <w:numPr>
                <w:ilvl w:val="0"/>
                <w:numId w:val="21"/>
              </w:numPr>
              <w:spacing w:after="135" w:line="241" w:lineRule="auto"/>
              <w:ind w:right="60"/>
              <w:jc w:val="both"/>
              <w:rPr>
                <w:rFonts w:cstheme="minorHAnsi"/>
              </w:rPr>
            </w:pPr>
            <w:r w:rsidRPr="002E0B89">
              <w:rPr>
                <w:rFonts w:cstheme="minorHAnsi"/>
              </w:rPr>
              <w:t xml:space="preserve">Member countries and SPC are able to demonstrate improvements in water resource monitoring and reporting with improvements in water security and sanitation  </w:t>
            </w:r>
          </w:p>
          <w:p w14:paraId="446A3E19" w14:textId="77777777" w:rsidR="009903FD" w:rsidRPr="002E0B89" w:rsidRDefault="009903FD" w:rsidP="009903FD">
            <w:pPr>
              <w:pStyle w:val="ListParagraph"/>
              <w:numPr>
                <w:ilvl w:val="0"/>
                <w:numId w:val="21"/>
              </w:numPr>
              <w:spacing w:after="135" w:line="241" w:lineRule="auto"/>
              <w:ind w:right="60"/>
              <w:jc w:val="both"/>
              <w:rPr>
                <w:rFonts w:cstheme="minorHAnsi"/>
              </w:rPr>
            </w:pPr>
            <w:r w:rsidRPr="002E0B89">
              <w:rPr>
                <w:rFonts w:cstheme="minorHAnsi"/>
              </w:rPr>
              <w:t xml:space="preserve">Water resource data sets and information needs improved and with greater accessibility </w:t>
            </w:r>
          </w:p>
          <w:p w14:paraId="3ADD28AA" w14:textId="77777777" w:rsidR="009903FD" w:rsidRPr="002E0B89" w:rsidRDefault="009903FD" w:rsidP="009903FD">
            <w:pPr>
              <w:pStyle w:val="ListParagraph"/>
              <w:numPr>
                <w:ilvl w:val="0"/>
                <w:numId w:val="21"/>
              </w:numPr>
              <w:spacing w:after="135" w:line="241" w:lineRule="auto"/>
              <w:ind w:right="60"/>
              <w:jc w:val="both"/>
              <w:rPr>
                <w:rFonts w:cstheme="minorHAnsi"/>
              </w:rPr>
            </w:pPr>
            <w:r w:rsidRPr="002E0B89">
              <w:rPr>
                <w:rFonts w:cstheme="minorHAnsi"/>
              </w:rPr>
              <w:t xml:space="preserve">Technical and administrative requirements of projects are delivered as agreed and within time to a standard which meets expectations of SPC, and project partners </w:t>
            </w:r>
          </w:p>
          <w:p w14:paraId="516DC498" w14:textId="77777777" w:rsidR="009903FD" w:rsidRPr="002E0B89" w:rsidRDefault="009903FD" w:rsidP="009903FD">
            <w:pPr>
              <w:pStyle w:val="ListParagraph"/>
              <w:numPr>
                <w:ilvl w:val="0"/>
                <w:numId w:val="21"/>
              </w:numPr>
              <w:spacing w:after="135" w:line="241" w:lineRule="auto"/>
              <w:ind w:right="60"/>
              <w:jc w:val="both"/>
              <w:rPr>
                <w:rFonts w:cstheme="minorHAnsi"/>
              </w:rPr>
            </w:pPr>
            <w:r w:rsidRPr="002E0B89">
              <w:rPr>
                <w:rFonts w:cstheme="minorHAnsi"/>
              </w:rPr>
              <w:t xml:space="preserve">Geophysical surveys are undertaken in an efficient way producing high quality data with confidence in analysis and interpretation of results. </w:t>
            </w:r>
          </w:p>
          <w:p w14:paraId="7B1BD5F4" w14:textId="12895500" w:rsidR="009903FD" w:rsidRPr="002E0B89" w:rsidRDefault="009903FD" w:rsidP="009903FD">
            <w:pPr>
              <w:pStyle w:val="ListParagraph"/>
              <w:numPr>
                <w:ilvl w:val="0"/>
                <w:numId w:val="21"/>
              </w:numPr>
              <w:spacing w:after="135" w:line="241" w:lineRule="auto"/>
              <w:ind w:right="60"/>
              <w:jc w:val="both"/>
              <w:rPr>
                <w:rFonts w:cstheme="minorHAnsi"/>
              </w:rPr>
            </w:pPr>
            <w:r w:rsidRPr="002E0B89">
              <w:rPr>
                <w:rFonts w:cstheme="minorHAnsi"/>
              </w:rPr>
              <w:t>Timely response and advice to countries and SPC on hydrometeorological disasters.</w:t>
            </w:r>
          </w:p>
          <w:p w14:paraId="398EAE2D" w14:textId="7D88FBFC" w:rsidR="00DA4784" w:rsidRPr="002E0B89" w:rsidRDefault="00DA4784" w:rsidP="009903FD">
            <w:pPr>
              <w:pStyle w:val="ListParagraph"/>
              <w:numPr>
                <w:ilvl w:val="0"/>
                <w:numId w:val="21"/>
              </w:numPr>
              <w:spacing w:after="135" w:line="241" w:lineRule="auto"/>
              <w:ind w:right="60"/>
              <w:jc w:val="both"/>
              <w:rPr>
                <w:rFonts w:cstheme="minorHAnsi"/>
              </w:rPr>
            </w:pPr>
            <w:r w:rsidRPr="002E0B89">
              <w:rPr>
                <w:rFonts w:cstheme="minorHAnsi"/>
              </w:rPr>
              <w:t>Project development and design needs are supported resulting in relevant and appropriate project design and mobilization of resources</w:t>
            </w:r>
          </w:p>
          <w:p w14:paraId="3296C4D5" w14:textId="6E05FAE5" w:rsidR="00594C02" w:rsidRPr="002E0B89" w:rsidRDefault="007729BD" w:rsidP="002E0B89">
            <w:pPr>
              <w:pStyle w:val="ListParagraph"/>
              <w:numPr>
                <w:ilvl w:val="0"/>
                <w:numId w:val="21"/>
              </w:numPr>
              <w:spacing w:after="135" w:line="241" w:lineRule="auto"/>
              <w:ind w:right="60"/>
              <w:jc w:val="both"/>
              <w:rPr>
                <w:rFonts w:cstheme="minorHAnsi"/>
              </w:rPr>
            </w:pPr>
            <w:r w:rsidRPr="002E0B89">
              <w:rPr>
                <w:rFonts w:cstheme="minorHAnsi"/>
              </w:rPr>
              <w:t>Conceptual models supported by observations, experience and available literature on groundwater water systems developed</w:t>
            </w:r>
          </w:p>
        </w:tc>
      </w:tr>
      <w:tr w:rsidR="009903FD" w:rsidRPr="002E0B89" w14:paraId="3577FC95" w14:textId="77777777" w:rsidTr="001E5D1F">
        <w:tc>
          <w:tcPr>
            <w:tcW w:w="4957" w:type="dxa"/>
          </w:tcPr>
          <w:p w14:paraId="3433A6FE" w14:textId="01100E69" w:rsidR="009903FD" w:rsidRPr="002E0B89" w:rsidRDefault="009903FD" w:rsidP="009903FD">
            <w:pPr>
              <w:pStyle w:val="Default"/>
              <w:rPr>
                <w:rFonts w:asciiTheme="minorHAnsi" w:hAnsiTheme="minorHAnsi" w:cstheme="minorHAnsi"/>
                <w:sz w:val="22"/>
                <w:szCs w:val="22"/>
              </w:rPr>
            </w:pPr>
            <w:r w:rsidRPr="002E0B89">
              <w:rPr>
                <w:rFonts w:asciiTheme="minorHAnsi" w:hAnsiTheme="minorHAnsi" w:cstheme="minorHAnsi"/>
                <w:b/>
                <w:bCs/>
                <w:sz w:val="22"/>
                <w:szCs w:val="22"/>
              </w:rPr>
              <w:t>KRA</w:t>
            </w:r>
            <w:r w:rsidR="002E0B89">
              <w:rPr>
                <w:rFonts w:asciiTheme="minorHAnsi" w:hAnsiTheme="minorHAnsi" w:cstheme="minorHAnsi"/>
                <w:b/>
                <w:bCs/>
                <w:sz w:val="22"/>
                <w:szCs w:val="22"/>
              </w:rPr>
              <w:t xml:space="preserve"> </w:t>
            </w:r>
            <w:r w:rsidRPr="002E0B89">
              <w:rPr>
                <w:rFonts w:asciiTheme="minorHAnsi" w:hAnsiTheme="minorHAnsi" w:cstheme="minorHAnsi"/>
                <w:b/>
                <w:bCs/>
                <w:sz w:val="22"/>
                <w:szCs w:val="22"/>
              </w:rPr>
              <w:t>2</w:t>
            </w:r>
            <w:r w:rsidR="002E0B89">
              <w:rPr>
                <w:rFonts w:asciiTheme="minorHAnsi" w:hAnsiTheme="minorHAnsi" w:cstheme="minorHAnsi"/>
                <w:b/>
                <w:bCs/>
                <w:sz w:val="22"/>
                <w:szCs w:val="22"/>
              </w:rPr>
              <w:t>:</w:t>
            </w:r>
            <w:r w:rsidRPr="002E0B89">
              <w:rPr>
                <w:rFonts w:asciiTheme="minorHAnsi" w:hAnsiTheme="minorHAnsi" w:cstheme="minorHAnsi"/>
                <w:b/>
                <w:bCs/>
                <w:sz w:val="22"/>
                <w:szCs w:val="22"/>
              </w:rPr>
              <w:t xml:space="preserve"> </w:t>
            </w:r>
            <w:r w:rsidRPr="002E0B89">
              <w:rPr>
                <w:rFonts w:asciiTheme="minorHAnsi" w:hAnsiTheme="minorHAnsi" w:cstheme="minorHAnsi"/>
                <w:b/>
                <w:sz w:val="22"/>
                <w:szCs w:val="22"/>
              </w:rPr>
              <w:t>Networking and Communications</w:t>
            </w:r>
            <w:r w:rsidRPr="002E0B89">
              <w:rPr>
                <w:rFonts w:asciiTheme="minorHAnsi" w:hAnsiTheme="minorHAnsi" w:cstheme="minorHAnsi"/>
                <w:sz w:val="22"/>
                <w:szCs w:val="22"/>
              </w:rPr>
              <w:t xml:space="preserve"> </w:t>
            </w:r>
          </w:p>
          <w:p w14:paraId="4CFE467B" w14:textId="77777777" w:rsidR="009903FD" w:rsidRPr="002E0B89" w:rsidRDefault="009903FD" w:rsidP="002E0B89">
            <w:pPr>
              <w:pStyle w:val="ListParagraph"/>
              <w:numPr>
                <w:ilvl w:val="0"/>
                <w:numId w:val="21"/>
              </w:numPr>
              <w:spacing w:after="135" w:line="241" w:lineRule="auto"/>
              <w:ind w:right="60"/>
              <w:jc w:val="both"/>
              <w:rPr>
                <w:rFonts w:cstheme="minorHAnsi"/>
              </w:rPr>
            </w:pPr>
            <w:r w:rsidRPr="002E0B89">
              <w:rPr>
                <w:rFonts w:cstheme="minorHAnsi"/>
              </w:rPr>
              <w:t xml:space="preserve">Establish and develop effective communication and relationships within member countries, development partners, and SPC to promote water resource assessment and development for the region. </w:t>
            </w:r>
          </w:p>
          <w:p w14:paraId="51E2C967" w14:textId="77777777" w:rsidR="009903FD" w:rsidRPr="002E0B89" w:rsidRDefault="009903FD" w:rsidP="002E0B89">
            <w:pPr>
              <w:pStyle w:val="ListParagraph"/>
              <w:numPr>
                <w:ilvl w:val="0"/>
                <w:numId w:val="21"/>
              </w:numPr>
              <w:spacing w:after="135" w:line="241" w:lineRule="auto"/>
              <w:ind w:right="60"/>
              <w:jc w:val="both"/>
              <w:rPr>
                <w:rFonts w:cstheme="minorHAnsi"/>
              </w:rPr>
            </w:pPr>
            <w:r w:rsidRPr="002E0B89">
              <w:rPr>
                <w:rFonts w:cstheme="minorHAnsi"/>
              </w:rPr>
              <w:t xml:space="preserve">Ensure accurate, audience focused sensitive water resource information is accessible and available to a wide variety of relevant stakeholders.  </w:t>
            </w:r>
          </w:p>
          <w:p w14:paraId="62E460DE" w14:textId="39402236" w:rsidR="009903FD" w:rsidRPr="002E0B89" w:rsidRDefault="009903FD" w:rsidP="009903FD">
            <w:pPr>
              <w:spacing w:before="1"/>
              <w:rPr>
                <w:rFonts w:eastAsia="Arial" w:cstheme="minorHAnsi"/>
                <w:bCs/>
              </w:rPr>
            </w:pPr>
          </w:p>
        </w:tc>
        <w:tc>
          <w:tcPr>
            <w:tcW w:w="4819" w:type="dxa"/>
            <w:shd w:val="clear" w:color="auto" w:fill="auto"/>
          </w:tcPr>
          <w:p w14:paraId="23A6A375" w14:textId="77777777" w:rsidR="009903FD" w:rsidRPr="002E0B89" w:rsidRDefault="009903FD" w:rsidP="002E0B89">
            <w:pPr>
              <w:pStyle w:val="ListParagraph"/>
              <w:numPr>
                <w:ilvl w:val="0"/>
                <w:numId w:val="21"/>
              </w:numPr>
              <w:spacing w:after="135" w:line="241" w:lineRule="auto"/>
              <w:ind w:right="60"/>
              <w:jc w:val="both"/>
              <w:rPr>
                <w:rFonts w:cstheme="minorHAnsi"/>
              </w:rPr>
            </w:pPr>
            <w:r w:rsidRPr="002E0B89">
              <w:rPr>
                <w:rFonts w:cstheme="minorHAnsi"/>
              </w:rPr>
              <w:t xml:space="preserve">Relationships are cultivated resulting in long term effective communications with country counterparts and other stakeholders to the mutual benefit of all.  </w:t>
            </w:r>
          </w:p>
          <w:p w14:paraId="4AD99239" w14:textId="77777777" w:rsidR="009903FD" w:rsidRPr="002E0B89" w:rsidRDefault="009903FD" w:rsidP="002E0B89">
            <w:pPr>
              <w:pStyle w:val="ListParagraph"/>
              <w:numPr>
                <w:ilvl w:val="0"/>
                <w:numId w:val="21"/>
              </w:numPr>
              <w:spacing w:after="135"/>
              <w:ind w:right="60"/>
              <w:jc w:val="both"/>
              <w:rPr>
                <w:rFonts w:cstheme="minorHAnsi"/>
              </w:rPr>
            </w:pPr>
            <w:r w:rsidRPr="002E0B89">
              <w:rPr>
                <w:rFonts w:cstheme="minorHAnsi"/>
              </w:rPr>
              <w:t xml:space="preserve">Water information is archived according to SPC formats which promotes security and accessibility of data.  </w:t>
            </w:r>
          </w:p>
          <w:p w14:paraId="7D2B81FD" w14:textId="62FA4DD6" w:rsidR="009903FD" w:rsidRPr="002E0B89" w:rsidRDefault="009903FD" w:rsidP="002E0B89">
            <w:pPr>
              <w:pStyle w:val="ListParagraph"/>
              <w:numPr>
                <w:ilvl w:val="0"/>
                <w:numId w:val="21"/>
              </w:numPr>
              <w:spacing w:after="135" w:line="241" w:lineRule="auto"/>
              <w:ind w:right="60"/>
              <w:jc w:val="both"/>
              <w:rPr>
                <w:rFonts w:cstheme="minorHAnsi"/>
              </w:rPr>
            </w:pPr>
            <w:r w:rsidRPr="002E0B89">
              <w:rPr>
                <w:rFonts w:cstheme="minorHAnsi"/>
              </w:rPr>
              <w:t xml:space="preserve">Information </w:t>
            </w:r>
            <w:r w:rsidR="00DA4784" w:rsidRPr="002E0B89">
              <w:rPr>
                <w:rFonts w:cstheme="minorHAnsi"/>
              </w:rPr>
              <w:t>products are accessible and relevant,</w:t>
            </w:r>
            <w:r w:rsidR="002E0B89">
              <w:rPr>
                <w:rFonts w:cstheme="minorHAnsi"/>
              </w:rPr>
              <w:t xml:space="preserve"> </w:t>
            </w:r>
            <w:r w:rsidRPr="002E0B89">
              <w:rPr>
                <w:rFonts w:cstheme="minorHAnsi"/>
              </w:rPr>
              <w:t xml:space="preserve">provided in a timely manner upon request in formats understanding at both the community and technical level </w:t>
            </w:r>
          </w:p>
          <w:p w14:paraId="6E650B86" w14:textId="76770DF6" w:rsidR="009903FD" w:rsidRPr="002E0B89" w:rsidRDefault="00DA4784" w:rsidP="002E0B89">
            <w:pPr>
              <w:pStyle w:val="ListParagraph"/>
              <w:numPr>
                <w:ilvl w:val="0"/>
                <w:numId w:val="21"/>
              </w:numPr>
              <w:spacing w:after="135" w:line="241" w:lineRule="auto"/>
              <w:ind w:right="60"/>
              <w:jc w:val="both"/>
              <w:rPr>
                <w:rFonts w:cstheme="minorHAnsi"/>
              </w:rPr>
            </w:pPr>
            <w:r w:rsidRPr="002E0B89">
              <w:rPr>
                <w:rFonts w:cstheme="minorHAnsi"/>
              </w:rPr>
              <w:t>S</w:t>
            </w:r>
            <w:r w:rsidR="009903FD" w:rsidRPr="002E0B89">
              <w:rPr>
                <w:rFonts w:cstheme="minorHAnsi"/>
              </w:rPr>
              <w:t>trategic communications to promote the application and awareness of water resource information in line with regional strategies supported</w:t>
            </w:r>
          </w:p>
        </w:tc>
      </w:tr>
      <w:tr w:rsidR="009903FD" w:rsidRPr="002E0B89" w14:paraId="7A46A4DC" w14:textId="77777777" w:rsidTr="009B4C83">
        <w:tc>
          <w:tcPr>
            <w:tcW w:w="4957" w:type="dxa"/>
          </w:tcPr>
          <w:p w14:paraId="69A9911A" w14:textId="6F6328B3" w:rsidR="009903FD" w:rsidRPr="002E0B89" w:rsidRDefault="009903FD" w:rsidP="009903FD">
            <w:pPr>
              <w:pStyle w:val="Default"/>
              <w:rPr>
                <w:rFonts w:asciiTheme="minorHAnsi" w:hAnsiTheme="minorHAnsi" w:cstheme="minorHAnsi"/>
                <w:sz w:val="22"/>
                <w:szCs w:val="22"/>
              </w:rPr>
            </w:pPr>
            <w:r w:rsidRPr="002E0B89">
              <w:rPr>
                <w:rFonts w:asciiTheme="minorHAnsi" w:hAnsiTheme="minorHAnsi" w:cstheme="minorHAnsi"/>
                <w:b/>
                <w:bCs/>
                <w:sz w:val="22"/>
                <w:szCs w:val="22"/>
              </w:rPr>
              <w:t>KRA</w:t>
            </w:r>
            <w:r w:rsidR="002E0B89">
              <w:rPr>
                <w:rFonts w:asciiTheme="minorHAnsi" w:hAnsiTheme="minorHAnsi" w:cstheme="minorHAnsi"/>
                <w:b/>
                <w:bCs/>
                <w:sz w:val="22"/>
                <w:szCs w:val="22"/>
              </w:rPr>
              <w:t xml:space="preserve"> </w:t>
            </w:r>
            <w:r w:rsidRPr="002E0B89">
              <w:rPr>
                <w:rFonts w:asciiTheme="minorHAnsi" w:hAnsiTheme="minorHAnsi" w:cstheme="minorHAnsi"/>
                <w:b/>
                <w:bCs/>
                <w:sz w:val="22"/>
                <w:szCs w:val="22"/>
              </w:rPr>
              <w:t>3</w:t>
            </w:r>
            <w:r w:rsidR="002E0B89">
              <w:rPr>
                <w:rFonts w:asciiTheme="minorHAnsi" w:hAnsiTheme="minorHAnsi" w:cstheme="minorHAnsi"/>
                <w:b/>
                <w:bCs/>
                <w:sz w:val="22"/>
                <w:szCs w:val="22"/>
              </w:rPr>
              <w:t>:</w:t>
            </w:r>
            <w:r w:rsidRPr="002E0B89">
              <w:rPr>
                <w:rFonts w:asciiTheme="minorHAnsi" w:hAnsiTheme="minorHAnsi" w:cstheme="minorHAnsi"/>
                <w:b/>
                <w:bCs/>
                <w:sz w:val="22"/>
                <w:szCs w:val="22"/>
              </w:rPr>
              <w:t xml:space="preserve"> </w:t>
            </w:r>
            <w:r w:rsidRPr="002E0B89">
              <w:rPr>
                <w:rFonts w:asciiTheme="minorHAnsi" w:hAnsiTheme="minorHAnsi" w:cstheme="minorHAnsi"/>
                <w:b/>
                <w:bCs/>
                <w:sz w:val="22"/>
                <w:szCs w:val="22"/>
                <w:lang w:val="en-US"/>
              </w:rPr>
              <w:t>Capacity Building</w:t>
            </w:r>
          </w:p>
          <w:p w14:paraId="02D1EB40" w14:textId="10EF2676" w:rsidR="00DA4784" w:rsidRPr="002E0B89" w:rsidRDefault="00DA4784" w:rsidP="002E0B89">
            <w:pPr>
              <w:pStyle w:val="ListParagraph"/>
              <w:numPr>
                <w:ilvl w:val="0"/>
                <w:numId w:val="21"/>
              </w:numPr>
              <w:spacing w:after="135" w:line="241" w:lineRule="auto"/>
              <w:ind w:right="60"/>
              <w:jc w:val="both"/>
              <w:rPr>
                <w:rFonts w:cstheme="minorHAnsi"/>
              </w:rPr>
            </w:pPr>
            <w:r w:rsidRPr="002E0B89">
              <w:rPr>
                <w:rFonts w:cstheme="minorHAnsi"/>
              </w:rPr>
              <w:t xml:space="preserve">Actively support and encourage the development of capacity building to strengthen the long-term capacity of country counterparts in water resources assessment and monitoring through on the job training and specially designed training. </w:t>
            </w:r>
          </w:p>
          <w:p w14:paraId="4399E877" w14:textId="4747F3E7" w:rsidR="009903FD" w:rsidRPr="002E0B89" w:rsidRDefault="00DA4784" w:rsidP="002E0B89">
            <w:pPr>
              <w:pStyle w:val="ListParagraph"/>
              <w:numPr>
                <w:ilvl w:val="0"/>
                <w:numId w:val="21"/>
              </w:numPr>
              <w:spacing w:after="135" w:line="241" w:lineRule="auto"/>
              <w:ind w:right="60"/>
              <w:jc w:val="both"/>
              <w:rPr>
                <w:rFonts w:eastAsia="Arial" w:cstheme="minorHAnsi"/>
                <w:bCs/>
              </w:rPr>
            </w:pPr>
            <w:r w:rsidRPr="002E0B89">
              <w:rPr>
                <w:rFonts w:cstheme="minorHAnsi"/>
              </w:rPr>
              <w:lastRenderedPageBreak/>
              <w:t xml:space="preserve">Actively develop capacity building across SPC and with counterparts including design and delivery of specific training in hydrogeology, geophysics, data analysis, GIS and water </w:t>
            </w:r>
            <w:r w:rsidR="008A227B" w:rsidRPr="002E0B89">
              <w:rPr>
                <w:rFonts w:cstheme="minorHAnsi"/>
              </w:rPr>
              <w:t xml:space="preserve">resource management, technical report writing </w:t>
            </w:r>
            <w:r w:rsidRPr="002E0B89">
              <w:rPr>
                <w:rFonts w:cstheme="minorHAnsi"/>
              </w:rPr>
              <w:t>and sanitation skills</w:t>
            </w:r>
          </w:p>
          <w:p w14:paraId="0277F4D3" w14:textId="77777777" w:rsidR="009903FD" w:rsidRPr="002E0B89" w:rsidRDefault="009903FD" w:rsidP="009903FD">
            <w:pPr>
              <w:spacing w:before="1"/>
              <w:rPr>
                <w:rFonts w:eastAsia="Arial" w:cstheme="minorHAnsi"/>
                <w:bCs/>
              </w:rPr>
            </w:pPr>
          </w:p>
        </w:tc>
        <w:tc>
          <w:tcPr>
            <w:tcW w:w="4819" w:type="dxa"/>
            <w:shd w:val="clear" w:color="auto" w:fill="auto"/>
          </w:tcPr>
          <w:p w14:paraId="79947181" w14:textId="77777777" w:rsidR="00DA4784" w:rsidRPr="002E0B89" w:rsidRDefault="00DA4784" w:rsidP="002E0B89">
            <w:pPr>
              <w:pStyle w:val="ListParagraph"/>
              <w:numPr>
                <w:ilvl w:val="0"/>
                <w:numId w:val="21"/>
              </w:numPr>
              <w:spacing w:after="135" w:line="241" w:lineRule="auto"/>
              <w:ind w:right="60"/>
              <w:jc w:val="both"/>
              <w:rPr>
                <w:rFonts w:cstheme="minorHAnsi"/>
              </w:rPr>
            </w:pPr>
            <w:r w:rsidRPr="002E0B89">
              <w:rPr>
                <w:rFonts w:cstheme="minorHAnsi"/>
              </w:rPr>
              <w:lastRenderedPageBreak/>
              <w:t xml:space="preserve">Water resource monitoring, assessment, and groundwater management skills including data management, analysis, and reporting skills are demonstrably improved within SPC and country counterparts. </w:t>
            </w:r>
          </w:p>
          <w:p w14:paraId="743D99EA" w14:textId="31ECF0C8" w:rsidR="009903FD" w:rsidRPr="002E0B89" w:rsidRDefault="00DA4784" w:rsidP="002E0B89">
            <w:pPr>
              <w:pStyle w:val="ListParagraph"/>
              <w:numPr>
                <w:ilvl w:val="0"/>
                <w:numId w:val="21"/>
              </w:numPr>
              <w:spacing w:after="135" w:line="241" w:lineRule="auto"/>
              <w:ind w:right="60"/>
              <w:jc w:val="both"/>
              <w:rPr>
                <w:rFonts w:cstheme="minorHAnsi"/>
              </w:rPr>
            </w:pPr>
            <w:r w:rsidRPr="002E0B89">
              <w:rPr>
                <w:rFonts w:cstheme="minorHAnsi"/>
              </w:rPr>
              <w:t xml:space="preserve">Improved technical capacity developed within SPC and </w:t>
            </w:r>
            <w:r w:rsidR="008A227B" w:rsidRPr="002E0B89">
              <w:rPr>
                <w:rFonts w:cstheme="minorHAnsi"/>
              </w:rPr>
              <w:t>country beneficiaries</w:t>
            </w:r>
            <w:r w:rsidRPr="002E0B89">
              <w:rPr>
                <w:rFonts w:cstheme="minorHAnsi"/>
              </w:rPr>
              <w:t xml:space="preserve"> for hydrogeology, geophysics</w:t>
            </w:r>
            <w:r w:rsidR="008A227B" w:rsidRPr="002E0B89">
              <w:rPr>
                <w:rFonts w:cstheme="minorHAnsi"/>
              </w:rPr>
              <w:t xml:space="preserve">, water resource </w:t>
            </w:r>
            <w:r w:rsidR="008A227B" w:rsidRPr="002E0B89">
              <w:rPr>
                <w:rFonts w:cstheme="minorHAnsi"/>
              </w:rPr>
              <w:lastRenderedPageBreak/>
              <w:t xml:space="preserve">management and assessment, data analysis, GIS, and technical report writing needs. </w:t>
            </w:r>
          </w:p>
        </w:tc>
      </w:tr>
      <w:tr w:rsidR="009903FD" w:rsidRPr="002E0B89" w14:paraId="22C1EE98" w14:textId="77777777" w:rsidTr="00C00115">
        <w:trPr>
          <w:trHeight w:val="1293"/>
        </w:trPr>
        <w:tc>
          <w:tcPr>
            <w:tcW w:w="4957" w:type="dxa"/>
          </w:tcPr>
          <w:p w14:paraId="75DC5D7E" w14:textId="286D36E0" w:rsidR="009903FD" w:rsidRPr="002E0B89" w:rsidRDefault="009903FD" w:rsidP="009903FD">
            <w:pPr>
              <w:spacing w:before="6"/>
              <w:ind w:right="921"/>
              <w:rPr>
                <w:rFonts w:cstheme="minorHAnsi"/>
                <w:b/>
                <w:bCs/>
              </w:rPr>
            </w:pPr>
            <w:r w:rsidRPr="002E0B89">
              <w:rPr>
                <w:rFonts w:cstheme="minorHAnsi"/>
                <w:b/>
                <w:bCs/>
              </w:rPr>
              <w:lastRenderedPageBreak/>
              <w:t>KRA</w:t>
            </w:r>
            <w:r w:rsidR="002E0B89">
              <w:rPr>
                <w:rFonts w:cstheme="minorHAnsi"/>
                <w:b/>
                <w:bCs/>
              </w:rPr>
              <w:t xml:space="preserve"> </w:t>
            </w:r>
            <w:r w:rsidRPr="002E0B89">
              <w:rPr>
                <w:rFonts w:cstheme="minorHAnsi"/>
                <w:b/>
                <w:bCs/>
              </w:rPr>
              <w:t>4</w:t>
            </w:r>
            <w:r w:rsidR="002E0B89">
              <w:rPr>
                <w:rFonts w:cstheme="minorHAnsi"/>
                <w:b/>
                <w:bCs/>
              </w:rPr>
              <w:t>:</w:t>
            </w:r>
            <w:r w:rsidR="008A227B" w:rsidRPr="002E0B89">
              <w:rPr>
                <w:rFonts w:cstheme="minorHAnsi"/>
                <w:b/>
                <w:bCs/>
              </w:rPr>
              <w:t xml:space="preserve"> Provision of high-quality technical reporting</w:t>
            </w:r>
          </w:p>
          <w:p w14:paraId="324043DB" w14:textId="2543B7BF" w:rsidR="009903FD" w:rsidRPr="002E0B89" w:rsidRDefault="008A227B" w:rsidP="002E0B89">
            <w:pPr>
              <w:pStyle w:val="ListParagraph"/>
              <w:numPr>
                <w:ilvl w:val="0"/>
                <w:numId w:val="21"/>
              </w:numPr>
              <w:spacing w:after="135" w:line="241" w:lineRule="auto"/>
              <w:ind w:right="60"/>
              <w:jc w:val="both"/>
              <w:rPr>
                <w:rFonts w:cstheme="minorHAnsi"/>
              </w:rPr>
            </w:pPr>
            <w:r w:rsidRPr="002E0B89">
              <w:rPr>
                <w:rFonts w:cstheme="minorHAnsi"/>
              </w:rPr>
              <w:t xml:space="preserve">Provision of </w:t>
            </w:r>
            <w:r w:rsidR="002E0B89" w:rsidRPr="002E0B89">
              <w:rPr>
                <w:rFonts w:cstheme="minorHAnsi"/>
              </w:rPr>
              <w:t>high-quality</w:t>
            </w:r>
            <w:r w:rsidRPr="002E0B89">
              <w:rPr>
                <w:rFonts w:cstheme="minorHAnsi"/>
              </w:rPr>
              <w:t xml:space="preserve"> technical reports ensuring SPC standards are met for publication.</w:t>
            </w:r>
          </w:p>
        </w:tc>
        <w:tc>
          <w:tcPr>
            <w:tcW w:w="4819" w:type="dxa"/>
          </w:tcPr>
          <w:p w14:paraId="7B796096" w14:textId="77777777" w:rsidR="008A227B" w:rsidRPr="002E0B89" w:rsidRDefault="008A227B" w:rsidP="008A227B">
            <w:pPr>
              <w:spacing w:after="135" w:line="241" w:lineRule="auto"/>
              <w:ind w:left="360" w:right="60"/>
              <w:jc w:val="both"/>
              <w:rPr>
                <w:rFonts w:cstheme="minorHAnsi"/>
              </w:rPr>
            </w:pPr>
          </w:p>
          <w:p w14:paraId="1D455040" w14:textId="22DFB6ED" w:rsidR="008A227B" w:rsidRPr="002E0B89" w:rsidRDefault="008A227B" w:rsidP="008A227B">
            <w:pPr>
              <w:pStyle w:val="ListParagraph"/>
              <w:numPr>
                <w:ilvl w:val="0"/>
                <w:numId w:val="21"/>
              </w:numPr>
              <w:spacing w:after="135" w:line="241" w:lineRule="auto"/>
              <w:ind w:right="60"/>
              <w:jc w:val="both"/>
              <w:rPr>
                <w:rFonts w:cstheme="minorHAnsi"/>
              </w:rPr>
            </w:pPr>
            <w:r w:rsidRPr="002E0B89">
              <w:rPr>
                <w:rFonts w:cstheme="minorHAnsi"/>
              </w:rPr>
              <w:t xml:space="preserve">High quality timely technical reports produced in accordance with SPC standards and within expected timeframes. </w:t>
            </w:r>
          </w:p>
          <w:p w14:paraId="6677F369" w14:textId="1CB63AE2" w:rsidR="009903FD" w:rsidRPr="002E0B89" w:rsidRDefault="009903FD" w:rsidP="008A227B">
            <w:pPr>
              <w:spacing w:after="135" w:line="241" w:lineRule="auto"/>
              <w:ind w:left="360" w:right="60"/>
              <w:jc w:val="both"/>
              <w:rPr>
                <w:rFonts w:cstheme="minorHAnsi"/>
                <w:highlight w:val="yellow"/>
              </w:rPr>
            </w:pPr>
          </w:p>
        </w:tc>
      </w:tr>
    </w:tbl>
    <w:p w14:paraId="2472BA99" w14:textId="17F14F29" w:rsidR="00DE428A" w:rsidRPr="002E0B89" w:rsidRDefault="008F1487" w:rsidP="0055569B">
      <w:pPr>
        <w:spacing w:before="120"/>
        <w:ind w:right="721"/>
        <w:jc w:val="both"/>
        <w:rPr>
          <w:rFonts w:cstheme="minorHAnsi"/>
          <w:color w:val="4B4B4B"/>
        </w:rPr>
      </w:pPr>
      <w:r w:rsidRPr="002E0B89">
        <w:rPr>
          <w:rFonts w:cstheme="minorHAnsi"/>
          <w:color w:val="1F1F1F"/>
        </w:rPr>
        <w:t xml:space="preserve">The </w:t>
      </w:r>
      <w:r w:rsidRPr="002E0B89">
        <w:rPr>
          <w:rFonts w:cstheme="minorHAnsi"/>
          <w:color w:val="343434"/>
        </w:rPr>
        <w:t xml:space="preserve">above </w:t>
      </w:r>
      <w:r w:rsidRPr="002E0B89">
        <w:rPr>
          <w:rFonts w:cstheme="minorHAnsi"/>
          <w:color w:val="1F1F1F"/>
        </w:rPr>
        <w:t xml:space="preserve">performance requirements </w:t>
      </w:r>
      <w:r w:rsidRPr="002E0B89">
        <w:rPr>
          <w:rFonts w:cstheme="minorHAnsi"/>
          <w:color w:val="343434"/>
        </w:rPr>
        <w:t xml:space="preserve">are </w:t>
      </w:r>
      <w:r w:rsidRPr="002E0B89">
        <w:rPr>
          <w:rFonts w:cstheme="minorHAnsi"/>
          <w:color w:val="1F1F1F"/>
        </w:rPr>
        <w:t>provided as a gu</w:t>
      </w:r>
      <w:r w:rsidRPr="002E0B89">
        <w:rPr>
          <w:rFonts w:cstheme="minorHAnsi"/>
          <w:color w:val="030303"/>
        </w:rPr>
        <w:t>i</w:t>
      </w:r>
      <w:r w:rsidRPr="002E0B89">
        <w:rPr>
          <w:rFonts w:cstheme="minorHAnsi"/>
          <w:color w:val="1F1F1F"/>
        </w:rPr>
        <w:t xml:space="preserve">de </w:t>
      </w:r>
      <w:r w:rsidRPr="002E0B89">
        <w:rPr>
          <w:rFonts w:cstheme="minorHAnsi"/>
          <w:color w:val="343434"/>
        </w:rPr>
        <w:t xml:space="preserve">only. </w:t>
      </w:r>
      <w:r w:rsidRPr="002E0B89">
        <w:rPr>
          <w:rFonts w:cstheme="minorHAnsi"/>
          <w:color w:val="1F1F1F"/>
        </w:rPr>
        <w:t xml:space="preserve">The </w:t>
      </w:r>
      <w:r w:rsidRPr="002E0B89">
        <w:rPr>
          <w:rFonts w:cstheme="minorHAnsi"/>
          <w:color w:val="343434"/>
        </w:rPr>
        <w:t xml:space="preserve">precise </w:t>
      </w:r>
      <w:r w:rsidRPr="002E0B89">
        <w:rPr>
          <w:rFonts w:cstheme="minorHAnsi"/>
          <w:color w:val="1F1F1F"/>
        </w:rPr>
        <w:t>performan</w:t>
      </w:r>
      <w:r w:rsidRPr="002E0B89">
        <w:rPr>
          <w:rFonts w:cstheme="minorHAnsi"/>
          <w:color w:val="4B4B4B"/>
        </w:rPr>
        <w:t xml:space="preserve">ce </w:t>
      </w:r>
      <w:r w:rsidRPr="002E0B89">
        <w:rPr>
          <w:rFonts w:cstheme="minorHAnsi"/>
          <w:color w:val="343434"/>
        </w:rPr>
        <w:t xml:space="preserve">measures </w:t>
      </w:r>
      <w:r w:rsidRPr="002E0B89">
        <w:rPr>
          <w:rFonts w:cstheme="minorHAnsi"/>
          <w:color w:val="1F1F1F"/>
        </w:rPr>
        <w:t xml:space="preserve">for this job </w:t>
      </w:r>
      <w:r w:rsidRPr="002E0B89">
        <w:rPr>
          <w:rFonts w:cstheme="minorHAnsi"/>
          <w:color w:val="343434"/>
        </w:rPr>
        <w:t xml:space="preserve">will </w:t>
      </w:r>
      <w:r w:rsidRPr="002E0B89">
        <w:rPr>
          <w:rFonts w:cstheme="minorHAnsi"/>
          <w:color w:val="1F1F1F"/>
        </w:rPr>
        <w:t xml:space="preserve">need further </w:t>
      </w:r>
      <w:r w:rsidRPr="002E0B89">
        <w:rPr>
          <w:rFonts w:cstheme="minorHAnsi"/>
          <w:color w:val="343434"/>
        </w:rPr>
        <w:t xml:space="preserve">discussion </w:t>
      </w:r>
      <w:r w:rsidRPr="002E0B89">
        <w:rPr>
          <w:rFonts w:cstheme="minorHAnsi"/>
          <w:color w:val="1F1F1F"/>
        </w:rPr>
        <w:t xml:space="preserve">between </w:t>
      </w:r>
      <w:r w:rsidRPr="002E0B89">
        <w:rPr>
          <w:rFonts w:cstheme="minorHAnsi"/>
          <w:color w:val="343434"/>
        </w:rPr>
        <w:t xml:space="preserve">the </w:t>
      </w:r>
      <w:r w:rsidRPr="002E0B89">
        <w:rPr>
          <w:rFonts w:cstheme="minorHAnsi"/>
          <w:color w:val="1F1F1F"/>
        </w:rPr>
        <w:t>jobholde</w:t>
      </w:r>
      <w:r w:rsidRPr="002E0B89">
        <w:rPr>
          <w:rFonts w:cstheme="minorHAnsi"/>
          <w:color w:val="030303"/>
        </w:rPr>
        <w:t xml:space="preserve">r </w:t>
      </w:r>
      <w:r w:rsidRPr="002E0B89">
        <w:rPr>
          <w:rFonts w:cstheme="minorHAnsi"/>
          <w:color w:val="343434"/>
        </w:rPr>
        <w:t>and superv</w:t>
      </w:r>
      <w:r w:rsidRPr="002E0B89">
        <w:rPr>
          <w:rFonts w:cstheme="minorHAnsi"/>
          <w:color w:val="606060"/>
        </w:rPr>
        <w:t>i</w:t>
      </w:r>
      <w:r w:rsidRPr="002E0B89">
        <w:rPr>
          <w:rFonts w:cstheme="minorHAnsi"/>
          <w:color w:val="343434"/>
        </w:rPr>
        <w:t xml:space="preserve">sor as part of </w:t>
      </w:r>
      <w:r w:rsidRPr="002E0B89">
        <w:rPr>
          <w:rFonts w:cstheme="minorHAnsi"/>
          <w:color w:val="1F1F1F"/>
        </w:rPr>
        <w:t xml:space="preserve">the </w:t>
      </w:r>
      <w:r w:rsidRPr="002E0B89">
        <w:rPr>
          <w:rFonts w:cstheme="minorHAnsi"/>
          <w:color w:val="343434"/>
        </w:rPr>
        <w:t xml:space="preserve">performance </w:t>
      </w:r>
      <w:r w:rsidRPr="002E0B89">
        <w:rPr>
          <w:rFonts w:cstheme="minorHAnsi"/>
          <w:color w:val="1F1F1F"/>
        </w:rPr>
        <w:t>development process</w:t>
      </w:r>
      <w:r w:rsidRPr="002E0B89">
        <w:rPr>
          <w:rFonts w:cstheme="minorHAnsi"/>
          <w:color w:val="4B4B4B"/>
        </w:rPr>
        <w:t>.</w:t>
      </w:r>
    </w:p>
    <w:p w14:paraId="2472BA9E" w14:textId="1D5FC2F8" w:rsidR="00DE428A" w:rsidRPr="002E0B89" w:rsidRDefault="00DE428A">
      <w:pPr>
        <w:spacing w:before="9"/>
        <w:rPr>
          <w:rFonts w:eastAsia="Arial" w:cstheme="minorHAnsi"/>
          <w:bCs/>
        </w:rPr>
      </w:pPr>
    </w:p>
    <w:tbl>
      <w:tblPr>
        <w:tblStyle w:val="TableGrid"/>
        <w:tblW w:w="0" w:type="auto"/>
        <w:tblLook w:val="04A0" w:firstRow="1" w:lastRow="0" w:firstColumn="1" w:lastColumn="0" w:noHBand="0" w:noVBand="1"/>
      </w:tblPr>
      <w:tblGrid>
        <w:gridCol w:w="6232"/>
      </w:tblGrid>
      <w:tr w:rsidR="009B77F9" w:rsidRPr="002E0B89" w14:paraId="5E14F429" w14:textId="77777777" w:rsidTr="00DE1869">
        <w:tc>
          <w:tcPr>
            <w:tcW w:w="6232" w:type="dxa"/>
            <w:shd w:val="clear" w:color="auto" w:fill="0000FF"/>
          </w:tcPr>
          <w:p w14:paraId="389242AF" w14:textId="6CB45E9E" w:rsidR="009B77F9" w:rsidRPr="002E0B89" w:rsidRDefault="009B77F9" w:rsidP="003059B0">
            <w:pPr>
              <w:spacing w:before="9"/>
              <w:rPr>
                <w:rFonts w:eastAsia="Arial" w:cstheme="minorHAnsi"/>
                <w:bCs/>
              </w:rPr>
            </w:pPr>
            <w:r w:rsidRPr="002E0B89">
              <w:rPr>
                <w:rFonts w:cstheme="minorHAnsi"/>
                <w:b/>
                <w:color w:val="FFFFFF" w:themeColor="background1"/>
                <w:w w:val="105"/>
              </w:rPr>
              <w:t xml:space="preserve">Most </w:t>
            </w:r>
            <w:r w:rsidR="003059B0" w:rsidRPr="002E0B89">
              <w:rPr>
                <w:rFonts w:cstheme="minorHAnsi"/>
                <w:b/>
                <w:color w:val="FFFFFF" w:themeColor="background1"/>
                <w:w w:val="105"/>
              </w:rPr>
              <w:t>C</w:t>
            </w:r>
            <w:r w:rsidRPr="002E0B89">
              <w:rPr>
                <w:rFonts w:cstheme="minorHAnsi"/>
                <w:b/>
                <w:color w:val="FFFFFF" w:themeColor="background1"/>
                <w:w w:val="105"/>
              </w:rPr>
              <w:t xml:space="preserve">hallenging </w:t>
            </w:r>
            <w:r w:rsidR="003059B0" w:rsidRPr="002E0B89">
              <w:rPr>
                <w:rFonts w:cstheme="minorHAnsi"/>
                <w:b/>
                <w:color w:val="FFFFFF" w:themeColor="background1"/>
                <w:w w:val="105"/>
              </w:rPr>
              <w:t>D</w:t>
            </w:r>
            <w:r w:rsidRPr="002E0B89">
              <w:rPr>
                <w:rFonts w:cstheme="minorHAnsi"/>
                <w:b/>
                <w:color w:val="FFFFFF" w:themeColor="background1"/>
                <w:w w:val="105"/>
              </w:rPr>
              <w:t xml:space="preserve">uties </w:t>
            </w:r>
            <w:r w:rsidR="003059B0" w:rsidRPr="002E0B89">
              <w:rPr>
                <w:rFonts w:cstheme="minorHAnsi"/>
                <w:b/>
                <w:color w:val="FFFFFF" w:themeColor="background1"/>
                <w:w w:val="105"/>
              </w:rPr>
              <w:t>T</w:t>
            </w:r>
            <w:r w:rsidRPr="002E0B89">
              <w:rPr>
                <w:rFonts w:cstheme="minorHAnsi"/>
                <w:b/>
                <w:color w:val="FFFFFF" w:themeColor="background1"/>
                <w:w w:val="105"/>
              </w:rPr>
              <w:t>ypically</w:t>
            </w:r>
            <w:r w:rsidRPr="002E0B89">
              <w:rPr>
                <w:rFonts w:cstheme="minorHAnsi"/>
                <w:b/>
                <w:color w:val="FFFFFF" w:themeColor="background1"/>
                <w:spacing w:val="-18"/>
                <w:w w:val="105"/>
              </w:rPr>
              <w:t xml:space="preserve"> </w:t>
            </w:r>
            <w:r w:rsidR="003059B0" w:rsidRPr="002E0B89">
              <w:rPr>
                <w:rFonts w:cstheme="minorHAnsi"/>
                <w:b/>
                <w:color w:val="FFFFFF" w:themeColor="background1"/>
                <w:spacing w:val="-18"/>
                <w:w w:val="105"/>
              </w:rPr>
              <w:t>U</w:t>
            </w:r>
            <w:r w:rsidRPr="002E0B89">
              <w:rPr>
                <w:rFonts w:cstheme="minorHAnsi"/>
                <w:b/>
                <w:color w:val="FFFFFF" w:themeColor="background1"/>
                <w:w w:val="105"/>
              </w:rPr>
              <w:t>ndertaken</w:t>
            </w:r>
            <w:r w:rsidR="005A0C39" w:rsidRPr="002E0B89">
              <w:rPr>
                <w:rFonts w:cstheme="minorHAnsi"/>
                <w:b/>
                <w:color w:val="FFFFFF" w:themeColor="background1"/>
                <w:w w:val="105"/>
              </w:rPr>
              <w:t xml:space="preserve"> (Complexity)</w:t>
            </w:r>
            <w:r w:rsidRPr="002E0B89">
              <w:rPr>
                <w:rFonts w:cstheme="minorHAnsi"/>
                <w:b/>
                <w:color w:val="FFFFFF" w:themeColor="background1"/>
                <w:w w:val="105"/>
              </w:rPr>
              <w:t>:</w:t>
            </w:r>
          </w:p>
        </w:tc>
      </w:tr>
    </w:tbl>
    <w:p w14:paraId="46BC349E" w14:textId="77777777" w:rsidR="009B77F9" w:rsidRPr="002E0B89" w:rsidRDefault="009B77F9">
      <w:pPr>
        <w:spacing w:before="9"/>
        <w:rPr>
          <w:rFonts w:eastAsia="Arial" w:cstheme="minorHAnsi"/>
          <w:bCs/>
        </w:rPr>
      </w:pPr>
    </w:p>
    <w:tbl>
      <w:tblPr>
        <w:tblStyle w:val="TableGrid"/>
        <w:tblW w:w="0" w:type="auto"/>
        <w:tblLook w:val="04A0" w:firstRow="1" w:lastRow="0" w:firstColumn="1" w:lastColumn="0" w:noHBand="0" w:noVBand="1"/>
      </w:tblPr>
      <w:tblGrid>
        <w:gridCol w:w="10350"/>
      </w:tblGrid>
      <w:tr w:rsidR="002A0B46" w:rsidRPr="002E0B89" w14:paraId="67DB11E6" w14:textId="77777777" w:rsidTr="002A0B46">
        <w:tc>
          <w:tcPr>
            <w:tcW w:w="10350" w:type="dxa"/>
          </w:tcPr>
          <w:p w14:paraId="6FE463C2" w14:textId="77777777" w:rsidR="0029339B" w:rsidRPr="002E0B89" w:rsidRDefault="0029339B" w:rsidP="002E0B89">
            <w:pPr>
              <w:pStyle w:val="Heading1"/>
              <w:numPr>
                <w:ilvl w:val="0"/>
                <w:numId w:val="8"/>
              </w:numPr>
              <w:ind w:left="306" w:right="34" w:hanging="284"/>
              <w:rPr>
                <w:rFonts w:asciiTheme="minorHAnsi" w:eastAsiaTheme="minorHAnsi" w:hAnsiTheme="minorHAnsi" w:cstheme="minorHAnsi"/>
                <w:b w:val="0"/>
                <w:iCs/>
                <w:sz w:val="22"/>
                <w:szCs w:val="22"/>
              </w:rPr>
            </w:pPr>
            <w:r w:rsidRPr="002E0B89">
              <w:rPr>
                <w:rFonts w:asciiTheme="minorHAnsi" w:eastAsiaTheme="minorHAnsi" w:hAnsiTheme="minorHAnsi" w:cstheme="minorHAnsi"/>
                <w:b w:val="0"/>
                <w:iCs/>
                <w:sz w:val="22"/>
                <w:szCs w:val="22"/>
              </w:rPr>
              <w:t>Multi-tasking in a complex multi stakeholder environment</w:t>
            </w:r>
          </w:p>
          <w:p w14:paraId="632EE371" w14:textId="0CDA6AEA" w:rsidR="0029339B" w:rsidRPr="002E0B89" w:rsidRDefault="0029339B" w:rsidP="002E0B89">
            <w:pPr>
              <w:pStyle w:val="Heading1"/>
              <w:numPr>
                <w:ilvl w:val="0"/>
                <w:numId w:val="8"/>
              </w:numPr>
              <w:ind w:left="306" w:right="34" w:hanging="284"/>
              <w:rPr>
                <w:rFonts w:asciiTheme="minorHAnsi" w:eastAsiaTheme="minorHAnsi" w:hAnsiTheme="minorHAnsi" w:cstheme="minorHAnsi"/>
                <w:b w:val="0"/>
                <w:iCs/>
                <w:sz w:val="22"/>
                <w:szCs w:val="22"/>
              </w:rPr>
            </w:pPr>
            <w:r w:rsidRPr="002E0B89">
              <w:rPr>
                <w:rFonts w:asciiTheme="minorHAnsi" w:eastAsiaTheme="minorHAnsi" w:hAnsiTheme="minorHAnsi" w:cstheme="minorHAnsi"/>
                <w:b w:val="0"/>
                <w:iCs/>
                <w:sz w:val="22"/>
                <w:szCs w:val="22"/>
              </w:rPr>
              <w:t xml:space="preserve">High workloads requiring prioritization in an often-intense environment for time and attention </w:t>
            </w:r>
          </w:p>
          <w:p w14:paraId="07D57FF7" w14:textId="069851E7" w:rsidR="0029339B" w:rsidRPr="002E0B89" w:rsidRDefault="006F084E" w:rsidP="002E0B89">
            <w:pPr>
              <w:pStyle w:val="Heading1"/>
              <w:numPr>
                <w:ilvl w:val="0"/>
                <w:numId w:val="8"/>
              </w:numPr>
              <w:ind w:left="306" w:right="34" w:hanging="284"/>
              <w:rPr>
                <w:rFonts w:asciiTheme="minorHAnsi" w:eastAsiaTheme="minorHAnsi" w:hAnsiTheme="minorHAnsi" w:cstheme="minorHAnsi"/>
                <w:b w:val="0"/>
                <w:iCs/>
                <w:sz w:val="22"/>
                <w:szCs w:val="22"/>
              </w:rPr>
            </w:pPr>
            <w:r w:rsidRPr="002E0B89">
              <w:rPr>
                <w:rFonts w:asciiTheme="minorHAnsi" w:eastAsiaTheme="minorHAnsi" w:hAnsiTheme="minorHAnsi" w:cstheme="minorHAnsi"/>
                <w:b w:val="0"/>
                <w:iCs/>
                <w:sz w:val="22"/>
                <w:szCs w:val="22"/>
              </w:rPr>
              <w:t xml:space="preserve">Ensuring technical advice is relevant and appropriate to diverse </w:t>
            </w:r>
            <w:r w:rsidR="0029339B" w:rsidRPr="002E0B89">
              <w:rPr>
                <w:rFonts w:asciiTheme="minorHAnsi" w:eastAsiaTheme="minorHAnsi" w:hAnsiTheme="minorHAnsi" w:cstheme="minorHAnsi"/>
                <w:b w:val="0"/>
                <w:iCs/>
                <w:sz w:val="22"/>
                <w:szCs w:val="22"/>
              </w:rPr>
              <w:t>needs of donor, SPC and country requirements</w:t>
            </w:r>
          </w:p>
          <w:p w14:paraId="72E21F63" w14:textId="793E42C4" w:rsidR="002A0B46" w:rsidRPr="002E0B89" w:rsidRDefault="0029339B" w:rsidP="002E0B89">
            <w:pPr>
              <w:pStyle w:val="Heading1"/>
              <w:numPr>
                <w:ilvl w:val="0"/>
                <w:numId w:val="8"/>
              </w:numPr>
              <w:ind w:left="306" w:right="34" w:hanging="284"/>
              <w:rPr>
                <w:rFonts w:asciiTheme="minorHAnsi" w:hAnsiTheme="minorHAnsi" w:cstheme="minorHAnsi"/>
                <w:sz w:val="22"/>
                <w:szCs w:val="22"/>
              </w:rPr>
            </w:pPr>
            <w:r w:rsidRPr="002E0B89">
              <w:rPr>
                <w:rFonts w:asciiTheme="minorHAnsi" w:eastAsiaTheme="minorHAnsi" w:hAnsiTheme="minorHAnsi" w:cstheme="minorHAnsi"/>
                <w:b w:val="0"/>
                <w:iCs/>
                <w:sz w:val="22"/>
                <w:szCs w:val="22"/>
              </w:rPr>
              <w:t>Meeting project timelines</w:t>
            </w:r>
          </w:p>
        </w:tc>
      </w:tr>
    </w:tbl>
    <w:p w14:paraId="739D589E" w14:textId="77777777" w:rsidR="002A0B46" w:rsidRPr="002E0B89" w:rsidRDefault="002A0B46" w:rsidP="00997E82">
      <w:pPr>
        <w:rPr>
          <w:rFonts w:cstheme="minorHAns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tblGrid>
      <w:tr w:rsidR="00997E82" w:rsidRPr="002E0B89" w14:paraId="5349754F" w14:textId="77777777" w:rsidTr="003059B0">
        <w:tc>
          <w:tcPr>
            <w:tcW w:w="4673" w:type="dxa"/>
            <w:tcBorders>
              <w:top w:val="single" w:sz="4" w:space="0" w:color="auto"/>
              <w:bottom w:val="single" w:sz="4" w:space="0" w:color="auto"/>
            </w:tcBorders>
            <w:shd w:val="clear" w:color="auto" w:fill="0000FF"/>
          </w:tcPr>
          <w:p w14:paraId="12C2B940" w14:textId="77777777" w:rsidR="00997E82" w:rsidRPr="002E0B89" w:rsidRDefault="00997E82" w:rsidP="00AB6CC1">
            <w:pPr>
              <w:rPr>
                <w:rFonts w:cstheme="minorHAnsi"/>
                <w:b/>
                <w:color w:val="FFFFFF"/>
              </w:rPr>
            </w:pPr>
            <w:r w:rsidRPr="002E0B89">
              <w:rPr>
                <w:rFonts w:cstheme="minorHAnsi"/>
                <w:b/>
                <w:color w:val="FFFFFF"/>
              </w:rPr>
              <w:t>Functional Relationships &amp; Relationship Skills:</w:t>
            </w:r>
          </w:p>
        </w:tc>
      </w:tr>
    </w:tbl>
    <w:p w14:paraId="43D9FFA4" w14:textId="48AAD549" w:rsidR="00F44593" w:rsidRPr="002E0B89" w:rsidRDefault="00F44593" w:rsidP="003059B0">
      <w:pPr>
        <w:rPr>
          <w:rFonts w:cstheme="minorHAnsi"/>
        </w:rPr>
      </w:pPr>
    </w:p>
    <w:tbl>
      <w:tblPr>
        <w:tblStyle w:val="TableGrid"/>
        <w:tblW w:w="0" w:type="auto"/>
        <w:tblLayout w:type="fixed"/>
        <w:tblLook w:val="04A0" w:firstRow="1" w:lastRow="0" w:firstColumn="1" w:lastColumn="0" w:noHBand="0" w:noVBand="1"/>
      </w:tblPr>
      <w:tblGrid>
        <w:gridCol w:w="4673"/>
        <w:gridCol w:w="5135"/>
      </w:tblGrid>
      <w:tr w:rsidR="0055569B" w:rsidRPr="002E0B89" w14:paraId="66F53173" w14:textId="77777777" w:rsidTr="00707436">
        <w:trPr>
          <w:trHeight w:val="380"/>
        </w:trPr>
        <w:tc>
          <w:tcPr>
            <w:tcW w:w="4673" w:type="dxa"/>
          </w:tcPr>
          <w:p w14:paraId="64681562" w14:textId="4930B4F6" w:rsidR="0055569B" w:rsidRPr="002E0B89" w:rsidRDefault="0055569B" w:rsidP="0055569B">
            <w:pPr>
              <w:pStyle w:val="Heading1"/>
              <w:spacing w:before="51"/>
              <w:ind w:left="0" w:right="841"/>
              <w:rPr>
                <w:rFonts w:asciiTheme="minorHAnsi" w:hAnsiTheme="minorHAnsi" w:cstheme="minorHAnsi"/>
                <w:b w:val="0"/>
                <w:bCs w:val="0"/>
                <w:sz w:val="22"/>
                <w:szCs w:val="22"/>
              </w:rPr>
            </w:pPr>
            <w:r w:rsidRPr="002E0B89">
              <w:rPr>
                <w:rFonts w:asciiTheme="minorHAnsi" w:hAnsiTheme="minorHAnsi" w:cstheme="minorHAnsi"/>
                <w:color w:val="181818"/>
                <w:w w:val="105"/>
                <w:sz w:val="22"/>
                <w:szCs w:val="22"/>
              </w:rPr>
              <w:t xml:space="preserve">Key </w:t>
            </w:r>
            <w:r w:rsidRPr="002E0B89">
              <w:rPr>
                <w:rFonts w:asciiTheme="minorHAnsi" w:hAnsiTheme="minorHAnsi" w:cstheme="minorHAnsi"/>
                <w:color w:val="2B2B2B"/>
                <w:w w:val="105"/>
                <w:sz w:val="22"/>
                <w:szCs w:val="22"/>
              </w:rPr>
              <w:t xml:space="preserve">internal </w:t>
            </w:r>
            <w:r w:rsidRPr="002E0B89">
              <w:rPr>
                <w:rFonts w:asciiTheme="minorHAnsi" w:hAnsiTheme="minorHAnsi" w:cstheme="minorHAnsi"/>
                <w:color w:val="181818"/>
                <w:w w:val="105"/>
                <w:sz w:val="22"/>
                <w:szCs w:val="22"/>
              </w:rPr>
              <w:t>and/or external</w:t>
            </w:r>
            <w:r w:rsidRPr="002E0B89">
              <w:rPr>
                <w:rFonts w:asciiTheme="minorHAnsi" w:hAnsiTheme="minorHAnsi" w:cstheme="minorHAnsi"/>
                <w:color w:val="181818"/>
                <w:spacing w:val="-6"/>
                <w:w w:val="105"/>
                <w:sz w:val="22"/>
                <w:szCs w:val="22"/>
              </w:rPr>
              <w:t xml:space="preserve"> </w:t>
            </w:r>
            <w:r w:rsidRPr="002E0B89">
              <w:rPr>
                <w:rFonts w:asciiTheme="minorHAnsi" w:hAnsiTheme="minorHAnsi" w:cstheme="minorHAnsi"/>
                <w:color w:val="181818"/>
                <w:w w:val="105"/>
                <w:sz w:val="22"/>
                <w:szCs w:val="22"/>
              </w:rPr>
              <w:t>contacts</w:t>
            </w:r>
          </w:p>
        </w:tc>
        <w:tc>
          <w:tcPr>
            <w:tcW w:w="5135" w:type="dxa"/>
          </w:tcPr>
          <w:p w14:paraId="080946FE" w14:textId="55759262" w:rsidR="0055569B" w:rsidRPr="002E0B89" w:rsidRDefault="0055569B" w:rsidP="0055569B">
            <w:pPr>
              <w:pStyle w:val="Heading1"/>
              <w:spacing w:before="51"/>
              <w:ind w:left="0" w:right="841"/>
              <w:rPr>
                <w:rFonts w:asciiTheme="minorHAnsi" w:hAnsiTheme="minorHAnsi" w:cstheme="minorHAnsi"/>
                <w:b w:val="0"/>
                <w:bCs w:val="0"/>
                <w:sz w:val="22"/>
                <w:szCs w:val="22"/>
              </w:rPr>
            </w:pPr>
            <w:r w:rsidRPr="002E0B89">
              <w:rPr>
                <w:rFonts w:asciiTheme="minorHAnsi" w:hAnsiTheme="minorHAnsi" w:cstheme="minorHAnsi"/>
                <w:color w:val="181818"/>
                <w:w w:val="105"/>
                <w:sz w:val="22"/>
                <w:szCs w:val="22"/>
              </w:rPr>
              <w:t>Nature of the contact most</w:t>
            </w:r>
            <w:r w:rsidRPr="002E0B89">
              <w:rPr>
                <w:rFonts w:asciiTheme="minorHAnsi" w:hAnsiTheme="minorHAnsi" w:cstheme="minorHAnsi"/>
                <w:color w:val="181818"/>
                <w:spacing w:val="-7"/>
                <w:w w:val="105"/>
                <w:sz w:val="22"/>
                <w:szCs w:val="22"/>
              </w:rPr>
              <w:t xml:space="preserve"> </w:t>
            </w:r>
            <w:r w:rsidRPr="002E0B89">
              <w:rPr>
                <w:rFonts w:asciiTheme="minorHAnsi" w:hAnsiTheme="minorHAnsi" w:cstheme="minorHAnsi"/>
                <w:color w:val="181818"/>
                <w:w w:val="105"/>
                <w:sz w:val="22"/>
                <w:szCs w:val="22"/>
              </w:rPr>
              <w:t>typical</w:t>
            </w:r>
          </w:p>
        </w:tc>
      </w:tr>
      <w:tr w:rsidR="0055569B" w:rsidRPr="002E0B89" w14:paraId="5BE3F38A" w14:textId="77777777" w:rsidTr="00707436">
        <w:tc>
          <w:tcPr>
            <w:tcW w:w="4673" w:type="dxa"/>
          </w:tcPr>
          <w:p w14:paraId="39F31C88" w14:textId="479941FD" w:rsidR="0055569B" w:rsidRPr="002E0B89" w:rsidRDefault="0055569B" w:rsidP="00F85803">
            <w:pPr>
              <w:pStyle w:val="Heading1"/>
              <w:ind w:left="0" w:right="34"/>
              <w:rPr>
                <w:rFonts w:asciiTheme="minorHAnsi" w:eastAsiaTheme="minorHAnsi" w:hAnsiTheme="minorHAnsi" w:cstheme="minorHAnsi"/>
                <w:bCs w:val="0"/>
                <w:iCs/>
                <w:sz w:val="22"/>
                <w:szCs w:val="22"/>
              </w:rPr>
            </w:pPr>
            <w:r w:rsidRPr="002E0B89">
              <w:rPr>
                <w:rFonts w:asciiTheme="minorHAnsi" w:eastAsiaTheme="minorHAnsi" w:hAnsiTheme="minorHAnsi" w:cstheme="minorHAnsi"/>
                <w:bCs w:val="0"/>
                <w:iCs/>
                <w:sz w:val="22"/>
                <w:szCs w:val="22"/>
              </w:rPr>
              <w:t>External</w:t>
            </w:r>
          </w:p>
          <w:p w14:paraId="082F100C" w14:textId="42EF13BD" w:rsidR="0029339B" w:rsidRPr="002E0B89" w:rsidRDefault="0029339B" w:rsidP="000C469B">
            <w:pPr>
              <w:pStyle w:val="Heading1"/>
              <w:numPr>
                <w:ilvl w:val="0"/>
                <w:numId w:val="8"/>
              </w:numPr>
              <w:ind w:left="306" w:right="34" w:hanging="284"/>
              <w:rPr>
                <w:rFonts w:asciiTheme="minorHAnsi" w:eastAsiaTheme="minorHAnsi" w:hAnsiTheme="minorHAnsi" w:cstheme="minorHAnsi"/>
                <w:b w:val="0"/>
                <w:iCs/>
                <w:sz w:val="22"/>
                <w:szCs w:val="22"/>
              </w:rPr>
            </w:pPr>
            <w:r w:rsidRPr="002E0B89">
              <w:rPr>
                <w:rFonts w:asciiTheme="minorHAnsi" w:eastAsiaTheme="minorHAnsi" w:hAnsiTheme="minorHAnsi" w:cstheme="minorHAnsi"/>
                <w:b w:val="0"/>
                <w:iCs/>
                <w:sz w:val="22"/>
                <w:szCs w:val="22"/>
              </w:rPr>
              <w:t xml:space="preserve">SPC </w:t>
            </w:r>
            <w:r w:rsidR="000D633D" w:rsidRPr="002E0B89">
              <w:rPr>
                <w:rFonts w:asciiTheme="minorHAnsi" w:eastAsiaTheme="minorHAnsi" w:hAnsiTheme="minorHAnsi" w:cstheme="minorHAnsi"/>
                <w:b w:val="0"/>
                <w:iCs/>
                <w:sz w:val="22"/>
                <w:szCs w:val="22"/>
              </w:rPr>
              <w:t>Focal Points</w:t>
            </w:r>
            <w:r w:rsidR="006F084E" w:rsidRPr="002E0B89">
              <w:rPr>
                <w:rFonts w:asciiTheme="minorHAnsi" w:eastAsiaTheme="minorHAnsi" w:hAnsiTheme="minorHAnsi" w:cstheme="minorHAnsi"/>
                <w:b w:val="0"/>
                <w:iCs/>
                <w:sz w:val="22"/>
                <w:szCs w:val="22"/>
              </w:rPr>
              <w:t xml:space="preserve"> of member countries (technical and administrative)</w:t>
            </w:r>
          </w:p>
          <w:p w14:paraId="2A2CD408" w14:textId="586E41BE" w:rsidR="000D633D" w:rsidRPr="002E0B89" w:rsidRDefault="006F084E" w:rsidP="000C469B">
            <w:pPr>
              <w:pStyle w:val="Heading1"/>
              <w:numPr>
                <w:ilvl w:val="0"/>
                <w:numId w:val="8"/>
              </w:numPr>
              <w:ind w:left="306" w:right="34" w:hanging="284"/>
              <w:rPr>
                <w:rFonts w:asciiTheme="minorHAnsi" w:eastAsiaTheme="minorHAnsi" w:hAnsiTheme="minorHAnsi" w:cstheme="minorHAnsi"/>
                <w:b w:val="0"/>
                <w:iCs/>
                <w:sz w:val="22"/>
                <w:szCs w:val="22"/>
              </w:rPr>
            </w:pPr>
            <w:r w:rsidRPr="002E0B89">
              <w:rPr>
                <w:rFonts w:asciiTheme="minorHAnsi" w:eastAsiaTheme="minorHAnsi" w:hAnsiTheme="minorHAnsi" w:cstheme="minorHAnsi"/>
                <w:b w:val="0"/>
                <w:iCs/>
                <w:sz w:val="22"/>
                <w:szCs w:val="22"/>
              </w:rPr>
              <w:t>Funding partners, such as UNDP, FAO, DFAT, MFAT, World Bank, USAID etc</w:t>
            </w:r>
          </w:p>
          <w:p w14:paraId="3F8551E1" w14:textId="2626663C" w:rsidR="0029339B" w:rsidRPr="002E0B89" w:rsidRDefault="00F85803" w:rsidP="000C469B">
            <w:pPr>
              <w:pStyle w:val="Heading1"/>
              <w:numPr>
                <w:ilvl w:val="0"/>
                <w:numId w:val="8"/>
              </w:numPr>
              <w:ind w:left="306" w:right="34" w:hanging="284"/>
              <w:rPr>
                <w:rFonts w:asciiTheme="minorHAnsi" w:eastAsiaTheme="minorHAnsi" w:hAnsiTheme="minorHAnsi" w:cstheme="minorHAnsi"/>
                <w:b w:val="0"/>
                <w:iCs/>
                <w:sz w:val="22"/>
                <w:szCs w:val="22"/>
              </w:rPr>
            </w:pPr>
            <w:r w:rsidRPr="002E0B89">
              <w:rPr>
                <w:rFonts w:asciiTheme="minorHAnsi" w:eastAsiaTheme="minorHAnsi" w:hAnsiTheme="minorHAnsi" w:cstheme="minorHAnsi"/>
                <w:b w:val="0"/>
                <w:iCs/>
                <w:sz w:val="22"/>
                <w:szCs w:val="22"/>
              </w:rPr>
              <w:t>Water and Sanitation Networks</w:t>
            </w:r>
          </w:p>
          <w:p w14:paraId="3F8DA740" w14:textId="77777777" w:rsidR="00F85803" w:rsidRPr="002E0B89" w:rsidRDefault="00F85803" w:rsidP="000C469B">
            <w:pPr>
              <w:pStyle w:val="Heading1"/>
              <w:numPr>
                <w:ilvl w:val="0"/>
                <w:numId w:val="8"/>
              </w:numPr>
              <w:ind w:left="306" w:right="34" w:hanging="284"/>
              <w:rPr>
                <w:rFonts w:asciiTheme="minorHAnsi" w:eastAsiaTheme="minorHAnsi" w:hAnsiTheme="minorHAnsi" w:cstheme="minorHAnsi"/>
                <w:b w:val="0"/>
                <w:iCs/>
                <w:sz w:val="22"/>
                <w:szCs w:val="22"/>
              </w:rPr>
            </w:pPr>
            <w:r w:rsidRPr="002E0B89">
              <w:rPr>
                <w:rFonts w:asciiTheme="minorHAnsi" w:eastAsiaTheme="minorHAnsi" w:hAnsiTheme="minorHAnsi" w:cstheme="minorHAnsi"/>
                <w:b w:val="0"/>
                <w:iCs/>
                <w:sz w:val="22"/>
                <w:szCs w:val="22"/>
              </w:rPr>
              <w:t>Regional partners and donors</w:t>
            </w:r>
          </w:p>
          <w:p w14:paraId="44117D47" w14:textId="77777777" w:rsidR="006F084E" w:rsidRPr="002E0B89" w:rsidRDefault="00F85803" w:rsidP="006F084E">
            <w:pPr>
              <w:pStyle w:val="ListParagraph"/>
              <w:numPr>
                <w:ilvl w:val="0"/>
                <w:numId w:val="8"/>
              </w:numPr>
              <w:ind w:left="306" w:hanging="284"/>
              <w:rPr>
                <w:rFonts w:cstheme="minorHAnsi"/>
                <w:b/>
                <w:iCs/>
              </w:rPr>
            </w:pPr>
            <w:r w:rsidRPr="002E0B89">
              <w:rPr>
                <w:rFonts w:cstheme="minorHAnsi"/>
              </w:rPr>
              <w:t>Contractors and consultants</w:t>
            </w:r>
            <w:r w:rsidR="00E2120F" w:rsidRPr="002E0B89">
              <w:rPr>
                <w:rFonts w:cstheme="minorHAnsi"/>
              </w:rPr>
              <w:t xml:space="preserve"> </w:t>
            </w:r>
          </w:p>
          <w:p w14:paraId="6776E4F0" w14:textId="6DFFD2B3" w:rsidR="00F85803" w:rsidRPr="002E0B89" w:rsidRDefault="00E2120F" w:rsidP="006F084E">
            <w:pPr>
              <w:pStyle w:val="ListParagraph"/>
              <w:numPr>
                <w:ilvl w:val="0"/>
                <w:numId w:val="8"/>
              </w:numPr>
              <w:ind w:left="306" w:hanging="284"/>
              <w:rPr>
                <w:rFonts w:cstheme="minorHAnsi"/>
                <w:b/>
                <w:iCs/>
              </w:rPr>
            </w:pPr>
            <w:r w:rsidRPr="002E0B89">
              <w:rPr>
                <w:rFonts w:cstheme="minorHAnsi"/>
                <w:iCs/>
              </w:rPr>
              <w:t xml:space="preserve">Suppliers and service providers </w:t>
            </w:r>
          </w:p>
        </w:tc>
        <w:tc>
          <w:tcPr>
            <w:tcW w:w="5135" w:type="dxa"/>
          </w:tcPr>
          <w:p w14:paraId="5B3F020C" w14:textId="77777777" w:rsidR="0055569B" w:rsidRPr="002E0B89" w:rsidRDefault="00F85803" w:rsidP="000C469B">
            <w:pPr>
              <w:pStyle w:val="Heading1"/>
              <w:numPr>
                <w:ilvl w:val="0"/>
                <w:numId w:val="8"/>
              </w:numPr>
              <w:spacing w:before="51"/>
              <w:ind w:left="319" w:right="34" w:hanging="283"/>
              <w:rPr>
                <w:rFonts w:asciiTheme="minorHAnsi" w:hAnsiTheme="minorHAnsi" w:cstheme="minorHAnsi"/>
                <w:b w:val="0"/>
                <w:bCs w:val="0"/>
                <w:sz w:val="22"/>
                <w:szCs w:val="22"/>
              </w:rPr>
            </w:pPr>
            <w:r w:rsidRPr="002E0B89">
              <w:rPr>
                <w:rFonts w:asciiTheme="minorHAnsi" w:eastAsiaTheme="minorHAnsi" w:hAnsiTheme="minorHAnsi" w:cstheme="minorHAnsi"/>
                <w:b w:val="0"/>
                <w:iCs/>
                <w:sz w:val="22"/>
                <w:szCs w:val="22"/>
              </w:rPr>
              <w:t>Direct in country liaison</w:t>
            </w:r>
          </w:p>
          <w:p w14:paraId="3D3C65EA" w14:textId="77777777" w:rsidR="00F85803" w:rsidRPr="002E0B89" w:rsidRDefault="00F85803" w:rsidP="000C469B">
            <w:pPr>
              <w:pStyle w:val="Heading1"/>
              <w:numPr>
                <w:ilvl w:val="0"/>
                <w:numId w:val="8"/>
              </w:numPr>
              <w:spacing w:before="51"/>
              <w:ind w:left="319" w:right="34" w:hanging="283"/>
              <w:rPr>
                <w:rFonts w:asciiTheme="minorHAnsi" w:hAnsiTheme="minorHAnsi" w:cstheme="minorHAnsi"/>
                <w:b w:val="0"/>
                <w:bCs w:val="0"/>
                <w:sz w:val="22"/>
                <w:szCs w:val="22"/>
              </w:rPr>
            </w:pPr>
            <w:r w:rsidRPr="002E0B89">
              <w:rPr>
                <w:rFonts w:asciiTheme="minorHAnsi" w:eastAsiaTheme="minorHAnsi" w:hAnsiTheme="minorHAnsi" w:cstheme="minorHAnsi"/>
                <w:b w:val="0"/>
                <w:iCs/>
                <w:sz w:val="22"/>
                <w:szCs w:val="22"/>
              </w:rPr>
              <w:t xml:space="preserve">Direct on island interaction for consultation, planning and project implementation </w:t>
            </w:r>
          </w:p>
          <w:p w14:paraId="2C5C28B4" w14:textId="49518BD5" w:rsidR="006F084E" w:rsidRPr="002E0B89" w:rsidRDefault="006F084E" w:rsidP="000C469B">
            <w:pPr>
              <w:pStyle w:val="Heading1"/>
              <w:numPr>
                <w:ilvl w:val="0"/>
                <w:numId w:val="8"/>
              </w:numPr>
              <w:spacing w:before="51"/>
              <w:ind w:left="319" w:right="34" w:hanging="283"/>
              <w:rPr>
                <w:rFonts w:asciiTheme="minorHAnsi" w:hAnsiTheme="minorHAnsi" w:cstheme="minorHAnsi"/>
                <w:b w:val="0"/>
                <w:bCs w:val="0"/>
                <w:sz w:val="22"/>
                <w:szCs w:val="22"/>
              </w:rPr>
            </w:pPr>
            <w:r w:rsidRPr="002E0B89">
              <w:rPr>
                <w:rFonts w:asciiTheme="minorHAnsi" w:eastAsiaTheme="minorHAnsi" w:hAnsiTheme="minorHAnsi" w:cstheme="minorHAnsi"/>
                <w:b w:val="0"/>
                <w:iCs/>
                <w:sz w:val="22"/>
                <w:szCs w:val="22"/>
              </w:rPr>
              <w:t xml:space="preserve">Provision of technical support, remote and </w:t>
            </w:r>
            <w:r w:rsidR="002E0B89" w:rsidRPr="002E0B89">
              <w:rPr>
                <w:rFonts w:asciiTheme="minorHAnsi" w:eastAsiaTheme="minorHAnsi" w:hAnsiTheme="minorHAnsi" w:cstheme="minorHAnsi"/>
                <w:b w:val="0"/>
                <w:iCs/>
                <w:sz w:val="22"/>
                <w:szCs w:val="22"/>
              </w:rPr>
              <w:t>in country</w:t>
            </w:r>
          </w:p>
          <w:p w14:paraId="5739B50F" w14:textId="5ABC9F87" w:rsidR="006F084E" w:rsidRPr="002E0B89" w:rsidRDefault="006F084E" w:rsidP="006F084E">
            <w:pPr>
              <w:pStyle w:val="Heading1"/>
              <w:spacing w:before="51"/>
              <w:ind w:left="36" w:right="34"/>
              <w:rPr>
                <w:rFonts w:asciiTheme="minorHAnsi" w:hAnsiTheme="minorHAnsi" w:cstheme="minorHAnsi"/>
                <w:b w:val="0"/>
                <w:bCs w:val="0"/>
                <w:sz w:val="22"/>
                <w:szCs w:val="22"/>
              </w:rPr>
            </w:pPr>
          </w:p>
        </w:tc>
      </w:tr>
      <w:tr w:rsidR="0055569B" w:rsidRPr="002E0B89" w14:paraId="5E9DE360" w14:textId="77777777" w:rsidTr="00707436">
        <w:tc>
          <w:tcPr>
            <w:tcW w:w="4673" w:type="dxa"/>
          </w:tcPr>
          <w:p w14:paraId="3F5236C3" w14:textId="248B3053" w:rsidR="0055569B" w:rsidRPr="002E0B89" w:rsidRDefault="0055569B" w:rsidP="008C4A18">
            <w:pPr>
              <w:pStyle w:val="TableParagraph"/>
              <w:tabs>
                <w:tab w:val="left" w:pos="465"/>
              </w:tabs>
              <w:spacing w:before="70"/>
              <w:ind w:left="29"/>
              <w:rPr>
                <w:rFonts w:eastAsia="Arial" w:cstheme="minorHAnsi"/>
              </w:rPr>
            </w:pPr>
            <w:r w:rsidRPr="002E0B89">
              <w:rPr>
                <w:rFonts w:cstheme="minorHAnsi"/>
                <w:b/>
                <w:color w:val="181818"/>
                <w:w w:val="120"/>
              </w:rPr>
              <w:t>Internal</w:t>
            </w:r>
          </w:p>
          <w:p w14:paraId="26D7EF1F" w14:textId="5C512129" w:rsidR="00F85803" w:rsidRPr="002E0B89" w:rsidRDefault="00F85803" w:rsidP="000C469B">
            <w:pPr>
              <w:pStyle w:val="ListParagraph"/>
              <w:numPr>
                <w:ilvl w:val="0"/>
                <w:numId w:val="9"/>
              </w:numPr>
              <w:ind w:left="306" w:hanging="284"/>
              <w:rPr>
                <w:rFonts w:cstheme="minorHAnsi"/>
              </w:rPr>
            </w:pPr>
            <w:r w:rsidRPr="002E0B89">
              <w:rPr>
                <w:rFonts w:cstheme="minorHAnsi"/>
              </w:rPr>
              <w:t xml:space="preserve">SPC </w:t>
            </w:r>
            <w:r w:rsidR="000D633D" w:rsidRPr="002E0B89">
              <w:rPr>
                <w:rFonts w:cstheme="minorHAnsi"/>
              </w:rPr>
              <w:t>Finance</w:t>
            </w:r>
            <w:r w:rsidR="00E2120F" w:rsidRPr="002E0B89">
              <w:rPr>
                <w:rFonts w:cstheme="minorHAnsi"/>
              </w:rPr>
              <w:t>, Travel,</w:t>
            </w:r>
            <w:r w:rsidRPr="002E0B89">
              <w:rPr>
                <w:rFonts w:cstheme="minorHAnsi"/>
              </w:rPr>
              <w:t xml:space="preserve"> and Procurement unit</w:t>
            </w:r>
            <w:r w:rsidR="00E2120F" w:rsidRPr="002E0B89">
              <w:rPr>
                <w:rFonts w:cstheme="minorHAnsi"/>
              </w:rPr>
              <w:t>s</w:t>
            </w:r>
          </w:p>
          <w:p w14:paraId="7F8E0B64" w14:textId="1140EC6A" w:rsidR="00F85803" w:rsidRPr="002E0B89" w:rsidRDefault="008216C6" w:rsidP="000C469B">
            <w:pPr>
              <w:pStyle w:val="ListParagraph"/>
              <w:numPr>
                <w:ilvl w:val="0"/>
                <w:numId w:val="9"/>
              </w:numPr>
              <w:ind w:left="306" w:hanging="284"/>
              <w:rPr>
                <w:rFonts w:cstheme="minorHAnsi"/>
              </w:rPr>
            </w:pPr>
            <w:r w:rsidRPr="002E0B89">
              <w:rPr>
                <w:rFonts w:cstheme="minorHAnsi"/>
              </w:rPr>
              <w:t>Water Resources Monitoring and Assessment Coordinator</w:t>
            </w:r>
          </w:p>
          <w:p w14:paraId="31219E1E" w14:textId="05D17DE7" w:rsidR="006F084E" w:rsidRPr="002E0B89" w:rsidRDefault="006F084E" w:rsidP="006F084E">
            <w:pPr>
              <w:pStyle w:val="ListParagraph"/>
              <w:numPr>
                <w:ilvl w:val="0"/>
                <w:numId w:val="9"/>
              </w:numPr>
              <w:ind w:left="306" w:hanging="284"/>
              <w:rPr>
                <w:rFonts w:cstheme="minorHAnsi"/>
              </w:rPr>
            </w:pPr>
            <w:r w:rsidRPr="002E0B89">
              <w:rPr>
                <w:rFonts w:cstheme="minorHAnsi"/>
              </w:rPr>
              <w:t>Water Governance Coordinator</w:t>
            </w:r>
          </w:p>
          <w:p w14:paraId="50D7C94E" w14:textId="208D26FD" w:rsidR="006F084E" w:rsidRPr="002E0B89" w:rsidRDefault="006F084E" w:rsidP="006F084E">
            <w:pPr>
              <w:pStyle w:val="ListParagraph"/>
              <w:numPr>
                <w:ilvl w:val="0"/>
                <w:numId w:val="9"/>
              </w:numPr>
              <w:ind w:left="306" w:hanging="284"/>
              <w:rPr>
                <w:rFonts w:cstheme="minorHAnsi"/>
              </w:rPr>
            </w:pPr>
            <w:r w:rsidRPr="002E0B89">
              <w:rPr>
                <w:rFonts w:cstheme="minorHAnsi"/>
              </w:rPr>
              <w:t>DCRP Deputy Director</w:t>
            </w:r>
          </w:p>
          <w:p w14:paraId="7D5BD371" w14:textId="7AD741E5" w:rsidR="000D633D" w:rsidRPr="002E0B89" w:rsidRDefault="006F084E" w:rsidP="000C469B">
            <w:pPr>
              <w:pStyle w:val="ListParagraph"/>
              <w:numPr>
                <w:ilvl w:val="0"/>
                <w:numId w:val="9"/>
              </w:numPr>
              <w:ind w:left="306" w:hanging="284"/>
              <w:rPr>
                <w:rFonts w:cstheme="minorHAnsi"/>
              </w:rPr>
            </w:pPr>
            <w:r w:rsidRPr="002E0B89">
              <w:rPr>
                <w:rFonts w:cstheme="minorHAnsi"/>
              </w:rPr>
              <w:t>Water and Sanitation</w:t>
            </w:r>
            <w:r w:rsidR="000D633D" w:rsidRPr="002E0B89">
              <w:rPr>
                <w:rFonts w:cstheme="minorHAnsi"/>
              </w:rPr>
              <w:t xml:space="preserve"> Team members </w:t>
            </w:r>
          </w:p>
          <w:p w14:paraId="5A7D4FA9" w14:textId="77777777" w:rsidR="0055569B" w:rsidRPr="002E0B89" w:rsidRDefault="000D633D" w:rsidP="000D633D">
            <w:pPr>
              <w:pStyle w:val="ListParagraph"/>
              <w:numPr>
                <w:ilvl w:val="0"/>
                <w:numId w:val="9"/>
              </w:numPr>
              <w:ind w:left="306" w:hanging="284"/>
              <w:rPr>
                <w:rFonts w:cstheme="minorHAnsi"/>
              </w:rPr>
            </w:pPr>
            <w:r w:rsidRPr="002E0B89">
              <w:rPr>
                <w:rFonts w:cstheme="minorHAnsi"/>
              </w:rPr>
              <w:t xml:space="preserve">GEM Division and specifically </w:t>
            </w:r>
            <w:r w:rsidR="008216C6" w:rsidRPr="002E0B89">
              <w:rPr>
                <w:rFonts w:cstheme="minorHAnsi"/>
              </w:rPr>
              <w:t>DCRP staff</w:t>
            </w:r>
          </w:p>
          <w:p w14:paraId="5302CEF9" w14:textId="52B06653" w:rsidR="006F084E" w:rsidRPr="002E0B89" w:rsidRDefault="006F084E" w:rsidP="000D633D">
            <w:pPr>
              <w:pStyle w:val="ListParagraph"/>
              <w:numPr>
                <w:ilvl w:val="0"/>
                <w:numId w:val="9"/>
              </w:numPr>
              <w:ind w:left="306" w:hanging="284"/>
              <w:rPr>
                <w:rFonts w:cstheme="minorHAnsi"/>
              </w:rPr>
            </w:pPr>
            <w:r w:rsidRPr="002E0B89">
              <w:rPr>
                <w:rFonts w:cstheme="minorHAnsi"/>
              </w:rPr>
              <w:t xml:space="preserve">Cross Divisional SPC staff </w:t>
            </w:r>
          </w:p>
        </w:tc>
        <w:tc>
          <w:tcPr>
            <w:tcW w:w="5135" w:type="dxa"/>
          </w:tcPr>
          <w:p w14:paraId="31C5748F" w14:textId="54526062" w:rsidR="006F084E" w:rsidRPr="002E0B89" w:rsidRDefault="006F084E" w:rsidP="006F084E">
            <w:pPr>
              <w:pStyle w:val="ListParagraph"/>
              <w:numPr>
                <w:ilvl w:val="0"/>
                <w:numId w:val="9"/>
              </w:numPr>
              <w:spacing w:line="241" w:lineRule="auto"/>
              <w:contextualSpacing/>
              <w:jc w:val="both"/>
              <w:rPr>
                <w:rFonts w:cstheme="minorHAnsi"/>
              </w:rPr>
            </w:pPr>
            <w:r w:rsidRPr="002E0B89">
              <w:rPr>
                <w:rFonts w:cstheme="minorHAnsi"/>
              </w:rPr>
              <w:t>Develop linkages with other projects and activities, coordinate these actions for the benefit of projects and countries.</w:t>
            </w:r>
          </w:p>
          <w:p w14:paraId="7F15614B" w14:textId="77777777" w:rsidR="006F084E" w:rsidRPr="002E0B89" w:rsidRDefault="006F084E" w:rsidP="006F084E">
            <w:pPr>
              <w:pStyle w:val="ListParagraph"/>
              <w:numPr>
                <w:ilvl w:val="0"/>
                <w:numId w:val="9"/>
              </w:numPr>
              <w:spacing w:after="43" w:line="259" w:lineRule="auto"/>
              <w:contextualSpacing/>
              <w:rPr>
                <w:rFonts w:cstheme="minorHAnsi"/>
              </w:rPr>
            </w:pPr>
            <w:r w:rsidRPr="002E0B89">
              <w:rPr>
                <w:rFonts w:cstheme="minorHAnsi"/>
              </w:rPr>
              <w:t>Provide strategic advice on project activities.</w:t>
            </w:r>
          </w:p>
          <w:p w14:paraId="72428828" w14:textId="77777777" w:rsidR="006F084E" w:rsidRPr="002E0B89" w:rsidRDefault="006F084E" w:rsidP="006F084E">
            <w:pPr>
              <w:pStyle w:val="ListParagraph"/>
              <w:numPr>
                <w:ilvl w:val="0"/>
                <w:numId w:val="9"/>
              </w:numPr>
              <w:spacing w:after="60" w:line="241" w:lineRule="auto"/>
              <w:contextualSpacing/>
              <w:jc w:val="both"/>
              <w:rPr>
                <w:rFonts w:cstheme="minorHAnsi"/>
              </w:rPr>
            </w:pPr>
            <w:r w:rsidRPr="002E0B89">
              <w:rPr>
                <w:rFonts w:cstheme="minorHAnsi"/>
              </w:rPr>
              <w:t>Reporting on the technical and management issues with SPC managers.</w:t>
            </w:r>
          </w:p>
          <w:p w14:paraId="2DCAF821" w14:textId="7D6E67EE" w:rsidR="008216C6" w:rsidRPr="002E0B89" w:rsidRDefault="006F084E" w:rsidP="006F084E">
            <w:pPr>
              <w:pStyle w:val="Heading1"/>
              <w:numPr>
                <w:ilvl w:val="0"/>
                <w:numId w:val="9"/>
              </w:numPr>
              <w:spacing w:before="51"/>
              <w:ind w:right="34"/>
              <w:rPr>
                <w:rFonts w:asciiTheme="minorHAnsi" w:hAnsiTheme="minorHAnsi" w:cstheme="minorHAnsi"/>
                <w:b w:val="0"/>
                <w:bCs w:val="0"/>
                <w:sz w:val="22"/>
                <w:szCs w:val="22"/>
              </w:rPr>
            </w:pPr>
            <w:r w:rsidRPr="002E0B89">
              <w:rPr>
                <w:rFonts w:asciiTheme="minorHAnsi" w:eastAsiaTheme="minorHAnsi" w:hAnsiTheme="minorHAnsi" w:cstheme="minorHAnsi"/>
                <w:b w:val="0"/>
                <w:bCs w:val="0"/>
                <w:sz w:val="22"/>
                <w:szCs w:val="22"/>
              </w:rPr>
              <w:t>Technical support with other professional staff.</w:t>
            </w:r>
          </w:p>
        </w:tc>
      </w:tr>
    </w:tbl>
    <w:p w14:paraId="5D2A8D4D" w14:textId="00DF01BA" w:rsidR="005664C0" w:rsidRDefault="005664C0" w:rsidP="00BA5426">
      <w:pPr>
        <w:pStyle w:val="Heading1"/>
        <w:ind w:left="0" w:right="839"/>
        <w:rPr>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3964"/>
      </w:tblGrid>
      <w:tr w:rsidR="00BA5426" w:rsidRPr="002E0B89" w14:paraId="4480E54A" w14:textId="77777777" w:rsidTr="00BA5426">
        <w:tc>
          <w:tcPr>
            <w:tcW w:w="3964" w:type="dxa"/>
            <w:shd w:val="clear" w:color="auto" w:fill="0000FF"/>
          </w:tcPr>
          <w:p w14:paraId="1F20B307" w14:textId="41BA989E" w:rsidR="00BA5426" w:rsidRPr="002E0B89" w:rsidRDefault="00BA5426" w:rsidP="00BA5426">
            <w:pPr>
              <w:pStyle w:val="Heading1"/>
              <w:ind w:left="0" w:right="839"/>
              <w:rPr>
                <w:rFonts w:asciiTheme="minorHAnsi" w:hAnsiTheme="minorHAnsi" w:cstheme="minorHAnsi"/>
                <w:bCs w:val="0"/>
                <w:sz w:val="22"/>
                <w:szCs w:val="22"/>
              </w:rPr>
            </w:pPr>
            <w:r w:rsidRPr="002E0B89">
              <w:rPr>
                <w:rFonts w:asciiTheme="minorHAnsi" w:hAnsiTheme="minorHAnsi" w:cstheme="minorHAnsi"/>
                <w:bCs w:val="0"/>
                <w:sz w:val="22"/>
                <w:szCs w:val="22"/>
              </w:rPr>
              <w:t>Level of Delegation:</w:t>
            </w:r>
          </w:p>
        </w:tc>
      </w:tr>
    </w:tbl>
    <w:p w14:paraId="1DF8B4B5" w14:textId="77777777" w:rsidR="00BA5426" w:rsidRPr="002E0B89" w:rsidRDefault="00BA5426" w:rsidP="00BA5426">
      <w:pPr>
        <w:pStyle w:val="Heading1"/>
        <w:ind w:left="0" w:right="839"/>
        <w:rPr>
          <w:rFonts w:asciiTheme="minorHAnsi" w:hAnsiTheme="minorHAnsi" w:cstheme="minorHAnsi"/>
          <w:b w:val="0"/>
          <w:bCs w:val="0"/>
          <w:sz w:val="22"/>
          <w:szCs w:val="22"/>
        </w:rPr>
      </w:pPr>
    </w:p>
    <w:p w14:paraId="3B5F0F38" w14:textId="7FE1C0DC" w:rsidR="00F44593" w:rsidRPr="002E0B89" w:rsidRDefault="005A0C39" w:rsidP="00BA5426">
      <w:pPr>
        <w:spacing w:line="252" w:lineRule="auto"/>
        <w:ind w:right="579"/>
        <w:rPr>
          <w:rFonts w:cstheme="minorHAnsi"/>
          <w:w w:val="102"/>
        </w:rPr>
      </w:pPr>
      <w:r w:rsidRPr="002E0B89">
        <w:rPr>
          <w:rFonts w:cstheme="minorHAnsi"/>
          <w:w w:val="102"/>
        </w:rPr>
        <w:t xml:space="preserve">Routine Expenditure Budget: </w:t>
      </w:r>
      <w:r w:rsidR="0066109D" w:rsidRPr="002E0B89">
        <w:rPr>
          <w:rFonts w:cstheme="minorHAnsi"/>
          <w:i/>
          <w:w w:val="102"/>
        </w:rPr>
        <w:t>0 Euro</w:t>
      </w:r>
      <w:r w:rsidR="008216C6" w:rsidRPr="002E0B89">
        <w:rPr>
          <w:rFonts w:cstheme="minorHAnsi"/>
          <w:i/>
          <w:w w:val="102"/>
        </w:rPr>
        <w:t xml:space="preserve"> </w:t>
      </w:r>
    </w:p>
    <w:p w14:paraId="6B968985" w14:textId="04A85C73" w:rsidR="005A0C39" w:rsidRPr="002E0B89" w:rsidRDefault="005A0C39" w:rsidP="00BA5426">
      <w:pPr>
        <w:spacing w:line="252" w:lineRule="auto"/>
        <w:ind w:right="579"/>
        <w:rPr>
          <w:rFonts w:cstheme="minorHAnsi"/>
          <w:w w:val="102"/>
        </w:rPr>
      </w:pPr>
    </w:p>
    <w:p w14:paraId="49EF56D5" w14:textId="56D651E4" w:rsidR="005A0C39" w:rsidRPr="002E0B89" w:rsidRDefault="005A0C39" w:rsidP="00BA5426">
      <w:pPr>
        <w:spacing w:line="252" w:lineRule="auto"/>
        <w:ind w:right="579"/>
        <w:rPr>
          <w:rFonts w:cstheme="minorHAnsi"/>
          <w:w w:val="102"/>
        </w:rPr>
      </w:pPr>
      <w:r w:rsidRPr="002E0B89">
        <w:rPr>
          <w:rFonts w:cstheme="minorHAnsi"/>
          <w:w w:val="102"/>
        </w:rPr>
        <w:t>Budget Sign off Authority with</w:t>
      </w:r>
      <w:r w:rsidR="003B2907" w:rsidRPr="002E0B89">
        <w:rPr>
          <w:rFonts w:cstheme="minorHAnsi"/>
          <w:w w:val="102"/>
        </w:rPr>
        <w:t>out</w:t>
      </w:r>
      <w:r w:rsidRPr="002E0B89">
        <w:rPr>
          <w:rFonts w:cstheme="minorHAnsi"/>
          <w:w w:val="102"/>
        </w:rPr>
        <w:t xml:space="preserve"> requiring approval from direct supervisor: </w:t>
      </w:r>
      <w:r w:rsidR="008216C6" w:rsidRPr="002E0B89">
        <w:rPr>
          <w:rFonts w:cstheme="minorHAnsi"/>
          <w:i/>
          <w:w w:val="102"/>
        </w:rPr>
        <w:t>None</w:t>
      </w:r>
    </w:p>
    <w:p w14:paraId="3F3A53B1" w14:textId="08D995DA" w:rsidR="005A0C39" w:rsidRDefault="005A0C39" w:rsidP="00BA5426">
      <w:pPr>
        <w:spacing w:line="252" w:lineRule="auto"/>
        <w:ind w:right="579"/>
        <w:rPr>
          <w:rFonts w:cstheme="minorHAnsi"/>
          <w:color w:val="414141"/>
          <w:w w:val="102"/>
        </w:rPr>
      </w:pPr>
    </w:p>
    <w:p w14:paraId="1E56746F" w14:textId="77777777" w:rsidR="002E0B89" w:rsidRPr="002E0B89" w:rsidRDefault="002E0B89" w:rsidP="00BA5426">
      <w:pPr>
        <w:spacing w:line="252" w:lineRule="auto"/>
        <w:ind w:right="579"/>
        <w:rPr>
          <w:rFonts w:cstheme="minorHAnsi"/>
          <w:color w:val="414141"/>
          <w:w w:val="102"/>
        </w:rPr>
      </w:pPr>
    </w:p>
    <w:tbl>
      <w:tblPr>
        <w:tblStyle w:val="TableGrid"/>
        <w:tblW w:w="0" w:type="auto"/>
        <w:tblLook w:val="04A0" w:firstRow="1" w:lastRow="0" w:firstColumn="1" w:lastColumn="0" w:noHBand="0" w:noVBand="1"/>
      </w:tblPr>
      <w:tblGrid>
        <w:gridCol w:w="3964"/>
      </w:tblGrid>
      <w:tr w:rsidR="00BA5426" w:rsidRPr="002E0B89" w14:paraId="5ECF4B8C" w14:textId="77777777" w:rsidTr="00BA5426">
        <w:tc>
          <w:tcPr>
            <w:tcW w:w="3964" w:type="dxa"/>
            <w:shd w:val="clear" w:color="auto" w:fill="0000FF"/>
          </w:tcPr>
          <w:p w14:paraId="11B4C3FC" w14:textId="76A216BC" w:rsidR="00BA5426" w:rsidRPr="002E0B89" w:rsidRDefault="00BA5426" w:rsidP="00BA5426">
            <w:pPr>
              <w:spacing w:line="252" w:lineRule="auto"/>
              <w:ind w:right="579"/>
              <w:rPr>
                <w:rFonts w:cstheme="minorHAnsi"/>
                <w:b/>
                <w:color w:val="414141"/>
                <w:w w:val="102"/>
              </w:rPr>
            </w:pPr>
            <w:r w:rsidRPr="002E0B89">
              <w:rPr>
                <w:rFonts w:cstheme="minorHAnsi"/>
                <w:b/>
                <w:color w:val="FFFFFF" w:themeColor="background1"/>
                <w:w w:val="102"/>
              </w:rPr>
              <w:lastRenderedPageBreak/>
              <w:t>Personal Specification:</w:t>
            </w:r>
          </w:p>
        </w:tc>
      </w:tr>
    </w:tbl>
    <w:p w14:paraId="00838BB2" w14:textId="77777777" w:rsidR="00BA5426" w:rsidRPr="002E0B89" w:rsidRDefault="00BA5426" w:rsidP="00BA5426">
      <w:pPr>
        <w:spacing w:line="252" w:lineRule="auto"/>
        <w:ind w:right="579"/>
        <w:rPr>
          <w:rFonts w:cstheme="minorHAnsi"/>
          <w:color w:val="414141"/>
          <w:w w:val="102"/>
        </w:rPr>
      </w:pPr>
    </w:p>
    <w:p w14:paraId="7B666EBA" w14:textId="77777777" w:rsidR="00F44593" w:rsidRPr="002E0B89" w:rsidRDefault="00F44593" w:rsidP="00BA5426">
      <w:pPr>
        <w:pStyle w:val="BodyText"/>
        <w:ind w:left="0" w:right="721"/>
        <w:jc w:val="both"/>
        <w:rPr>
          <w:rFonts w:asciiTheme="minorHAnsi" w:hAnsiTheme="minorHAnsi" w:cstheme="minorHAnsi"/>
          <w:i/>
          <w:iCs/>
          <w:sz w:val="22"/>
          <w:szCs w:val="22"/>
          <w:lang w:val="en-AU"/>
        </w:rPr>
      </w:pPr>
      <w:r w:rsidRPr="002E0B89">
        <w:rPr>
          <w:rFonts w:asciiTheme="minorHAnsi" w:hAnsiTheme="minorHAnsi" w:cstheme="minorHAnsi"/>
          <w:i/>
          <w:iCs/>
          <w:sz w:val="22"/>
          <w:szCs w:val="22"/>
          <w:lang w:val="en-AU"/>
        </w:rPr>
        <w:t>This section is designed to capture the expertise required for the role at the 100% fully effective level. (This does not necessarily reflect what the current position holder has.) This may be a combination of knowledge / experience, qualifications or equivalent level of learning through experience or key skills, attributes or job specific competencies.</w:t>
      </w:r>
    </w:p>
    <w:p w14:paraId="23B2BE8C" w14:textId="77777777" w:rsidR="00F44593" w:rsidRPr="002E0B89" w:rsidRDefault="00F44593" w:rsidP="00BA5426">
      <w:pPr>
        <w:rPr>
          <w:rFonts w:eastAsia="Arial" w:cstheme="minorHAnsi"/>
        </w:rPr>
      </w:pPr>
    </w:p>
    <w:p w14:paraId="1B44C6C5" w14:textId="15C24192" w:rsidR="00F44593" w:rsidRPr="002E0B89" w:rsidRDefault="00F44593" w:rsidP="00BA5426">
      <w:pPr>
        <w:jc w:val="both"/>
        <w:rPr>
          <w:rFonts w:cstheme="minorHAnsi"/>
          <w:b/>
          <w:color w:val="181818"/>
          <w:w w:val="105"/>
        </w:rPr>
      </w:pPr>
      <w:r w:rsidRPr="002E0B89">
        <w:rPr>
          <w:rFonts w:cstheme="minorHAnsi"/>
          <w:b/>
          <w:color w:val="181818"/>
          <w:w w:val="105"/>
        </w:rPr>
        <w:t>Qualifications</w:t>
      </w:r>
    </w:p>
    <w:p w14:paraId="378C758B" w14:textId="33DC5743" w:rsidR="002A0B46" w:rsidRPr="002E0B89" w:rsidRDefault="002A0B46" w:rsidP="00BA5426">
      <w:pPr>
        <w:jc w:val="both"/>
        <w:rPr>
          <w:rFonts w:cstheme="minorHAnsi"/>
          <w:b/>
          <w:color w:val="181818"/>
          <w:w w:val="105"/>
        </w:rPr>
      </w:pPr>
    </w:p>
    <w:tbl>
      <w:tblPr>
        <w:tblStyle w:val="TableGrid"/>
        <w:tblW w:w="0" w:type="auto"/>
        <w:tblLook w:val="04A0" w:firstRow="1" w:lastRow="0" w:firstColumn="1" w:lastColumn="0" w:noHBand="0" w:noVBand="1"/>
      </w:tblPr>
      <w:tblGrid>
        <w:gridCol w:w="5175"/>
        <w:gridCol w:w="5175"/>
      </w:tblGrid>
      <w:tr w:rsidR="002A0B46" w:rsidRPr="002E0B89" w14:paraId="0108823A" w14:textId="77777777" w:rsidTr="002A0B46">
        <w:tc>
          <w:tcPr>
            <w:tcW w:w="5175" w:type="dxa"/>
          </w:tcPr>
          <w:p w14:paraId="177F817F" w14:textId="5CDB149E" w:rsidR="002A0B46" w:rsidRPr="002E0B89" w:rsidRDefault="002A0B46" w:rsidP="00BA5426">
            <w:pPr>
              <w:jc w:val="both"/>
              <w:rPr>
                <w:rFonts w:eastAsia="Arial" w:cstheme="minorHAnsi"/>
              </w:rPr>
            </w:pPr>
            <w:r w:rsidRPr="002E0B89">
              <w:rPr>
                <w:rFonts w:cstheme="minorHAnsi"/>
                <w:color w:val="181818"/>
                <w:w w:val="110"/>
              </w:rPr>
              <w:t>Essential</w:t>
            </w:r>
            <w:r w:rsidRPr="002E0B89">
              <w:rPr>
                <w:rFonts w:cstheme="minorHAnsi"/>
                <w:color w:val="383838"/>
                <w:w w:val="110"/>
              </w:rPr>
              <w:t>:</w:t>
            </w:r>
          </w:p>
        </w:tc>
        <w:tc>
          <w:tcPr>
            <w:tcW w:w="5175" w:type="dxa"/>
          </w:tcPr>
          <w:p w14:paraId="1197A102" w14:textId="30AE72A8" w:rsidR="002A0B46" w:rsidRPr="002E0B89" w:rsidRDefault="002A0B46" w:rsidP="00BA5426">
            <w:pPr>
              <w:jc w:val="both"/>
              <w:rPr>
                <w:rFonts w:eastAsia="Arial" w:cstheme="minorHAnsi"/>
              </w:rPr>
            </w:pPr>
            <w:r w:rsidRPr="002E0B89">
              <w:rPr>
                <w:rFonts w:cstheme="minorHAnsi"/>
                <w:color w:val="181818"/>
                <w:w w:val="110"/>
              </w:rPr>
              <w:t>Desirable</w:t>
            </w:r>
            <w:r w:rsidRPr="002E0B89">
              <w:rPr>
                <w:rFonts w:cstheme="minorHAnsi"/>
                <w:color w:val="4D4D4D"/>
                <w:w w:val="110"/>
              </w:rPr>
              <w:t>:</w:t>
            </w:r>
          </w:p>
        </w:tc>
      </w:tr>
      <w:tr w:rsidR="0066109D" w:rsidRPr="002E0B89" w14:paraId="7BFD56A9" w14:textId="77777777" w:rsidTr="002A0B46">
        <w:tc>
          <w:tcPr>
            <w:tcW w:w="5175" w:type="dxa"/>
          </w:tcPr>
          <w:p w14:paraId="3E789CE6" w14:textId="61008315" w:rsidR="0066109D" w:rsidRPr="002E0B89" w:rsidRDefault="0066109D" w:rsidP="002E0B89">
            <w:pPr>
              <w:pStyle w:val="ListParagraph"/>
              <w:numPr>
                <w:ilvl w:val="0"/>
                <w:numId w:val="11"/>
              </w:numPr>
              <w:rPr>
                <w:rFonts w:cstheme="minorHAnsi"/>
              </w:rPr>
            </w:pPr>
            <w:r w:rsidRPr="002E0B89">
              <w:rPr>
                <w:rFonts w:cstheme="minorHAnsi"/>
              </w:rPr>
              <w:t xml:space="preserve">A </w:t>
            </w:r>
            <w:r w:rsidR="000948C7" w:rsidRPr="002E0B89">
              <w:rPr>
                <w:rFonts w:cstheme="minorHAnsi"/>
              </w:rPr>
              <w:t>Master of Science degree (MSc) with a specialisation</w:t>
            </w:r>
            <w:r w:rsidRPr="002E0B89">
              <w:rPr>
                <w:rFonts w:cstheme="minorHAnsi"/>
              </w:rPr>
              <w:t xml:space="preserve"> in </w:t>
            </w:r>
            <w:r w:rsidR="000948C7" w:rsidRPr="002E0B89">
              <w:rPr>
                <w:rFonts w:cstheme="minorHAnsi"/>
              </w:rPr>
              <w:t>a relevant field such as</w:t>
            </w:r>
            <w:r w:rsidRPr="002E0B89">
              <w:rPr>
                <w:rFonts w:cstheme="minorHAnsi"/>
              </w:rPr>
              <w:t xml:space="preserve"> hydrology</w:t>
            </w:r>
            <w:r w:rsidR="000948C7" w:rsidRPr="002E0B89">
              <w:rPr>
                <w:rFonts w:cstheme="minorHAnsi"/>
              </w:rPr>
              <w:t xml:space="preserve">, </w:t>
            </w:r>
            <w:r w:rsidRPr="002E0B89">
              <w:rPr>
                <w:rFonts w:cstheme="minorHAnsi"/>
              </w:rPr>
              <w:t>hydrogeology, groundwater modellin</w:t>
            </w:r>
            <w:r w:rsidR="000948C7" w:rsidRPr="002E0B89">
              <w:rPr>
                <w:rFonts w:cstheme="minorHAnsi"/>
              </w:rPr>
              <w:t xml:space="preserve">g or </w:t>
            </w:r>
            <w:r w:rsidRPr="002E0B89">
              <w:rPr>
                <w:rFonts w:cstheme="minorHAnsi"/>
              </w:rPr>
              <w:t>water resources engineering</w:t>
            </w:r>
            <w:r w:rsidR="000948C7" w:rsidRPr="002E0B89">
              <w:rPr>
                <w:rFonts w:cstheme="minorHAnsi"/>
              </w:rPr>
              <w:t xml:space="preserve"> (and/or equivalent work experience) </w:t>
            </w:r>
            <w:r w:rsidRPr="002E0B89">
              <w:rPr>
                <w:rFonts w:cstheme="minorHAnsi"/>
              </w:rPr>
              <w:t xml:space="preserve"> </w:t>
            </w:r>
          </w:p>
        </w:tc>
        <w:tc>
          <w:tcPr>
            <w:tcW w:w="5175" w:type="dxa"/>
          </w:tcPr>
          <w:p w14:paraId="3E015031" w14:textId="77777777" w:rsidR="000948C7" w:rsidRPr="002E0B89" w:rsidRDefault="000948C7" w:rsidP="000948C7">
            <w:pPr>
              <w:pStyle w:val="ListParagraph"/>
              <w:numPr>
                <w:ilvl w:val="0"/>
                <w:numId w:val="11"/>
              </w:numPr>
              <w:rPr>
                <w:rFonts w:cstheme="minorHAnsi"/>
              </w:rPr>
            </w:pPr>
            <w:r w:rsidRPr="002E0B89">
              <w:rPr>
                <w:rFonts w:cstheme="minorHAnsi"/>
              </w:rPr>
              <w:t>PhD</w:t>
            </w:r>
          </w:p>
          <w:p w14:paraId="3427F561" w14:textId="4EB2D77A" w:rsidR="0066109D" w:rsidRPr="002E0B89" w:rsidRDefault="0066109D" w:rsidP="000948C7">
            <w:pPr>
              <w:pStyle w:val="ListParagraph"/>
              <w:numPr>
                <w:ilvl w:val="0"/>
                <w:numId w:val="11"/>
              </w:numPr>
              <w:rPr>
                <w:rFonts w:cstheme="minorHAnsi"/>
              </w:rPr>
            </w:pPr>
            <w:r w:rsidRPr="002E0B89">
              <w:rPr>
                <w:rFonts w:cstheme="minorHAnsi"/>
              </w:rPr>
              <w:t xml:space="preserve">Qualifications and/or equivalent work experience) in one or more of the following fields: natural resource management, groundwater modelling, Sanitation and Hygiene (WASH), water supply/sanitation engineering, emergency response in WASH </w:t>
            </w:r>
          </w:p>
        </w:tc>
      </w:tr>
    </w:tbl>
    <w:p w14:paraId="7AB4972F" w14:textId="77777777" w:rsidR="00FD39A9" w:rsidRPr="002E0B89" w:rsidRDefault="00FD39A9" w:rsidP="00F44593">
      <w:pPr>
        <w:rPr>
          <w:rFonts w:eastAsia="Arial" w:cstheme="minorHAnsi"/>
          <w:b/>
          <w:bCs/>
        </w:rPr>
      </w:pPr>
    </w:p>
    <w:p w14:paraId="6525EF9E" w14:textId="77777777" w:rsidR="00F44593" w:rsidRPr="002E0B89" w:rsidRDefault="00F44593" w:rsidP="00F44593">
      <w:pPr>
        <w:ind w:right="841"/>
        <w:rPr>
          <w:rFonts w:eastAsia="Arial" w:cstheme="minorHAnsi"/>
        </w:rPr>
      </w:pPr>
      <w:r w:rsidRPr="002E0B89">
        <w:rPr>
          <w:rFonts w:cstheme="minorHAnsi"/>
          <w:b/>
          <w:color w:val="282828"/>
          <w:w w:val="105"/>
        </w:rPr>
        <w:t>Knowledge/Experience</w:t>
      </w:r>
    </w:p>
    <w:p w14:paraId="7B666B9E" w14:textId="0949FF64" w:rsidR="00F44593" w:rsidRPr="002E0B89" w:rsidRDefault="00F44593" w:rsidP="00F44593">
      <w:pPr>
        <w:rPr>
          <w:rFonts w:eastAsia="Arial" w:cstheme="minorHAnsi"/>
          <w:b/>
          <w:bCs/>
        </w:rPr>
      </w:pPr>
    </w:p>
    <w:tbl>
      <w:tblPr>
        <w:tblStyle w:val="TableGrid"/>
        <w:tblW w:w="0" w:type="auto"/>
        <w:tblLook w:val="04A0" w:firstRow="1" w:lastRow="0" w:firstColumn="1" w:lastColumn="0" w:noHBand="0" w:noVBand="1"/>
      </w:tblPr>
      <w:tblGrid>
        <w:gridCol w:w="5175"/>
        <w:gridCol w:w="5175"/>
      </w:tblGrid>
      <w:tr w:rsidR="009F11B5" w:rsidRPr="002E0B89" w14:paraId="5C434F51" w14:textId="77777777" w:rsidTr="009F11B5">
        <w:tc>
          <w:tcPr>
            <w:tcW w:w="5175" w:type="dxa"/>
          </w:tcPr>
          <w:p w14:paraId="46760647" w14:textId="4DD3C78A" w:rsidR="009F11B5" w:rsidRPr="002E0B89" w:rsidRDefault="009F11B5" w:rsidP="009F11B5">
            <w:pPr>
              <w:pStyle w:val="TableParagraph"/>
              <w:spacing w:before="37"/>
              <w:ind w:left="107"/>
              <w:rPr>
                <w:rFonts w:cstheme="minorHAnsi"/>
                <w:color w:val="4D4D4D"/>
                <w:w w:val="110"/>
              </w:rPr>
            </w:pPr>
            <w:r w:rsidRPr="002E0B89">
              <w:rPr>
                <w:rFonts w:cstheme="minorHAnsi"/>
                <w:color w:val="181818"/>
                <w:w w:val="110"/>
              </w:rPr>
              <w:t>E</w:t>
            </w:r>
            <w:r w:rsidRPr="002E0B89">
              <w:rPr>
                <w:rFonts w:cstheme="minorHAnsi"/>
                <w:color w:val="383838"/>
                <w:w w:val="110"/>
              </w:rPr>
              <w:t>sse</w:t>
            </w:r>
            <w:r w:rsidRPr="002E0B89">
              <w:rPr>
                <w:rFonts w:cstheme="minorHAnsi"/>
                <w:color w:val="181818"/>
                <w:w w:val="110"/>
              </w:rPr>
              <w:t>ntial</w:t>
            </w:r>
            <w:r w:rsidRPr="002E0B89">
              <w:rPr>
                <w:rFonts w:cstheme="minorHAnsi"/>
                <w:color w:val="4D4D4D"/>
                <w:w w:val="110"/>
              </w:rPr>
              <w:t>:</w:t>
            </w:r>
          </w:p>
        </w:tc>
        <w:tc>
          <w:tcPr>
            <w:tcW w:w="5175" w:type="dxa"/>
          </w:tcPr>
          <w:p w14:paraId="38DB9DD9" w14:textId="239C17C5" w:rsidR="009F11B5" w:rsidRPr="002E0B89" w:rsidRDefault="009F11B5" w:rsidP="00F44593">
            <w:pPr>
              <w:rPr>
                <w:rFonts w:eastAsia="Arial" w:cstheme="minorHAnsi"/>
                <w:b/>
                <w:bCs/>
              </w:rPr>
            </w:pPr>
            <w:r w:rsidRPr="002E0B89">
              <w:rPr>
                <w:rFonts w:cstheme="minorHAnsi"/>
                <w:color w:val="282828"/>
                <w:w w:val="105"/>
              </w:rPr>
              <w:t>Desirable:</w:t>
            </w:r>
          </w:p>
        </w:tc>
      </w:tr>
      <w:tr w:rsidR="009F11B5" w:rsidRPr="002E0B89" w14:paraId="1F5ED010" w14:textId="77777777" w:rsidTr="009F11B5">
        <w:tc>
          <w:tcPr>
            <w:tcW w:w="5175" w:type="dxa"/>
          </w:tcPr>
          <w:p w14:paraId="27141669" w14:textId="0917B381" w:rsidR="0066109D" w:rsidRPr="002E0B89" w:rsidRDefault="0066109D" w:rsidP="002E0B89">
            <w:pPr>
              <w:pStyle w:val="ListParagraph"/>
              <w:numPr>
                <w:ilvl w:val="0"/>
                <w:numId w:val="11"/>
              </w:numPr>
              <w:rPr>
                <w:rFonts w:cstheme="minorHAnsi"/>
              </w:rPr>
            </w:pPr>
            <w:bookmarkStart w:id="2" w:name="_Hlk90558587"/>
            <w:r w:rsidRPr="002E0B89">
              <w:rPr>
                <w:rFonts w:cstheme="minorHAnsi"/>
              </w:rPr>
              <w:t>At least 7 years of experience in water resource assessment and monitoring.</w:t>
            </w:r>
          </w:p>
          <w:p w14:paraId="3F332B7C" w14:textId="219EE237" w:rsidR="0066109D" w:rsidRPr="002E0B89" w:rsidRDefault="0066109D" w:rsidP="002E0B89">
            <w:pPr>
              <w:pStyle w:val="ListParagraph"/>
              <w:numPr>
                <w:ilvl w:val="0"/>
                <w:numId w:val="11"/>
              </w:numPr>
              <w:rPr>
                <w:rFonts w:cstheme="minorHAnsi"/>
              </w:rPr>
            </w:pPr>
            <w:r w:rsidRPr="002E0B89">
              <w:rPr>
                <w:rFonts w:cstheme="minorHAnsi"/>
              </w:rPr>
              <w:t xml:space="preserve">Experienced in the application of hydrological data and databases to develop information products.  </w:t>
            </w:r>
          </w:p>
          <w:p w14:paraId="3B10102E" w14:textId="77777777" w:rsidR="00481792" w:rsidRPr="002E0B89" w:rsidRDefault="0066109D" w:rsidP="002E0B89">
            <w:pPr>
              <w:pStyle w:val="ListParagraph"/>
              <w:numPr>
                <w:ilvl w:val="0"/>
                <w:numId w:val="11"/>
              </w:numPr>
              <w:rPr>
                <w:rFonts w:cstheme="minorHAnsi"/>
              </w:rPr>
            </w:pPr>
            <w:r w:rsidRPr="002E0B89">
              <w:rPr>
                <w:rFonts w:cstheme="minorHAnsi"/>
              </w:rPr>
              <w:t xml:space="preserve">Demonstrated experience in </w:t>
            </w:r>
            <w:r w:rsidR="00481792" w:rsidRPr="002E0B89">
              <w:rPr>
                <w:rFonts w:cstheme="minorHAnsi"/>
              </w:rPr>
              <w:t>the use and application of QGIS</w:t>
            </w:r>
            <w:r w:rsidRPr="002E0B89">
              <w:rPr>
                <w:rFonts w:cstheme="minorHAnsi"/>
              </w:rPr>
              <w:t xml:space="preserve"> </w:t>
            </w:r>
          </w:p>
          <w:p w14:paraId="6DD30096" w14:textId="6878181F" w:rsidR="00481792" w:rsidRPr="002E0B89" w:rsidRDefault="00481792" w:rsidP="002E0B89">
            <w:pPr>
              <w:pStyle w:val="ListParagraph"/>
              <w:numPr>
                <w:ilvl w:val="0"/>
                <w:numId w:val="11"/>
              </w:numPr>
              <w:rPr>
                <w:rFonts w:cstheme="minorHAnsi"/>
              </w:rPr>
            </w:pPr>
            <w:r w:rsidRPr="002E0B89">
              <w:rPr>
                <w:rFonts w:cstheme="minorHAnsi"/>
              </w:rPr>
              <w:t>Demonstrated experience in groundwater management.</w:t>
            </w:r>
          </w:p>
          <w:p w14:paraId="6F389830" w14:textId="77777777" w:rsidR="00481792" w:rsidRPr="002E0B89" w:rsidRDefault="0066109D" w:rsidP="002E0B89">
            <w:pPr>
              <w:pStyle w:val="ListParagraph"/>
              <w:numPr>
                <w:ilvl w:val="0"/>
                <w:numId w:val="11"/>
              </w:numPr>
              <w:rPr>
                <w:rFonts w:cstheme="minorHAnsi"/>
              </w:rPr>
            </w:pPr>
            <w:r w:rsidRPr="002E0B89">
              <w:rPr>
                <w:rFonts w:cstheme="minorHAnsi"/>
              </w:rPr>
              <w:t xml:space="preserve">Excellent communication and report writing skills. </w:t>
            </w:r>
          </w:p>
          <w:p w14:paraId="6CB1D6CC" w14:textId="7584F560" w:rsidR="0066109D" w:rsidRPr="002E0B89" w:rsidRDefault="0066109D" w:rsidP="002E0B89">
            <w:pPr>
              <w:pStyle w:val="ListParagraph"/>
              <w:numPr>
                <w:ilvl w:val="0"/>
                <w:numId w:val="11"/>
              </w:numPr>
              <w:rPr>
                <w:rFonts w:cstheme="minorHAnsi"/>
              </w:rPr>
            </w:pPr>
            <w:r w:rsidRPr="002E0B89">
              <w:rPr>
                <w:rFonts w:cstheme="minorHAnsi"/>
              </w:rPr>
              <w:t>Demonstrated project management and organisational skills</w:t>
            </w:r>
          </w:p>
          <w:p w14:paraId="3AC84662" w14:textId="77777777" w:rsidR="0066109D" w:rsidRPr="002E0B89" w:rsidRDefault="0066109D" w:rsidP="002E0B89">
            <w:pPr>
              <w:pStyle w:val="ListParagraph"/>
              <w:numPr>
                <w:ilvl w:val="0"/>
                <w:numId w:val="11"/>
              </w:numPr>
              <w:rPr>
                <w:rFonts w:cstheme="minorHAnsi"/>
              </w:rPr>
            </w:pPr>
            <w:r w:rsidRPr="002E0B89">
              <w:rPr>
                <w:rFonts w:cstheme="minorHAnsi"/>
              </w:rPr>
              <w:t xml:space="preserve">Demonstrated experience of working and managing projects in remote locations. </w:t>
            </w:r>
          </w:p>
          <w:p w14:paraId="273A12CE" w14:textId="77777777" w:rsidR="009F11B5" w:rsidRPr="002E0B89" w:rsidRDefault="0066109D" w:rsidP="002E0B89">
            <w:pPr>
              <w:pStyle w:val="ListParagraph"/>
              <w:numPr>
                <w:ilvl w:val="0"/>
                <w:numId w:val="11"/>
              </w:numPr>
              <w:rPr>
                <w:rFonts w:cstheme="minorHAnsi"/>
              </w:rPr>
            </w:pPr>
            <w:r w:rsidRPr="002E0B89">
              <w:rPr>
                <w:rFonts w:cstheme="minorHAnsi"/>
              </w:rPr>
              <w:t>Demonstrated experience in resource mobilisation and project design.</w:t>
            </w:r>
          </w:p>
          <w:p w14:paraId="1D46CD31" w14:textId="564A4910" w:rsidR="007729BD" w:rsidRPr="002E0B89" w:rsidRDefault="007729BD" w:rsidP="002E0B89">
            <w:pPr>
              <w:pStyle w:val="ListParagraph"/>
              <w:numPr>
                <w:ilvl w:val="0"/>
                <w:numId w:val="11"/>
              </w:numPr>
              <w:rPr>
                <w:rFonts w:cstheme="minorHAnsi"/>
              </w:rPr>
            </w:pPr>
            <w:r w:rsidRPr="002E0B89">
              <w:rPr>
                <w:rFonts w:cstheme="minorHAnsi"/>
              </w:rPr>
              <w:t>Knowledge of Gender Equity and Social Inclusion</w:t>
            </w:r>
            <w:r w:rsidR="005F7DD7">
              <w:rPr>
                <w:rFonts w:cstheme="minorHAnsi"/>
              </w:rPr>
              <w:t xml:space="preserve"> </w:t>
            </w:r>
            <w:r w:rsidRPr="002E0B89">
              <w:rPr>
                <w:rFonts w:cstheme="minorHAnsi"/>
              </w:rPr>
              <w:t>(GESI), and People Centred Approaches (PCA) in delivery of projects</w:t>
            </w:r>
            <w:bookmarkEnd w:id="2"/>
          </w:p>
        </w:tc>
        <w:tc>
          <w:tcPr>
            <w:tcW w:w="5175" w:type="dxa"/>
          </w:tcPr>
          <w:p w14:paraId="49478340" w14:textId="5DBBC835" w:rsidR="0066109D" w:rsidRPr="002E0B89" w:rsidRDefault="0066109D" w:rsidP="002E0B89">
            <w:pPr>
              <w:pStyle w:val="ListParagraph"/>
              <w:numPr>
                <w:ilvl w:val="0"/>
                <w:numId w:val="11"/>
              </w:numPr>
              <w:rPr>
                <w:rFonts w:cstheme="minorHAnsi"/>
              </w:rPr>
            </w:pPr>
            <w:r w:rsidRPr="002E0B89">
              <w:rPr>
                <w:rFonts w:cstheme="minorHAnsi"/>
              </w:rPr>
              <w:t>Demonstrated experience in the use and application of groundwater modelling, of commonly used groundwater simulation packages such as MODFLOW, SEAWAT, and SUTRA.</w:t>
            </w:r>
          </w:p>
          <w:p w14:paraId="07FC7532" w14:textId="52D2CBD6" w:rsidR="00481792" w:rsidRPr="002E0B89" w:rsidRDefault="00481792" w:rsidP="002E0B89">
            <w:pPr>
              <w:pStyle w:val="ListParagraph"/>
              <w:numPr>
                <w:ilvl w:val="0"/>
                <w:numId w:val="11"/>
              </w:numPr>
              <w:rPr>
                <w:rFonts w:cstheme="minorHAnsi"/>
              </w:rPr>
            </w:pPr>
            <w:r w:rsidRPr="002E0B89">
              <w:rPr>
                <w:rFonts w:cstheme="minorHAnsi"/>
              </w:rPr>
              <w:t>Experience in hydro-chemistry and/or isotope hydrology</w:t>
            </w:r>
          </w:p>
          <w:p w14:paraId="2915B120" w14:textId="77777777" w:rsidR="00481792" w:rsidRPr="002E0B89" w:rsidRDefault="00481792" w:rsidP="002E0B89">
            <w:pPr>
              <w:pStyle w:val="ListParagraph"/>
              <w:numPr>
                <w:ilvl w:val="0"/>
                <w:numId w:val="11"/>
              </w:numPr>
              <w:rPr>
                <w:rFonts w:cstheme="minorHAnsi"/>
              </w:rPr>
            </w:pPr>
            <w:r w:rsidRPr="002E0B89">
              <w:rPr>
                <w:rFonts w:cstheme="minorHAnsi"/>
              </w:rPr>
              <w:t xml:space="preserve">Programing skills, including coding with Python. </w:t>
            </w:r>
          </w:p>
          <w:p w14:paraId="63D74F9B" w14:textId="43044B31" w:rsidR="00481792" w:rsidRPr="002E0B89" w:rsidRDefault="00481792" w:rsidP="002E0B89">
            <w:pPr>
              <w:pStyle w:val="ListParagraph"/>
              <w:numPr>
                <w:ilvl w:val="0"/>
                <w:numId w:val="11"/>
              </w:numPr>
              <w:rPr>
                <w:rFonts w:cstheme="minorHAnsi"/>
              </w:rPr>
            </w:pPr>
            <w:r w:rsidRPr="002E0B89">
              <w:rPr>
                <w:rFonts w:cstheme="minorHAnsi"/>
              </w:rPr>
              <w:t xml:space="preserve">Demonstrated experience of working in water and sanitation in Pacific Island environments </w:t>
            </w:r>
          </w:p>
          <w:p w14:paraId="5615EA37" w14:textId="77777777" w:rsidR="00481792" w:rsidRPr="002E0B89" w:rsidRDefault="00481792" w:rsidP="002E0B89">
            <w:pPr>
              <w:pStyle w:val="ListParagraph"/>
              <w:numPr>
                <w:ilvl w:val="0"/>
                <w:numId w:val="11"/>
              </w:numPr>
              <w:rPr>
                <w:rFonts w:cstheme="minorHAnsi"/>
              </w:rPr>
            </w:pPr>
            <w:r w:rsidRPr="002E0B89">
              <w:rPr>
                <w:rFonts w:cstheme="minorHAnsi"/>
              </w:rPr>
              <w:t xml:space="preserve">Experience in hydro-chemistry and/or isotope hydrology. </w:t>
            </w:r>
          </w:p>
          <w:p w14:paraId="7C046E3C" w14:textId="77777777" w:rsidR="00481792" w:rsidRPr="002E0B89" w:rsidRDefault="00481792" w:rsidP="002E0B89">
            <w:pPr>
              <w:pStyle w:val="ListParagraph"/>
              <w:numPr>
                <w:ilvl w:val="0"/>
                <w:numId w:val="11"/>
              </w:numPr>
              <w:rPr>
                <w:rFonts w:cstheme="minorHAnsi"/>
              </w:rPr>
            </w:pPr>
            <w:r w:rsidRPr="002E0B89">
              <w:rPr>
                <w:rFonts w:cstheme="minorHAnsi"/>
              </w:rPr>
              <w:t xml:space="preserve">Development of drought management strategies </w:t>
            </w:r>
          </w:p>
          <w:p w14:paraId="5105E769" w14:textId="77777777" w:rsidR="00481792" w:rsidRPr="002E0B89" w:rsidRDefault="00481792" w:rsidP="002E0B89">
            <w:pPr>
              <w:pStyle w:val="ListParagraph"/>
              <w:numPr>
                <w:ilvl w:val="0"/>
                <w:numId w:val="11"/>
              </w:numPr>
              <w:rPr>
                <w:rFonts w:cstheme="minorHAnsi"/>
              </w:rPr>
            </w:pPr>
            <w:r w:rsidRPr="002E0B89">
              <w:rPr>
                <w:rFonts w:cstheme="minorHAnsi"/>
              </w:rPr>
              <w:t xml:space="preserve">Financial management experience </w:t>
            </w:r>
          </w:p>
          <w:p w14:paraId="1EE38474" w14:textId="02803C65" w:rsidR="00481792" w:rsidRPr="002E0B89" w:rsidRDefault="00481792" w:rsidP="002E0B89">
            <w:pPr>
              <w:pStyle w:val="ListParagraph"/>
              <w:numPr>
                <w:ilvl w:val="0"/>
                <w:numId w:val="11"/>
              </w:numPr>
              <w:rPr>
                <w:rFonts w:cstheme="minorHAnsi"/>
              </w:rPr>
            </w:pPr>
            <w:r w:rsidRPr="002E0B89">
              <w:rPr>
                <w:rFonts w:cstheme="minorHAnsi"/>
              </w:rPr>
              <w:t>Demonstrated experience in the application, design, analysis and interpretation of geophysics for groundwater assessments</w:t>
            </w:r>
          </w:p>
          <w:p w14:paraId="403A8075" w14:textId="13316B8B" w:rsidR="009F11B5" w:rsidRPr="002E0B89" w:rsidRDefault="009F11B5" w:rsidP="002E0B89">
            <w:pPr>
              <w:rPr>
                <w:rFonts w:cstheme="minorHAnsi"/>
              </w:rPr>
            </w:pPr>
          </w:p>
        </w:tc>
      </w:tr>
    </w:tbl>
    <w:p w14:paraId="08E9A830" w14:textId="0471B312" w:rsidR="009F11B5" w:rsidRPr="002E0B89" w:rsidRDefault="009F11B5" w:rsidP="00F44593">
      <w:pPr>
        <w:rPr>
          <w:rFonts w:eastAsia="Arial" w:cstheme="minorHAnsi"/>
          <w:b/>
          <w:bCs/>
        </w:rPr>
      </w:pPr>
    </w:p>
    <w:p w14:paraId="6369DA95" w14:textId="0AF3C57C" w:rsidR="00F44593" w:rsidRPr="002E0B89" w:rsidRDefault="00F44593" w:rsidP="00BA5426">
      <w:pPr>
        <w:ind w:right="841"/>
        <w:rPr>
          <w:rFonts w:eastAsia="Arial" w:cstheme="minorHAnsi"/>
        </w:rPr>
      </w:pPr>
      <w:r w:rsidRPr="002E0B89">
        <w:rPr>
          <w:rFonts w:cstheme="minorHAnsi"/>
          <w:b/>
          <w:color w:val="181818"/>
        </w:rPr>
        <w:t xml:space="preserve">Key Skills/Attributes/Job </w:t>
      </w:r>
      <w:r w:rsidRPr="002E0B89">
        <w:rPr>
          <w:rFonts w:cstheme="minorHAnsi"/>
          <w:b/>
          <w:color w:val="282828"/>
        </w:rPr>
        <w:t>Specific Competencies</w:t>
      </w:r>
    </w:p>
    <w:p w14:paraId="6EF37FCF" w14:textId="77777777" w:rsidR="00F44593" w:rsidRPr="002E0B89" w:rsidRDefault="00F44593" w:rsidP="00BA5426">
      <w:pPr>
        <w:rPr>
          <w:rFonts w:eastAsia="Arial" w:cstheme="minorHAnsi"/>
          <w:b/>
          <w:bCs/>
        </w:rPr>
      </w:pPr>
    </w:p>
    <w:p w14:paraId="0E7B27CE" w14:textId="77777777" w:rsidR="00F44593" w:rsidRPr="002E0B89" w:rsidRDefault="00F44593" w:rsidP="00BA5426">
      <w:pPr>
        <w:ind w:right="841"/>
        <w:rPr>
          <w:rFonts w:eastAsia="Arial" w:cstheme="minorHAnsi"/>
        </w:rPr>
      </w:pPr>
      <w:r w:rsidRPr="002E0B89">
        <w:rPr>
          <w:rFonts w:cstheme="minorHAnsi"/>
          <w:color w:val="181818"/>
          <w:w w:val="105"/>
        </w:rPr>
        <w:t xml:space="preserve">The </w:t>
      </w:r>
      <w:r w:rsidRPr="002E0B89">
        <w:rPr>
          <w:rFonts w:cstheme="minorHAnsi"/>
          <w:color w:val="383838"/>
          <w:w w:val="105"/>
        </w:rPr>
        <w:t>fo</w:t>
      </w:r>
      <w:r w:rsidRPr="002E0B89">
        <w:rPr>
          <w:rFonts w:cstheme="minorHAnsi"/>
          <w:color w:val="181818"/>
          <w:w w:val="105"/>
        </w:rPr>
        <w:t>ll</w:t>
      </w:r>
      <w:r w:rsidRPr="002E0B89">
        <w:rPr>
          <w:rFonts w:cstheme="minorHAnsi"/>
          <w:color w:val="383838"/>
          <w:w w:val="105"/>
        </w:rPr>
        <w:t>ow</w:t>
      </w:r>
      <w:r w:rsidRPr="002E0B89">
        <w:rPr>
          <w:rFonts w:cstheme="minorHAnsi"/>
          <w:color w:val="181818"/>
          <w:w w:val="105"/>
        </w:rPr>
        <w:t xml:space="preserve">ing </w:t>
      </w:r>
      <w:r w:rsidRPr="002E0B89">
        <w:rPr>
          <w:rFonts w:cstheme="minorHAnsi"/>
          <w:color w:val="181818"/>
          <w:spacing w:val="-3"/>
          <w:w w:val="105"/>
        </w:rPr>
        <w:t>l</w:t>
      </w:r>
      <w:r w:rsidRPr="002E0B89">
        <w:rPr>
          <w:rFonts w:cstheme="minorHAnsi"/>
          <w:color w:val="383838"/>
          <w:spacing w:val="-3"/>
          <w:w w:val="105"/>
        </w:rPr>
        <w:t xml:space="preserve">evels </w:t>
      </w:r>
      <w:r w:rsidRPr="002E0B89">
        <w:rPr>
          <w:rFonts w:cstheme="minorHAnsi"/>
          <w:color w:val="383838"/>
          <w:w w:val="105"/>
        </w:rPr>
        <w:t>wou</w:t>
      </w:r>
      <w:r w:rsidRPr="002E0B89">
        <w:rPr>
          <w:rFonts w:cstheme="minorHAnsi"/>
          <w:w w:val="105"/>
        </w:rPr>
        <w:t>l</w:t>
      </w:r>
      <w:r w:rsidRPr="002E0B89">
        <w:rPr>
          <w:rFonts w:cstheme="minorHAnsi"/>
          <w:color w:val="282828"/>
          <w:w w:val="105"/>
        </w:rPr>
        <w:t xml:space="preserve">d typically </w:t>
      </w:r>
      <w:r w:rsidRPr="002E0B89">
        <w:rPr>
          <w:rFonts w:cstheme="minorHAnsi"/>
          <w:color w:val="383838"/>
          <w:w w:val="105"/>
        </w:rPr>
        <w:t xml:space="preserve">be expected </w:t>
      </w:r>
      <w:r w:rsidRPr="002E0B89">
        <w:rPr>
          <w:rFonts w:cstheme="minorHAnsi"/>
          <w:color w:val="181818"/>
          <w:spacing w:val="2"/>
          <w:w w:val="105"/>
        </w:rPr>
        <w:t>fo</w:t>
      </w:r>
      <w:r w:rsidRPr="002E0B89">
        <w:rPr>
          <w:rFonts w:cstheme="minorHAnsi"/>
          <w:color w:val="383838"/>
          <w:spacing w:val="2"/>
          <w:w w:val="105"/>
        </w:rPr>
        <w:t xml:space="preserve">r </w:t>
      </w:r>
      <w:r w:rsidRPr="002E0B89">
        <w:rPr>
          <w:rFonts w:cstheme="minorHAnsi"/>
          <w:color w:val="282828"/>
          <w:w w:val="105"/>
        </w:rPr>
        <w:t xml:space="preserve">the </w:t>
      </w:r>
      <w:r w:rsidRPr="002E0B89">
        <w:rPr>
          <w:rFonts w:cstheme="minorHAnsi"/>
          <w:color w:val="181818"/>
          <w:spacing w:val="-3"/>
          <w:w w:val="105"/>
        </w:rPr>
        <w:t>10</w:t>
      </w:r>
      <w:r w:rsidRPr="002E0B89">
        <w:rPr>
          <w:rFonts w:cstheme="minorHAnsi"/>
          <w:color w:val="383838"/>
          <w:spacing w:val="-3"/>
          <w:w w:val="105"/>
        </w:rPr>
        <w:t xml:space="preserve">0% </w:t>
      </w:r>
      <w:r w:rsidRPr="002E0B89">
        <w:rPr>
          <w:rFonts w:cstheme="minorHAnsi"/>
          <w:color w:val="282828"/>
          <w:w w:val="105"/>
        </w:rPr>
        <w:t>ful</w:t>
      </w:r>
      <w:r w:rsidRPr="002E0B89">
        <w:rPr>
          <w:rFonts w:cstheme="minorHAnsi"/>
          <w:w w:val="105"/>
        </w:rPr>
        <w:t>l</w:t>
      </w:r>
      <w:r w:rsidRPr="002E0B89">
        <w:rPr>
          <w:rFonts w:cstheme="minorHAnsi"/>
          <w:color w:val="383838"/>
          <w:w w:val="105"/>
        </w:rPr>
        <w:t xml:space="preserve">y </w:t>
      </w:r>
      <w:r w:rsidRPr="002E0B89">
        <w:rPr>
          <w:rFonts w:cstheme="minorHAnsi"/>
          <w:color w:val="282828"/>
          <w:w w:val="105"/>
        </w:rPr>
        <w:t>effective</w:t>
      </w:r>
      <w:r w:rsidRPr="002E0B89">
        <w:rPr>
          <w:rFonts w:cstheme="minorHAnsi"/>
          <w:color w:val="282828"/>
          <w:spacing w:val="55"/>
          <w:w w:val="105"/>
        </w:rPr>
        <w:t xml:space="preserve"> </w:t>
      </w:r>
      <w:r w:rsidRPr="002E0B89">
        <w:rPr>
          <w:rFonts w:cstheme="minorHAnsi"/>
          <w:color w:val="4D4D4D"/>
          <w:w w:val="105"/>
        </w:rPr>
        <w:t>lev</w:t>
      </w:r>
      <w:r w:rsidRPr="002E0B89">
        <w:rPr>
          <w:rFonts w:cstheme="minorHAnsi"/>
          <w:color w:val="282828"/>
          <w:w w:val="105"/>
        </w:rPr>
        <w:t>el</w:t>
      </w:r>
      <w:r w:rsidRPr="002E0B89">
        <w:rPr>
          <w:rFonts w:cstheme="minorHAnsi"/>
          <w:color w:val="4D4D4D"/>
          <w:w w:val="105"/>
        </w:rPr>
        <w:t>:</w:t>
      </w:r>
    </w:p>
    <w:p w14:paraId="25B2CA34" w14:textId="77777777" w:rsidR="00F44593" w:rsidRPr="002E0B89" w:rsidRDefault="00F44593" w:rsidP="00F44593">
      <w:pPr>
        <w:rPr>
          <w:rFonts w:eastAsia="Arial" w:cstheme="minorHAnsi"/>
        </w:rPr>
      </w:pPr>
    </w:p>
    <w:tbl>
      <w:tblPr>
        <w:tblW w:w="0" w:type="auto"/>
        <w:tblInd w:w="-4" w:type="dxa"/>
        <w:tblLayout w:type="fixed"/>
        <w:tblCellMar>
          <w:left w:w="0" w:type="dxa"/>
          <w:right w:w="0" w:type="dxa"/>
        </w:tblCellMar>
        <w:tblLook w:val="01E0" w:firstRow="1" w:lastRow="1" w:firstColumn="1" w:lastColumn="1" w:noHBand="0" w:noVBand="0"/>
      </w:tblPr>
      <w:tblGrid>
        <w:gridCol w:w="1985"/>
        <w:gridCol w:w="7828"/>
      </w:tblGrid>
      <w:tr w:rsidR="00F44593" w:rsidRPr="002E0B89" w14:paraId="36C7510A" w14:textId="77777777" w:rsidTr="002E0B89">
        <w:trPr>
          <w:trHeight w:val="439"/>
        </w:trPr>
        <w:tc>
          <w:tcPr>
            <w:tcW w:w="1985" w:type="dxa"/>
            <w:tcBorders>
              <w:top w:val="single" w:sz="3" w:space="0" w:color="3B3B3B"/>
              <w:left w:val="single" w:sz="3" w:space="0" w:color="484848"/>
              <w:bottom w:val="single" w:sz="6" w:space="0" w:color="6B6B6B"/>
              <w:right w:val="single" w:sz="3" w:space="0" w:color="181818"/>
            </w:tcBorders>
          </w:tcPr>
          <w:p w14:paraId="5703E17D" w14:textId="77777777" w:rsidR="00F44593" w:rsidRPr="002E0B89" w:rsidRDefault="00F44593" w:rsidP="00AB6CC1">
            <w:pPr>
              <w:pStyle w:val="TableParagraph"/>
              <w:spacing w:line="217" w:lineRule="exact"/>
              <w:ind w:left="115"/>
              <w:rPr>
                <w:rFonts w:eastAsia="Arial" w:cstheme="minorHAnsi"/>
              </w:rPr>
            </w:pPr>
            <w:r w:rsidRPr="002E0B89">
              <w:rPr>
                <w:rFonts w:cstheme="minorHAnsi"/>
                <w:color w:val="181818"/>
                <w:spacing w:val="-3"/>
                <w:w w:val="105"/>
              </w:rPr>
              <w:t>E</w:t>
            </w:r>
            <w:r w:rsidRPr="002E0B89">
              <w:rPr>
                <w:rFonts w:cstheme="minorHAnsi"/>
                <w:color w:val="383838"/>
                <w:spacing w:val="-3"/>
                <w:w w:val="105"/>
              </w:rPr>
              <w:t>xpert</w:t>
            </w:r>
            <w:r w:rsidRPr="002E0B89">
              <w:rPr>
                <w:rFonts w:cstheme="minorHAnsi"/>
                <w:color w:val="383838"/>
                <w:spacing w:val="9"/>
                <w:w w:val="105"/>
              </w:rPr>
              <w:t xml:space="preserve"> </w:t>
            </w:r>
            <w:r w:rsidRPr="002E0B89">
              <w:rPr>
                <w:rFonts w:cstheme="minorHAnsi"/>
                <w:color w:val="282828"/>
                <w:spacing w:val="-6"/>
                <w:w w:val="105"/>
              </w:rPr>
              <w:t>l</w:t>
            </w:r>
            <w:r w:rsidRPr="002E0B89">
              <w:rPr>
                <w:rFonts w:cstheme="minorHAnsi"/>
                <w:color w:val="4D4D4D"/>
                <w:spacing w:val="-6"/>
                <w:w w:val="105"/>
              </w:rPr>
              <w:t>e</w:t>
            </w:r>
            <w:r w:rsidRPr="002E0B89">
              <w:rPr>
                <w:rFonts w:cstheme="minorHAnsi"/>
                <w:color w:val="282828"/>
                <w:spacing w:val="-6"/>
                <w:w w:val="105"/>
              </w:rPr>
              <w:t>vel</w:t>
            </w:r>
          </w:p>
        </w:tc>
        <w:tc>
          <w:tcPr>
            <w:tcW w:w="7828" w:type="dxa"/>
            <w:tcBorders>
              <w:top w:val="single" w:sz="3" w:space="0" w:color="484848"/>
              <w:left w:val="single" w:sz="3" w:space="0" w:color="181818"/>
              <w:bottom w:val="single" w:sz="6" w:space="0" w:color="6B6B6B"/>
              <w:right w:val="single" w:sz="6" w:space="0" w:color="3F3F3F"/>
            </w:tcBorders>
          </w:tcPr>
          <w:p w14:paraId="5CF7DF54" w14:textId="77777777" w:rsidR="00C00115" w:rsidRPr="002E0B89" w:rsidRDefault="007729BD" w:rsidP="000C469B">
            <w:pPr>
              <w:pStyle w:val="ListParagraph"/>
              <w:numPr>
                <w:ilvl w:val="0"/>
                <w:numId w:val="12"/>
              </w:numPr>
              <w:ind w:left="287" w:hanging="284"/>
              <w:rPr>
                <w:rFonts w:cstheme="minorHAnsi"/>
              </w:rPr>
            </w:pPr>
            <w:r w:rsidRPr="002E0B89">
              <w:rPr>
                <w:rFonts w:cstheme="minorHAnsi"/>
              </w:rPr>
              <w:t>Water Resources monitoring and assessment in island settings</w:t>
            </w:r>
          </w:p>
          <w:p w14:paraId="4AEE65E1" w14:textId="22680A28" w:rsidR="007729BD" w:rsidRPr="002E0B89" w:rsidRDefault="007729BD" w:rsidP="002E0B89">
            <w:pPr>
              <w:pStyle w:val="ListParagraph"/>
              <w:numPr>
                <w:ilvl w:val="0"/>
                <w:numId w:val="12"/>
              </w:numPr>
              <w:ind w:left="287" w:hanging="284"/>
              <w:rPr>
                <w:rFonts w:cstheme="minorHAnsi"/>
              </w:rPr>
            </w:pPr>
            <w:r w:rsidRPr="002E0B89">
              <w:rPr>
                <w:rFonts w:cstheme="minorHAnsi"/>
              </w:rPr>
              <w:t xml:space="preserve"> </w:t>
            </w:r>
            <w:r w:rsidR="00C00115" w:rsidRPr="002E0B89">
              <w:rPr>
                <w:rFonts w:cstheme="minorHAnsi"/>
              </w:rPr>
              <w:t>Advanced technical reporting skills</w:t>
            </w:r>
          </w:p>
        </w:tc>
      </w:tr>
      <w:tr w:rsidR="00F44593" w:rsidRPr="002E0B89" w14:paraId="3CE9A683" w14:textId="77777777" w:rsidTr="002E0B89">
        <w:trPr>
          <w:trHeight w:hRule="exact" w:val="2849"/>
        </w:trPr>
        <w:tc>
          <w:tcPr>
            <w:tcW w:w="1985" w:type="dxa"/>
            <w:tcBorders>
              <w:top w:val="single" w:sz="6" w:space="0" w:color="6B6B6B"/>
              <w:left w:val="single" w:sz="3" w:space="0" w:color="282828"/>
              <w:bottom w:val="single" w:sz="4" w:space="0" w:color="auto"/>
              <w:right w:val="single" w:sz="3" w:space="0" w:color="1C1C1C"/>
            </w:tcBorders>
          </w:tcPr>
          <w:p w14:paraId="177CC07B" w14:textId="77777777" w:rsidR="00F44593" w:rsidRPr="002E0B89" w:rsidRDefault="00F44593" w:rsidP="00AB6CC1">
            <w:pPr>
              <w:pStyle w:val="TableParagraph"/>
              <w:spacing w:line="213" w:lineRule="exact"/>
              <w:ind w:left="100"/>
              <w:rPr>
                <w:rFonts w:eastAsia="Arial" w:cstheme="minorHAnsi"/>
              </w:rPr>
            </w:pPr>
            <w:r w:rsidRPr="002E0B89">
              <w:rPr>
                <w:rFonts w:cstheme="minorHAnsi"/>
                <w:color w:val="383838"/>
                <w:spacing w:val="1"/>
                <w:w w:val="105"/>
              </w:rPr>
              <w:t>Advanc</w:t>
            </w:r>
            <w:r w:rsidRPr="002E0B89">
              <w:rPr>
                <w:rFonts w:cstheme="minorHAnsi"/>
                <w:color w:val="5B5B5B"/>
                <w:spacing w:val="1"/>
                <w:w w:val="105"/>
              </w:rPr>
              <w:t>e</w:t>
            </w:r>
            <w:r w:rsidRPr="002E0B89">
              <w:rPr>
                <w:rFonts w:cstheme="minorHAnsi"/>
                <w:color w:val="383838"/>
                <w:spacing w:val="1"/>
                <w:w w:val="105"/>
              </w:rPr>
              <w:t>d</w:t>
            </w:r>
            <w:r w:rsidRPr="002E0B89">
              <w:rPr>
                <w:rFonts w:cstheme="minorHAnsi"/>
                <w:color w:val="383838"/>
                <w:spacing w:val="3"/>
                <w:w w:val="105"/>
              </w:rPr>
              <w:t xml:space="preserve"> </w:t>
            </w:r>
            <w:r w:rsidRPr="002E0B89">
              <w:rPr>
                <w:rFonts w:cstheme="minorHAnsi"/>
                <w:spacing w:val="-2"/>
                <w:w w:val="105"/>
              </w:rPr>
              <w:t>l</w:t>
            </w:r>
            <w:r w:rsidRPr="002E0B89">
              <w:rPr>
                <w:rFonts w:cstheme="minorHAnsi"/>
                <w:color w:val="4D4D4D"/>
                <w:spacing w:val="-2"/>
                <w:w w:val="105"/>
              </w:rPr>
              <w:t>eve</w:t>
            </w:r>
            <w:r w:rsidRPr="002E0B89">
              <w:rPr>
                <w:rFonts w:cstheme="minorHAnsi"/>
                <w:color w:val="282828"/>
                <w:spacing w:val="-2"/>
                <w:w w:val="105"/>
              </w:rPr>
              <w:t>l</w:t>
            </w:r>
          </w:p>
        </w:tc>
        <w:tc>
          <w:tcPr>
            <w:tcW w:w="7828" w:type="dxa"/>
            <w:tcBorders>
              <w:top w:val="single" w:sz="6" w:space="0" w:color="6B6B6B"/>
              <w:left w:val="single" w:sz="3" w:space="0" w:color="1C1C1C"/>
              <w:bottom w:val="single" w:sz="3" w:space="0" w:color="484848"/>
              <w:right w:val="single" w:sz="6" w:space="0" w:color="545454"/>
            </w:tcBorders>
          </w:tcPr>
          <w:p w14:paraId="0EF84D4F" w14:textId="77777777" w:rsidR="007729BD" w:rsidRPr="002E0B89" w:rsidRDefault="007729BD" w:rsidP="002E0B89">
            <w:pPr>
              <w:pStyle w:val="ListParagraph"/>
              <w:numPr>
                <w:ilvl w:val="0"/>
                <w:numId w:val="12"/>
              </w:numPr>
              <w:ind w:left="287" w:hanging="284"/>
              <w:rPr>
                <w:rFonts w:cstheme="minorHAnsi"/>
              </w:rPr>
            </w:pPr>
            <w:r w:rsidRPr="002E0B89">
              <w:rPr>
                <w:rFonts w:cstheme="minorHAnsi"/>
              </w:rPr>
              <w:t xml:space="preserve">Advanced knowledge in the application and use of numerical groundwater modelling in coastal and island settings </w:t>
            </w:r>
          </w:p>
          <w:p w14:paraId="1EEAA8A1" w14:textId="77777777" w:rsidR="007729BD" w:rsidRPr="002E0B89" w:rsidRDefault="007729BD" w:rsidP="002E0B89">
            <w:pPr>
              <w:pStyle w:val="ListParagraph"/>
              <w:numPr>
                <w:ilvl w:val="0"/>
                <w:numId w:val="12"/>
              </w:numPr>
              <w:ind w:left="287" w:hanging="284"/>
              <w:rPr>
                <w:rFonts w:cstheme="minorHAnsi"/>
              </w:rPr>
            </w:pPr>
            <w:r w:rsidRPr="002E0B89">
              <w:rPr>
                <w:rFonts w:cstheme="minorHAnsi"/>
              </w:rPr>
              <w:t xml:space="preserve">Project management skills </w:t>
            </w:r>
          </w:p>
          <w:p w14:paraId="2B53F883" w14:textId="77777777" w:rsidR="007729BD" w:rsidRPr="002E0B89" w:rsidRDefault="007729BD" w:rsidP="002E0B89">
            <w:pPr>
              <w:pStyle w:val="ListParagraph"/>
              <w:numPr>
                <w:ilvl w:val="0"/>
                <w:numId w:val="12"/>
              </w:numPr>
              <w:ind w:left="287" w:hanging="284"/>
              <w:rPr>
                <w:rFonts w:cstheme="minorHAnsi"/>
              </w:rPr>
            </w:pPr>
            <w:r w:rsidRPr="002E0B89">
              <w:rPr>
                <w:rFonts w:cstheme="minorHAnsi"/>
              </w:rPr>
              <w:t xml:space="preserve">Hydrological data management </w:t>
            </w:r>
          </w:p>
          <w:p w14:paraId="4F719321" w14:textId="77777777" w:rsidR="007729BD" w:rsidRPr="002E0B89" w:rsidRDefault="007729BD" w:rsidP="002E0B89">
            <w:pPr>
              <w:pStyle w:val="ListParagraph"/>
              <w:numPr>
                <w:ilvl w:val="0"/>
                <w:numId w:val="12"/>
              </w:numPr>
              <w:ind w:left="287" w:hanging="284"/>
              <w:rPr>
                <w:rFonts w:cstheme="minorHAnsi"/>
              </w:rPr>
            </w:pPr>
            <w:r w:rsidRPr="002E0B89">
              <w:rPr>
                <w:rFonts w:cstheme="minorHAnsi"/>
              </w:rPr>
              <w:t xml:space="preserve">Advanced data analysis skills </w:t>
            </w:r>
          </w:p>
          <w:p w14:paraId="7BD1DCAD" w14:textId="77777777" w:rsidR="007729BD" w:rsidRPr="002E0B89" w:rsidRDefault="007729BD" w:rsidP="002E0B89">
            <w:pPr>
              <w:pStyle w:val="ListParagraph"/>
              <w:numPr>
                <w:ilvl w:val="0"/>
                <w:numId w:val="12"/>
              </w:numPr>
              <w:ind w:left="287" w:hanging="284"/>
              <w:rPr>
                <w:rFonts w:cstheme="minorHAnsi"/>
              </w:rPr>
            </w:pPr>
            <w:r w:rsidRPr="002E0B89">
              <w:rPr>
                <w:rFonts w:cstheme="minorHAnsi"/>
              </w:rPr>
              <w:t xml:space="preserve">Advanced geophysics suitable for groundwater assessment </w:t>
            </w:r>
          </w:p>
          <w:p w14:paraId="3D0BCBF0" w14:textId="77777777" w:rsidR="007729BD" w:rsidRPr="002E0B89" w:rsidRDefault="007729BD" w:rsidP="002E0B89">
            <w:pPr>
              <w:pStyle w:val="ListParagraph"/>
              <w:numPr>
                <w:ilvl w:val="0"/>
                <w:numId w:val="12"/>
              </w:numPr>
              <w:ind w:left="287" w:hanging="284"/>
              <w:rPr>
                <w:rFonts w:cstheme="minorHAnsi"/>
              </w:rPr>
            </w:pPr>
            <w:r w:rsidRPr="002E0B89">
              <w:rPr>
                <w:rFonts w:cstheme="minorHAnsi"/>
              </w:rPr>
              <w:t xml:space="preserve">Analysis of climate information  </w:t>
            </w:r>
          </w:p>
          <w:p w14:paraId="5269B8F6" w14:textId="089B9008" w:rsidR="00F44593" w:rsidRPr="002E0B89" w:rsidRDefault="007729BD" w:rsidP="002E0B89">
            <w:pPr>
              <w:pStyle w:val="TableParagraph"/>
              <w:numPr>
                <w:ilvl w:val="0"/>
                <w:numId w:val="12"/>
              </w:numPr>
              <w:ind w:left="287" w:hanging="284"/>
              <w:rPr>
                <w:rFonts w:cstheme="minorHAnsi"/>
              </w:rPr>
            </w:pPr>
            <w:r w:rsidRPr="002E0B89">
              <w:rPr>
                <w:rFonts w:cstheme="minorHAnsi"/>
              </w:rPr>
              <w:t>Computer skills including data handling and the use of word processing, spreadsheet and database applications with Microsoft Word, Excel, PowerPoint</w:t>
            </w:r>
          </w:p>
        </w:tc>
      </w:tr>
      <w:tr w:rsidR="00F44593" w:rsidRPr="002E0B89" w14:paraId="77F0239F" w14:textId="77777777" w:rsidTr="002E0B89">
        <w:trPr>
          <w:trHeight w:hRule="exact" w:val="2969"/>
        </w:trPr>
        <w:tc>
          <w:tcPr>
            <w:tcW w:w="1985" w:type="dxa"/>
            <w:tcBorders>
              <w:top w:val="single" w:sz="4" w:space="0" w:color="auto"/>
              <w:left w:val="single" w:sz="6" w:space="0" w:color="4B4B4B"/>
              <w:bottom w:val="single" w:sz="4" w:space="0" w:color="343434"/>
              <w:right w:val="single" w:sz="6" w:space="0" w:color="343434"/>
            </w:tcBorders>
          </w:tcPr>
          <w:p w14:paraId="6AA5B92B" w14:textId="70E90145" w:rsidR="00F44593" w:rsidRPr="002E0B89" w:rsidRDefault="00F44593" w:rsidP="00AB6CC1">
            <w:pPr>
              <w:ind w:left="106"/>
              <w:rPr>
                <w:rFonts w:cstheme="minorHAnsi"/>
              </w:rPr>
            </w:pPr>
            <w:r w:rsidRPr="002E0B89">
              <w:rPr>
                <w:rFonts w:cstheme="minorHAnsi"/>
                <w:color w:val="282828"/>
                <w:spacing w:val="-1"/>
              </w:rPr>
              <w:lastRenderedPageBreak/>
              <w:t>Work</w:t>
            </w:r>
            <w:r w:rsidRPr="002E0B89">
              <w:rPr>
                <w:rFonts w:cstheme="minorHAnsi"/>
                <w:spacing w:val="-1"/>
              </w:rPr>
              <w:t>ing</w:t>
            </w:r>
            <w:r w:rsidRPr="002E0B89">
              <w:rPr>
                <w:rFonts w:cstheme="minorHAnsi"/>
                <w:spacing w:val="-27"/>
              </w:rPr>
              <w:t xml:space="preserve"> </w:t>
            </w:r>
            <w:r w:rsidRPr="002E0B89">
              <w:rPr>
                <w:rFonts w:cstheme="minorHAnsi"/>
                <w:color w:val="282828"/>
              </w:rPr>
              <w:t>knowledge</w:t>
            </w:r>
          </w:p>
        </w:tc>
        <w:tc>
          <w:tcPr>
            <w:tcW w:w="7828" w:type="dxa"/>
            <w:tcBorders>
              <w:top w:val="single" w:sz="3" w:space="0" w:color="4F4F4F"/>
              <w:left w:val="single" w:sz="6" w:space="0" w:color="343434"/>
              <w:bottom w:val="single" w:sz="6" w:space="0" w:color="606060"/>
              <w:right w:val="single" w:sz="6" w:space="0" w:color="343434"/>
            </w:tcBorders>
          </w:tcPr>
          <w:p w14:paraId="22489DE0" w14:textId="45BE3B80" w:rsidR="00C00115" w:rsidRPr="002E0B89" w:rsidRDefault="00C00115" w:rsidP="002E0B89">
            <w:pPr>
              <w:pStyle w:val="ListParagraph"/>
              <w:numPr>
                <w:ilvl w:val="0"/>
                <w:numId w:val="12"/>
              </w:numPr>
              <w:ind w:left="287" w:hanging="284"/>
              <w:rPr>
                <w:rFonts w:cstheme="minorHAnsi"/>
              </w:rPr>
            </w:pPr>
            <w:r w:rsidRPr="002E0B89">
              <w:rPr>
                <w:rFonts w:cstheme="minorHAnsi"/>
              </w:rPr>
              <w:t xml:space="preserve">Programing skills, including coding with Python </w:t>
            </w:r>
          </w:p>
          <w:p w14:paraId="6E204A10" w14:textId="77777777" w:rsidR="00C00115" w:rsidRPr="002E0B89" w:rsidRDefault="00C00115" w:rsidP="002E0B89">
            <w:pPr>
              <w:pStyle w:val="ListParagraph"/>
              <w:numPr>
                <w:ilvl w:val="0"/>
                <w:numId w:val="12"/>
              </w:numPr>
              <w:spacing w:after="1"/>
              <w:ind w:left="287" w:right="108" w:hanging="284"/>
              <w:jc w:val="both"/>
              <w:rPr>
                <w:rFonts w:cstheme="minorHAnsi"/>
              </w:rPr>
            </w:pPr>
            <w:r w:rsidRPr="002E0B89">
              <w:rPr>
                <w:rFonts w:cstheme="minorHAnsi"/>
              </w:rPr>
              <w:t xml:space="preserve">Design and construction of sustainable water abstraction technologies suitable for remote locations  </w:t>
            </w:r>
          </w:p>
          <w:p w14:paraId="67C631E9" w14:textId="39116EEB" w:rsidR="00C00115" w:rsidRPr="002E0B89" w:rsidRDefault="00C00115" w:rsidP="002E0B89">
            <w:pPr>
              <w:pStyle w:val="ListParagraph"/>
              <w:numPr>
                <w:ilvl w:val="0"/>
                <w:numId w:val="12"/>
              </w:numPr>
              <w:ind w:left="287" w:hanging="284"/>
              <w:rPr>
                <w:rFonts w:cstheme="minorHAnsi"/>
              </w:rPr>
            </w:pPr>
            <w:r w:rsidRPr="002E0B89">
              <w:rPr>
                <w:rFonts w:cstheme="minorHAnsi"/>
              </w:rPr>
              <w:t xml:space="preserve">Water and sanitation needs in developing countries in particular </w:t>
            </w:r>
            <w:r w:rsidR="002E0B89" w:rsidRPr="002E0B89">
              <w:rPr>
                <w:rFonts w:cstheme="minorHAnsi"/>
              </w:rPr>
              <w:t>Pacific Island</w:t>
            </w:r>
            <w:r w:rsidRPr="002E0B89">
              <w:rPr>
                <w:rFonts w:cstheme="minorHAnsi"/>
              </w:rPr>
              <w:t xml:space="preserve"> countries </w:t>
            </w:r>
          </w:p>
          <w:p w14:paraId="39759947" w14:textId="77777777" w:rsidR="00C00115" w:rsidRPr="002E0B89" w:rsidRDefault="00C00115" w:rsidP="002E0B89">
            <w:pPr>
              <w:pStyle w:val="ListParagraph"/>
              <w:numPr>
                <w:ilvl w:val="0"/>
                <w:numId w:val="12"/>
              </w:numPr>
              <w:ind w:left="287" w:hanging="284"/>
              <w:rPr>
                <w:rFonts w:cstheme="minorHAnsi"/>
              </w:rPr>
            </w:pPr>
            <w:r w:rsidRPr="002E0B89">
              <w:rPr>
                <w:rFonts w:cstheme="minorHAnsi"/>
              </w:rPr>
              <w:t xml:space="preserve">WASH in emergency situations </w:t>
            </w:r>
          </w:p>
          <w:p w14:paraId="2DFD6BE0" w14:textId="5A2E3A74" w:rsidR="00C00115" w:rsidRPr="002E0B89" w:rsidRDefault="00C00115" w:rsidP="002E0B89">
            <w:pPr>
              <w:pStyle w:val="ListParagraph"/>
              <w:numPr>
                <w:ilvl w:val="0"/>
                <w:numId w:val="12"/>
              </w:numPr>
              <w:ind w:left="287" w:hanging="284"/>
              <w:rPr>
                <w:rFonts w:cstheme="minorHAnsi"/>
              </w:rPr>
            </w:pPr>
            <w:r w:rsidRPr="002E0B89">
              <w:rPr>
                <w:rFonts w:cstheme="minorHAnsi"/>
              </w:rPr>
              <w:t>Skills and toolkits associated with effective community consultation and outreach, and GESI</w:t>
            </w:r>
          </w:p>
          <w:p w14:paraId="7ABB210F" w14:textId="6CB5BFB0" w:rsidR="00F44593" w:rsidRPr="002E0B89" w:rsidRDefault="00C00115" w:rsidP="002E0B89">
            <w:pPr>
              <w:pStyle w:val="ListParagraph"/>
              <w:numPr>
                <w:ilvl w:val="0"/>
                <w:numId w:val="12"/>
              </w:numPr>
              <w:ind w:left="287" w:hanging="284"/>
              <w:rPr>
                <w:rFonts w:cstheme="minorHAnsi"/>
              </w:rPr>
            </w:pPr>
            <w:r w:rsidRPr="002E0B89">
              <w:rPr>
                <w:rFonts w:cstheme="minorHAnsi"/>
              </w:rPr>
              <w:t>Alternative water and sanitation options applicable in the pacific such as RWH, desalination, alternative sanitation technologies.</w:t>
            </w:r>
          </w:p>
        </w:tc>
      </w:tr>
      <w:tr w:rsidR="00707436" w:rsidRPr="002E0B89" w14:paraId="0FF6C0E4" w14:textId="77777777" w:rsidTr="002E0B89">
        <w:trPr>
          <w:trHeight w:val="305"/>
        </w:trPr>
        <w:tc>
          <w:tcPr>
            <w:tcW w:w="1985" w:type="dxa"/>
            <w:tcBorders>
              <w:top w:val="single" w:sz="4" w:space="0" w:color="343434"/>
              <w:left w:val="single" w:sz="6" w:space="0" w:color="484848"/>
              <w:bottom w:val="single" w:sz="6" w:space="0" w:color="5B5B5B"/>
              <w:right w:val="single" w:sz="3" w:space="0" w:color="0C0C0C"/>
            </w:tcBorders>
          </w:tcPr>
          <w:p w14:paraId="52938F9C" w14:textId="77777777" w:rsidR="00707436" w:rsidRPr="002E0B89" w:rsidRDefault="00707436" w:rsidP="00AB6CC1">
            <w:pPr>
              <w:pStyle w:val="TableParagraph"/>
              <w:spacing w:line="226" w:lineRule="exact"/>
              <w:ind w:left="104"/>
              <w:rPr>
                <w:rFonts w:eastAsia="Arial" w:cstheme="minorHAnsi"/>
              </w:rPr>
            </w:pPr>
            <w:r w:rsidRPr="002E0B89">
              <w:rPr>
                <w:rFonts w:cstheme="minorHAnsi"/>
                <w:color w:val="161616"/>
              </w:rPr>
              <w:t>Awareness</w:t>
            </w:r>
          </w:p>
        </w:tc>
        <w:tc>
          <w:tcPr>
            <w:tcW w:w="7828" w:type="dxa"/>
            <w:tcBorders>
              <w:top w:val="single" w:sz="3" w:space="0" w:color="444444"/>
              <w:left w:val="single" w:sz="3" w:space="0" w:color="0C0C0C"/>
              <w:bottom w:val="single" w:sz="3" w:space="0" w:color="3F3F3F"/>
              <w:right w:val="single" w:sz="6" w:space="0" w:color="343434"/>
            </w:tcBorders>
          </w:tcPr>
          <w:p w14:paraId="7A7F7EC8" w14:textId="1696F4FF" w:rsidR="000B1619" w:rsidRPr="002E0B89" w:rsidRDefault="000B1619" w:rsidP="002E0B89">
            <w:pPr>
              <w:pStyle w:val="ListParagraph"/>
              <w:numPr>
                <w:ilvl w:val="0"/>
                <w:numId w:val="12"/>
              </w:numPr>
              <w:ind w:left="287" w:hanging="284"/>
              <w:rPr>
                <w:rFonts w:cstheme="minorHAnsi"/>
              </w:rPr>
            </w:pPr>
            <w:r w:rsidRPr="002E0B89">
              <w:rPr>
                <w:rFonts w:cstheme="minorHAnsi"/>
              </w:rPr>
              <w:t>Understands SPC’s role in Pacific Island’s development and resource management</w:t>
            </w:r>
          </w:p>
          <w:p w14:paraId="082FBB7E" w14:textId="77777777" w:rsidR="000B1619" w:rsidRPr="002E0B89" w:rsidRDefault="000B1619" w:rsidP="002E0B89">
            <w:pPr>
              <w:pStyle w:val="ListParagraph"/>
              <w:numPr>
                <w:ilvl w:val="0"/>
                <w:numId w:val="12"/>
              </w:numPr>
              <w:ind w:left="287" w:hanging="284"/>
              <w:rPr>
                <w:rFonts w:cstheme="minorHAnsi"/>
              </w:rPr>
            </w:pPr>
            <w:r w:rsidRPr="002E0B89">
              <w:rPr>
                <w:rFonts w:cstheme="minorHAnsi"/>
              </w:rPr>
              <w:t>Aware of international and Pacific regional initiatives in disaster resilience and water resources management.</w:t>
            </w:r>
          </w:p>
          <w:p w14:paraId="4F9E88E6" w14:textId="2E6D053D" w:rsidR="009F11B5" w:rsidRPr="002E0B89" w:rsidRDefault="000B1619" w:rsidP="002E0B89">
            <w:pPr>
              <w:pStyle w:val="ListParagraph"/>
              <w:numPr>
                <w:ilvl w:val="0"/>
                <w:numId w:val="12"/>
              </w:numPr>
              <w:ind w:left="287" w:hanging="284"/>
              <w:rPr>
                <w:rFonts w:cstheme="minorHAnsi"/>
              </w:rPr>
            </w:pPr>
            <w:r w:rsidRPr="002E0B89">
              <w:rPr>
                <w:rFonts w:cstheme="minorHAnsi"/>
              </w:rPr>
              <w:t>Awareness of Pacific Island cultures and range of challenges in the regional, national and local scales.</w:t>
            </w:r>
          </w:p>
        </w:tc>
      </w:tr>
    </w:tbl>
    <w:p w14:paraId="6162FD8B" w14:textId="2DA5B070" w:rsidR="00C725EE" w:rsidRPr="002E0B89" w:rsidRDefault="00C725EE" w:rsidP="00201E8D">
      <w:pPr>
        <w:rPr>
          <w:rFonts w:eastAsia="Arial" w:cstheme="minorHAnsi"/>
        </w:rPr>
      </w:pPr>
    </w:p>
    <w:p w14:paraId="67BA8389" w14:textId="1B37CBD5" w:rsidR="00F44593" w:rsidRPr="002E0B89" w:rsidRDefault="00635FB6" w:rsidP="00201E8D">
      <w:pPr>
        <w:ind w:left="426" w:right="841" w:hanging="426"/>
        <w:rPr>
          <w:rFonts w:cstheme="minorHAnsi"/>
          <w:b/>
          <w:color w:val="282828"/>
          <w:w w:val="105"/>
        </w:rPr>
      </w:pPr>
      <w:r w:rsidRPr="002E0B89">
        <w:rPr>
          <w:rFonts w:cstheme="minorHAnsi"/>
          <w:b/>
          <w:color w:val="282828"/>
          <w:w w:val="105"/>
        </w:rPr>
        <w:t>K</w:t>
      </w:r>
      <w:r w:rsidR="00F44593" w:rsidRPr="002E0B89">
        <w:rPr>
          <w:rFonts w:cstheme="minorHAnsi"/>
          <w:b/>
          <w:color w:val="282828"/>
          <w:w w:val="105"/>
        </w:rPr>
        <w:t>ey</w:t>
      </w:r>
      <w:r w:rsidR="00F44593" w:rsidRPr="002E0B89">
        <w:rPr>
          <w:rFonts w:cstheme="minorHAnsi"/>
          <w:b/>
          <w:color w:val="282828"/>
          <w:spacing w:val="-5"/>
          <w:w w:val="105"/>
        </w:rPr>
        <w:t xml:space="preserve"> </w:t>
      </w:r>
      <w:r w:rsidR="00F44593" w:rsidRPr="002E0B89">
        <w:rPr>
          <w:rFonts w:cstheme="minorHAnsi"/>
          <w:b/>
          <w:color w:val="282828"/>
          <w:w w:val="105"/>
        </w:rPr>
        <w:t>Behaviours</w:t>
      </w:r>
      <w:r w:rsidR="00AE743D" w:rsidRPr="002E0B89">
        <w:rPr>
          <w:rFonts w:cstheme="minorHAnsi"/>
          <w:b/>
          <w:color w:val="282828"/>
          <w:w w:val="105"/>
        </w:rPr>
        <w:t xml:space="preserve"> </w:t>
      </w:r>
    </w:p>
    <w:p w14:paraId="7774607B" w14:textId="6C0A4328" w:rsidR="00AE743D" w:rsidRPr="002E0B89" w:rsidRDefault="00AE743D" w:rsidP="00201E8D">
      <w:pPr>
        <w:ind w:left="426" w:right="841" w:hanging="426"/>
        <w:rPr>
          <w:rFonts w:cstheme="minorHAnsi"/>
          <w:b/>
          <w:color w:val="282828"/>
          <w:w w:val="105"/>
        </w:rPr>
      </w:pPr>
    </w:p>
    <w:p w14:paraId="4FD19C4E" w14:textId="77777777" w:rsidR="00F44593" w:rsidRPr="002E0B89" w:rsidRDefault="00F44593" w:rsidP="00201E8D">
      <w:pPr>
        <w:ind w:right="721"/>
        <w:jc w:val="both"/>
        <w:rPr>
          <w:rFonts w:eastAsia="Arial" w:cstheme="minorHAnsi"/>
        </w:rPr>
      </w:pPr>
      <w:r w:rsidRPr="002E0B89">
        <w:rPr>
          <w:rFonts w:cstheme="minorHAnsi"/>
          <w:i/>
          <w:color w:val="282828"/>
          <w:w w:val="105"/>
        </w:rPr>
        <w:t xml:space="preserve">All employees are measured against the following </w:t>
      </w:r>
      <w:r w:rsidRPr="002E0B89">
        <w:rPr>
          <w:rFonts w:cstheme="minorHAnsi"/>
          <w:b/>
          <w:i/>
          <w:color w:val="161616"/>
          <w:w w:val="105"/>
        </w:rPr>
        <w:t xml:space="preserve">Key Behaviours </w:t>
      </w:r>
      <w:r w:rsidRPr="002E0B89">
        <w:rPr>
          <w:rFonts w:cstheme="minorHAnsi"/>
          <w:i/>
          <w:color w:val="282828"/>
          <w:w w:val="105"/>
        </w:rPr>
        <w:t xml:space="preserve">as </w:t>
      </w:r>
      <w:r w:rsidRPr="002E0B89">
        <w:rPr>
          <w:rFonts w:cstheme="minorHAnsi"/>
          <w:i/>
          <w:color w:val="3D3D3D"/>
          <w:w w:val="105"/>
        </w:rPr>
        <w:t>part of</w:t>
      </w:r>
      <w:r w:rsidRPr="002E0B89">
        <w:rPr>
          <w:rFonts w:cstheme="minorHAnsi"/>
          <w:i/>
          <w:color w:val="3D3D3D"/>
          <w:spacing w:val="27"/>
          <w:w w:val="105"/>
        </w:rPr>
        <w:t xml:space="preserve"> </w:t>
      </w:r>
      <w:r w:rsidRPr="002E0B89">
        <w:rPr>
          <w:rFonts w:cstheme="minorHAnsi"/>
          <w:i/>
          <w:color w:val="3D3D3D"/>
          <w:w w:val="105"/>
        </w:rPr>
        <w:t>Performance</w:t>
      </w:r>
      <w:r w:rsidRPr="002E0B89">
        <w:rPr>
          <w:rFonts w:cstheme="minorHAnsi"/>
          <w:i/>
          <w:color w:val="3D3D3D"/>
          <w:w w:val="103"/>
        </w:rPr>
        <w:t xml:space="preserve"> </w:t>
      </w:r>
      <w:r w:rsidRPr="002E0B89">
        <w:rPr>
          <w:rFonts w:cstheme="minorHAnsi"/>
          <w:i/>
          <w:color w:val="282828"/>
          <w:w w:val="105"/>
        </w:rPr>
        <w:t>Development:</w:t>
      </w:r>
    </w:p>
    <w:p w14:paraId="37662C96" w14:textId="77777777" w:rsidR="00F44593" w:rsidRPr="002E0B89" w:rsidRDefault="00F44593" w:rsidP="00F44593">
      <w:pPr>
        <w:spacing w:before="2"/>
        <w:ind w:left="284" w:hanging="284"/>
        <w:rPr>
          <w:rFonts w:eastAsia="Arial" w:cstheme="minorHAnsi"/>
        </w:rPr>
      </w:pPr>
    </w:p>
    <w:p w14:paraId="1623EBE9" w14:textId="77777777" w:rsidR="001A0C76" w:rsidRPr="002E0B89" w:rsidRDefault="001A0C76" w:rsidP="00C725EE">
      <w:pPr>
        <w:pStyle w:val="ListParagraph"/>
        <w:numPr>
          <w:ilvl w:val="0"/>
          <w:numId w:val="14"/>
        </w:numPr>
        <w:tabs>
          <w:tab w:val="left" w:pos="709"/>
        </w:tabs>
        <w:ind w:left="851" w:right="841" w:hanging="567"/>
        <w:rPr>
          <w:rFonts w:cstheme="minorHAnsi"/>
          <w:color w:val="161616"/>
        </w:rPr>
      </w:pPr>
      <w:r w:rsidRPr="002E0B89">
        <w:rPr>
          <w:rFonts w:cstheme="minorHAnsi"/>
          <w:color w:val="161616"/>
        </w:rPr>
        <w:t xml:space="preserve">Change and Innovation </w:t>
      </w:r>
    </w:p>
    <w:p w14:paraId="7B1E08CF" w14:textId="77777777" w:rsidR="001A0C76" w:rsidRPr="002E0B89" w:rsidRDefault="001A0C76" w:rsidP="00C725EE">
      <w:pPr>
        <w:pStyle w:val="ListParagraph"/>
        <w:numPr>
          <w:ilvl w:val="0"/>
          <w:numId w:val="14"/>
        </w:numPr>
        <w:tabs>
          <w:tab w:val="left" w:pos="709"/>
        </w:tabs>
        <w:ind w:left="851" w:right="841" w:hanging="567"/>
        <w:rPr>
          <w:rFonts w:cstheme="minorHAnsi"/>
          <w:color w:val="161616"/>
        </w:rPr>
      </w:pPr>
      <w:r w:rsidRPr="002E0B89">
        <w:rPr>
          <w:rFonts w:cstheme="minorHAnsi"/>
          <w:color w:val="161616"/>
        </w:rPr>
        <w:t>Interpersonal Skills</w:t>
      </w:r>
    </w:p>
    <w:p w14:paraId="4A44E2C3" w14:textId="77777777" w:rsidR="001A0C76" w:rsidRPr="002E0B89" w:rsidRDefault="001A0C76" w:rsidP="00C725EE">
      <w:pPr>
        <w:pStyle w:val="ListParagraph"/>
        <w:numPr>
          <w:ilvl w:val="0"/>
          <w:numId w:val="14"/>
        </w:numPr>
        <w:tabs>
          <w:tab w:val="left" w:pos="709"/>
        </w:tabs>
        <w:ind w:left="851" w:right="841" w:hanging="567"/>
        <w:rPr>
          <w:rFonts w:cstheme="minorHAnsi"/>
          <w:color w:val="161616"/>
        </w:rPr>
      </w:pPr>
      <w:r w:rsidRPr="002E0B89">
        <w:rPr>
          <w:rFonts w:cstheme="minorHAnsi"/>
          <w:color w:val="161616"/>
        </w:rPr>
        <w:t>Teamwork</w:t>
      </w:r>
    </w:p>
    <w:p w14:paraId="4FBC2C87" w14:textId="77777777" w:rsidR="001A0C76" w:rsidRPr="002E0B89" w:rsidRDefault="001A0C76" w:rsidP="00C725EE">
      <w:pPr>
        <w:pStyle w:val="ListParagraph"/>
        <w:numPr>
          <w:ilvl w:val="0"/>
          <w:numId w:val="14"/>
        </w:numPr>
        <w:tabs>
          <w:tab w:val="left" w:pos="709"/>
        </w:tabs>
        <w:ind w:left="851" w:right="841" w:hanging="567"/>
        <w:rPr>
          <w:rFonts w:cstheme="minorHAnsi"/>
          <w:color w:val="161616"/>
        </w:rPr>
      </w:pPr>
      <w:r w:rsidRPr="002E0B89">
        <w:rPr>
          <w:rFonts w:cstheme="minorHAnsi"/>
          <w:color w:val="161616"/>
        </w:rPr>
        <w:t>Promotion of Equity and Equality</w:t>
      </w:r>
    </w:p>
    <w:p w14:paraId="01052125" w14:textId="77777777" w:rsidR="001A0C76" w:rsidRPr="002E0B89" w:rsidRDefault="001A0C76" w:rsidP="00C725EE">
      <w:pPr>
        <w:pStyle w:val="ListParagraph"/>
        <w:numPr>
          <w:ilvl w:val="0"/>
          <w:numId w:val="14"/>
        </w:numPr>
        <w:tabs>
          <w:tab w:val="left" w:pos="709"/>
        </w:tabs>
        <w:ind w:left="851" w:right="841" w:hanging="567"/>
        <w:rPr>
          <w:rFonts w:cstheme="minorHAnsi"/>
          <w:color w:val="161616"/>
        </w:rPr>
      </w:pPr>
      <w:r w:rsidRPr="002E0B89">
        <w:rPr>
          <w:rFonts w:cstheme="minorHAnsi"/>
          <w:color w:val="161616"/>
        </w:rPr>
        <w:t>Judgement</w:t>
      </w:r>
    </w:p>
    <w:p w14:paraId="3CD543B6" w14:textId="77777777" w:rsidR="001A0C76" w:rsidRPr="002E0B89" w:rsidRDefault="001A0C76" w:rsidP="00C725EE">
      <w:pPr>
        <w:pStyle w:val="ListParagraph"/>
        <w:numPr>
          <w:ilvl w:val="0"/>
          <w:numId w:val="14"/>
        </w:numPr>
        <w:tabs>
          <w:tab w:val="left" w:pos="709"/>
        </w:tabs>
        <w:ind w:left="851" w:right="841" w:hanging="567"/>
        <w:rPr>
          <w:rFonts w:cstheme="minorHAnsi"/>
          <w:color w:val="161616"/>
        </w:rPr>
      </w:pPr>
      <w:r w:rsidRPr="002E0B89">
        <w:rPr>
          <w:rFonts w:cstheme="minorHAnsi"/>
          <w:color w:val="161616"/>
        </w:rPr>
        <w:t>Building Individual Capacity</w:t>
      </w:r>
    </w:p>
    <w:p w14:paraId="77FA43CB" w14:textId="77777777" w:rsidR="00F44593" w:rsidRPr="002E0B89" w:rsidRDefault="00F44593" w:rsidP="00201E8D">
      <w:pPr>
        <w:ind w:left="284" w:hanging="284"/>
        <w:rPr>
          <w:rFonts w:eastAsia="Arial" w:cstheme="minorHAnsi"/>
        </w:rPr>
      </w:pPr>
    </w:p>
    <w:p w14:paraId="5707B982" w14:textId="77777777" w:rsidR="00F44593" w:rsidRPr="002E0B89" w:rsidRDefault="00F44593" w:rsidP="00201E8D">
      <w:pPr>
        <w:ind w:left="284" w:right="841" w:hanging="284"/>
        <w:rPr>
          <w:rFonts w:eastAsia="Arial" w:cstheme="minorHAnsi"/>
          <w:b/>
        </w:rPr>
      </w:pPr>
      <w:r w:rsidRPr="002E0B89">
        <w:rPr>
          <w:rFonts w:cstheme="minorHAnsi"/>
          <w:b/>
          <w:color w:val="3D3D3D"/>
        </w:rPr>
        <w:t>Personal</w:t>
      </w:r>
      <w:r w:rsidRPr="002E0B89">
        <w:rPr>
          <w:rFonts w:cstheme="minorHAnsi"/>
          <w:b/>
          <w:color w:val="3D3D3D"/>
          <w:spacing w:val="16"/>
        </w:rPr>
        <w:t xml:space="preserve"> </w:t>
      </w:r>
      <w:r w:rsidRPr="002E0B89">
        <w:rPr>
          <w:rFonts w:cstheme="minorHAnsi"/>
          <w:b/>
          <w:color w:val="3D3D3D"/>
        </w:rPr>
        <w:t>Attributes</w:t>
      </w:r>
    </w:p>
    <w:p w14:paraId="5E648651" w14:textId="77777777" w:rsidR="00F44593" w:rsidRPr="002E0B89" w:rsidRDefault="00F44593" w:rsidP="00201E8D">
      <w:pPr>
        <w:ind w:left="284" w:hanging="284"/>
        <w:rPr>
          <w:rFonts w:eastAsia="Arial" w:cstheme="minorHAnsi"/>
        </w:rPr>
      </w:pPr>
    </w:p>
    <w:p w14:paraId="409A6CDF" w14:textId="77777777" w:rsidR="00075015" w:rsidRPr="002E0B89" w:rsidRDefault="00075015" w:rsidP="00075015">
      <w:pPr>
        <w:pStyle w:val="ListParagraph"/>
        <w:numPr>
          <w:ilvl w:val="0"/>
          <w:numId w:val="17"/>
        </w:numPr>
        <w:tabs>
          <w:tab w:val="left" w:pos="689"/>
        </w:tabs>
        <w:ind w:right="841"/>
        <w:rPr>
          <w:rFonts w:eastAsia="Arial" w:cstheme="minorHAnsi"/>
          <w:color w:val="282828"/>
        </w:rPr>
      </w:pPr>
      <w:r w:rsidRPr="002E0B89">
        <w:rPr>
          <w:rFonts w:cstheme="minorHAnsi"/>
          <w:color w:val="161616"/>
        </w:rPr>
        <w:t>High l</w:t>
      </w:r>
      <w:r w:rsidRPr="002E0B89">
        <w:rPr>
          <w:rFonts w:cstheme="minorHAnsi"/>
          <w:color w:val="3D3D3D"/>
        </w:rPr>
        <w:t>eve</w:t>
      </w:r>
      <w:r w:rsidRPr="002E0B89">
        <w:rPr>
          <w:rFonts w:cstheme="minorHAnsi"/>
          <w:color w:val="161616"/>
        </w:rPr>
        <w:t xml:space="preserve">l </w:t>
      </w:r>
      <w:r w:rsidRPr="002E0B89">
        <w:rPr>
          <w:rFonts w:cstheme="minorHAnsi"/>
          <w:color w:val="282828"/>
        </w:rPr>
        <w:t xml:space="preserve">of </w:t>
      </w:r>
      <w:r w:rsidRPr="002E0B89">
        <w:rPr>
          <w:rFonts w:cstheme="minorHAnsi"/>
          <w:color w:val="161616"/>
        </w:rPr>
        <w:t>prof</w:t>
      </w:r>
      <w:r w:rsidRPr="002E0B89">
        <w:rPr>
          <w:rFonts w:cstheme="minorHAnsi"/>
          <w:color w:val="3D3D3D"/>
        </w:rPr>
        <w:t>ess</w:t>
      </w:r>
      <w:r w:rsidRPr="002E0B89">
        <w:rPr>
          <w:rFonts w:cstheme="minorHAnsi"/>
          <w:color w:val="161616"/>
        </w:rPr>
        <w:t xml:space="preserve">ional integrity </w:t>
      </w:r>
      <w:r w:rsidRPr="002E0B89">
        <w:rPr>
          <w:rFonts w:cstheme="minorHAnsi"/>
          <w:color w:val="282828"/>
        </w:rPr>
        <w:t>and</w:t>
      </w:r>
      <w:r w:rsidRPr="002E0B89">
        <w:rPr>
          <w:rFonts w:cstheme="minorHAnsi"/>
          <w:color w:val="282828"/>
          <w:spacing w:val="1"/>
        </w:rPr>
        <w:t xml:space="preserve"> </w:t>
      </w:r>
      <w:r w:rsidRPr="002E0B89">
        <w:rPr>
          <w:rFonts w:cstheme="minorHAnsi"/>
          <w:color w:val="3D3D3D"/>
        </w:rPr>
        <w:t>et</w:t>
      </w:r>
      <w:r w:rsidRPr="002E0B89">
        <w:rPr>
          <w:rFonts w:cstheme="minorHAnsi"/>
          <w:color w:val="161616"/>
        </w:rPr>
        <w:t>hics</w:t>
      </w:r>
    </w:p>
    <w:p w14:paraId="7F4F6E1D" w14:textId="77777777" w:rsidR="00075015" w:rsidRPr="002E0B89" w:rsidRDefault="00075015" w:rsidP="00075015">
      <w:pPr>
        <w:pStyle w:val="ListParagraph"/>
        <w:numPr>
          <w:ilvl w:val="0"/>
          <w:numId w:val="17"/>
        </w:numPr>
        <w:tabs>
          <w:tab w:val="left" w:pos="689"/>
        </w:tabs>
        <w:spacing w:before="58"/>
        <w:ind w:right="841"/>
        <w:rPr>
          <w:rFonts w:eastAsia="Arial" w:cstheme="minorHAnsi"/>
          <w:color w:val="282828"/>
        </w:rPr>
      </w:pPr>
      <w:r w:rsidRPr="002E0B89">
        <w:rPr>
          <w:rFonts w:cstheme="minorHAnsi"/>
          <w:color w:val="161616"/>
        </w:rPr>
        <w:t>Friendly</w:t>
      </w:r>
      <w:r w:rsidRPr="002E0B89">
        <w:rPr>
          <w:rFonts w:cstheme="minorHAnsi"/>
          <w:color w:val="161616"/>
          <w:spacing w:val="2"/>
        </w:rPr>
        <w:t xml:space="preserve"> </w:t>
      </w:r>
      <w:r w:rsidRPr="002E0B89">
        <w:rPr>
          <w:rFonts w:cstheme="minorHAnsi"/>
          <w:color w:val="282828"/>
        </w:rPr>
        <w:t>demeanor</w:t>
      </w:r>
    </w:p>
    <w:p w14:paraId="565D0368" w14:textId="77777777" w:rsidR="00075015" w:rsidRPr="002E0B89" w:rsidRDefault="00075015" w:rsidP="00075015">
      <w:pPr>
        <w:pStyle w:val="ListParagraph"/>
        <w:numPr>
          <w:ilvl w:val="0"/>
          <w:numId w:val="17"/>
        </w:numPr>
        <w:tabs>
          <w:tab w:val="left" w:pos="631"/>
        </w:tabs>
        <w:spacing w:before="72"/>
        <w:ind w:right="841"/>
        <w:rPr>
          <w:rFonts w:eastAsia="Arial" w:cstheme="minorHAnsi"/>
          <w:color w:val="282828"/>
        </w:rPr>
      </w:pPr>
      <w:r w:rsidRPr="002E0B89">
        <w:rPr>
          <w:rFonts w:cstheme="minorHAnsi"/>
          <w:color w:val="282828"/>
        </w:rPr>
        <w:t xml:space="preserve">Demonstrated </w:t>
      </w:r>
      <w:r w:rsidRPr="002E0B89">
        <w:rPr>
          <w:rFonts w:cstheme="minorHAnsi"/>
          <w:color w:val="161616"/>
        </w:rPr>
        <w:t>h</w:t>
      </w:r>
      <w:r w:rsidRPr="002E0B89">
        <w:rPr>
          <w:rFonts w:cstheme="minorHAnsi"/>
          <w:color w:val="3D3D3D"/>
        </w:rPr>
        <w:t>ig</w:t>
      </w:r>
      <w:r w:rsidRPr="002E0B89">
        <w:rPr>
          <w:rFonts w:cstheme="minorHAnsi"/>
          <w:color w:val="161616"/>
        </w:rPr>
        <w:t xml:space="preserve">h </w:t>
      </w:r>
      <w:r w:rsidRPr="002E0B89">
        <w:rPr>
          <w:rFonts w:cstheme="minorHAnsi"/>
          <w:color w:val="282828"/>
        </w:rPr>
        <w:t xml:space="preserve">level commitment to </w:t>
      </w:r>
      <w:r w:rsidRPr="002E0B89">
        <w:rPr>
          <w:rFonts w:cstheme="minorHAnsi"/>
          <w:color w:val="3D3D3D"/>
          <w:spacing w:val="2"/>
        </w:rPr>
        <w:t>custome</w:t>
      </w:r>
      <w:r w:rsidRPr="002E0B89">
        <w:rPr>
          <w:rFonts w:cstheme="minorHAnsi"/>
          <w:color w:val="161616"/>
          <w:spacing w:val="2"/>
        </w:rPr>
        <w:t>r</w:t>
      </w:r>
      <w:r w:rsidRPr="002E0B89">
        <w:rPr>
          <w:rFonts w:cstheme="minorHAnsi"/>
          <w:color w:val="161616"/>
          <w:spacing w:val="-1"/>
        </w:rPr>
        <w:t xml:space="preserve"> </w:t>
      </w:r>
      <w:r w:rsidRPr="002E0B89">
        <w:rPr>
          <w:rFonts w:cstheme="minorHAnsi"/>
          <w:color w:val="282828"/>
        </w:rPr>
        <w:t>service</w:t>
      </w:r>
    </w:p>
    <w:p w14:paraId="18A66A8C" w14:textId="77777777" w:rsidR="00C00115" w:rsidRPr="002E0B89" w:rsidRDefault="00C00115" w:rsidP="00C00115">
      <w:pPr>
        <w:numPr>
          <w:ilvl w:val="0"/>
          <w:numId w:val="17"/>
        </w:numPr>
        <w:spacing w:after="53" w:line="249" w:lineRule="auto"/>
        <w:rPr>
          <w:rFonts w:cstheme="minorHAnsi"/>
        </w:rPr>
      </w:pPr>
      <w:r w:rsidRPr="002E0B89">
        <w:rPr>
          <w:rFonts w:cstheme="minorHAnsi"/>
        </w:rPr>
        <w:t xml:space="preserve">Physically fit  </w:t>
      </w:r>
    </w:p>
    <w:p w14:paraId="43523C66" w14:textId="77777777" w:rsidR="00C00115" w:rsidRPr="002E0B89" w:rsidRDefault="00C00115" w:rsidP="00C00115">
      <w:pPr>
        <w:numPr>
          <w:ilvl w:val="0"/>
          <w:numId w:val="17"/>
        </w:numPr>
        <w:spacing w:after="4" w:line="305" w:lineRule="auto"/>
        <w:rPr>
          <w:rFonts w:cstheme="minorHAnsi"/>
        </w:rPr>
      </w:pPr>
      <w:r w:rsidRPr="002E0B89">
        <w:rPr>
          <w:rFonts w:cstheme="minorHAnsi"/>
        </w:rPr>
        <w:t xml:space="preserve">The ability to work unsupervised </w:t>
      </w:r>
    </w:p>
    <w:p w14:paraId="44E3F018" w14:textId="77777777" w:rsidR="00C00115" w:rsidRPr="002E0B89" w:rsidRDefault="00C00115" w:rsidP="00C00115">
      <w:pPr>
        <w:numPr>
          <w:ilvl w:val="0"/>
          <w:numId w:val="17"/>
        </w:numPr>
        <w:spacing w:after="4" w:line="305" w:lineRule="auto"/>
        <w:rPr>
          <w:rFonts w:cstheme="minorHAnsi"/>
        </w:rPr>
      </w:pPr>
      <w:r w:rsidRPr="002E0B89">
        <w:rPr>
          <w:rFonts w:cstheme="minorHAnsi"/>
        </w:rPr>
        <w:t xml:space="preserve">Clear and effective communicator  </w:t>
      </w:r>
    </w:p>
    <w:p w14:paraId="777E96CA" w14:textId="77777777" w:rsidR="00C00115" w:rsidRPr="002E0B89" w:rsidRDefault="00C00115" w:rsidP="00C00115">
      <w:pPr>
        <w:numPr>
          <w:ilvl w:val="0"/>
          <w:numId w:val="17"/>
        </w:numPr>
        <w:spacing w:after="52" w:line="249" w:lineRule="auto"/>
        <w:rPr>
          <w:rFonts w:cstheme="minorHAnsi"/>
        </w:rPr>
      </w:pPr>
      <w:r w:rsidRPr="002E0B89">
        <w:rPr>
          <w:rFonts w:cstheme="minorHAnsi"/>
        </w:rPr>
        <w:t xml:space="preserve">Good leadership and supervisory skills. </w:t>
      </w:r>
    </w:p>
    <w:p w14:paraId="7F8221AF" w14:textId="7FDCE092" w:rsidR="00EC20B5" w:rsidRPr="002E0B89" w:rsidRDefault="00EC20B5" w:rsidP="00284C70">
      <w:pPr>
        <w:pStyle w:val="ListParagraph"/>
        <w:numPr>
          <w:ilvl w:val="0"/>
          <w:numId w:val="15"/>
        </w:numPr>
        <w:tabs>
          <w:tab w:val="left" w:pos="284"/>
          <w:tab w:val="left" w:pos="631"/>
        </w:tabs>
        <w:spacing w:before="72" w:line="0" w:lineRule="atLeast"/>
        <w:ind w:left="720" w:right="841" w:hanging="360"/>
        <w:rPr>
          <w:rFonts w:cstheme="minorHAnsi"/>
        </w:rPr>
      </w:pPr>
      <w:r w:rsidRPr="002E0B89">
        <w:rPr>
          <w:rFonts w:cstheme="minorHAnsi"/>
        </w:rPr>
        <w:t>Highly motivated and strong affinity to teamwork</w:t>
      </w:r>
    </w:p>
    <w:p w14:paraId="1A6EF12A" w14:textId="77777777" w:rsidR="00F44593" w:rsidRPr="002E0B89" w:rsidRDefault="00F44593" w:rsidP="00F44593">
      <w:pPr>
        <w:rPr>
          <w:rFonts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2E0B89" w14:paraId="3DD39A0D" w14:textId="77777777" w:rsidTr="00AB6CC1">
        <w:tc>
          <w:tcPr>
            <w:tcW w:w="4644" w:type="dxa"/>
            <w:tcBorders>
              <w:top w:val="single" w:sz="4" w:space="0" w:color="auto"/>
              <w:bottom w:val="single" w:sz="4" w:space="0" w:color="auto"/>
            </w:tcBorders>
            <w:shd w:val="clear" w:color="auto" w:fill="0000FF"/>
          </w:tcPr>
          <w:p w14:paraId="2D269FF7" w14:textId="77777777" w:rsidR="00F44593" w:rsidRPr="002E0B89" w:rsidRDefault="00F44593" w:rsidP="00AB6CC1">
            <w:pPr>
              <w:rPr>
                <w:rFonts w:cstheme="minorHAnsi"/>
                <w:b/>
                <w:color w:val="FFFFFF"/>
              </w:rPr>
            </w:pPr>
            <w:r w:rsidRPr="002E0B89">
              <w:rPr>
                <w:rFonts w:cstheme="minorHAnsi"/>
                <w:b/>
                <w:color w:val="FFFFFF"/>
              </w:rPr>
              <w:t>Change to Job Description:</w:t>
            </w:r>
          </w:p>
        </w:tc>
      </w:tr>
    </w:tbl>
    <w:p w14:paraId="79C9BDF6" w14:textId="77777777" w:rsidR="00F44593" w:rsidRPr="002E0B89" w:rsidRDefault="00F44593" w:rsidP="00F44593">
      <w:pPr>
        <w:spacing w:before="2"/>
        <w:rPr>
          <w:rFonts w:eastAsia="Arial" w:cstheme="minorHAnsi"/>
          <w:b/>
          <w:bCs/>
        </w:rPr>
      </w:pPr>
    </w:p>
    <w:p w14:paraId="4B896D05" w14:textId="67A99003" w:rsidR="00F44593" w:rsidRPr="002E0B89" w:rsidRDefault="00F44593" w:rsidP="00201E8D">
      <w:pPr>
        <w:pStyle w:val="BodyText"/>
        <w:ind w:left="0" w:right="721"/>
        <w:jc w:val="both"/>
        <w:rPr>
          <w:rFonts w:asciiTheme="minorHAnsi" w:hAnsiTheme="minorHAnsi" w:cstheme="minorHAnsi"/>
          <w:sz w:val="22"/>
          <w:szCs w:val="22"/>
        </w:rPr>
      </w:pPr>
      <w:r w:rsidRPr="002E0B89">
        <w:rPr>
          <w:rFonts w:asciiTheme="minorHAnsi" w:hAnsiTheme="minorHAnsi" w:cstheme="minorHAnsi"/>
          <w:color w:val="282828"/>
          <w:w w:val="105"/>
          <w:sz w:val="22"/>
          <w:szCs w:val="22"/>
        </w:rPr>
        <w:t>From</w:t>
      </w:r>
      <w:r w:rsidRPr="002E0B89">
        <w:rPr>
          <w:rFonts w:asciiTheme="minorHAnsi" w:hAnsiTheme="minorHAnsi" w:cstheme="minorHAnsi"/>
          <w:color w:val="282828"/>
          <w:spacing w:val="-5"/>
          <w:w w:val="105"/>
          <w:sz w:val="22"/>
          <w:szCs w:val="22"/>
        </w:rPr>
        <w:t xml:space="preserve"> </w:t>
      </w:r>
      <w:r w:rsidRPr="002E0B89">
        <w:rPr>
          <w:rFonts w:asciiTheme="minorHAnsi" w:hAnsiTheme="minorHAnsi" w:cstheme="minorHAnsi"/>
          <w:color w:val="161616"/>
          <w:w w:val="105"/>
          <w:sz w:val="22"/>
          <w:szCs w:val="22"/>
        </w:rPr>
        <w:t>time</w:t>
      </w:r>
      <w:r w:rsidRPr="002E0B89">
        <w:rPr>
          <w:rFonts w:asciiTheme="minorHAnsi" w:hAnsiTheme="minorHAnsi" w:cstheme="minorHAnsi"/>
          <w:color w:val="161616"/>
          <w:spacing w:val="-5"/>
          <w:w w:val="105"/>
          <w:sz w:val="22"/>
          <w:szCs w:val="22"/>
        </w:rPr>
        <w:t xml:space="preserve"> </w:t>
      </w:r>
      <w:r w:rsidRPr="002E0B89">
        <w:rPr>
          <w:rFonts w:asciiTheme="minorHAnsi" w:hAnsiTheme="minorHAnsi" w:cstheme="minorHAnsi"/>
          <w:color w:val="282828"/>
          <w:w w:val="105"/>
          <w:sz w:val="22"/>
          <w:szCs w:val="22"/>
        </w:rPr>
        <w:t>to</w:t>
      </w:r>
      <w:r w:rsidRPr="002E0B89">
        <w:rPr>
          <w:rFonts w:asciiTheme="minorHAnsi" w:hAnsiTheme="minorHAnsi" w:cstheme="minorHAnsi"/>
          <w:color w:val="282828"/>
          <w:spacing w:val="-9"/>
          <w:w w:val="105"/>
          <w:sz w:val="22"/>
          <w:szCs w:val="22"/>
        </w:rPr>
        <w:t xml:space="preserve"> </w:t>
      </w:r>
      <w:r w:rsidRPr="002E0B89">
        <w:rPr>
          <w:rFonts w:asciiTheme="minorHAnsi" w:hAnsiTheme="minorHAnsi" w:cstheme="minorHAnsi"/>
          <w:spacing w:val="2"/>
          <w:w w:val="105"/>
          <w:sz w:val="22"/>
          <w:szCs w:val="22"/>
        </w:rPr>
        <w:t>t</w:t>
      </w:r>
      <w:r w:rsidRPr="002E0B89">
        <w:rPr>
          <w:rFonts w:asciiTheme="minorHAnsi" w:hAnsiTheme="minorHAnsi" w:cstheme="minorHAnsi"/>
          <w:color w:val="282828"/>
          <w:spacing w:val="2"/>
          <w:w w:val="105"/>
          <w:sz w:val="22"/>
          <w:szCs w:val="22"/>
        </w:rPr>
        <w:t>ime</w:t>
      </w:r>
      <w:r w:rsidRPr="002E0B89">
        <w:rPr>
          <w:rFonts w:asciiTheme="minorHAnsi" w:hAnsiTheme="minorHAnsi" w:cstheme="minorHAnsi"/>
          <w:color w:val="282828"/>
          <w:spacing w:val="-10"/>
          <w:w w:val="105"/>
          <w:sz w:val="22"/>
          <w:szCs w:val="22"/>
        </w:rPr>
        <w:t xml:space="preserve"> </w:t>
      </w:r>
      <w:r w:rsidRPr="002E0B89">
        <w:rPr>
          <w:rFonts w:asciiTheme="minorHAnsi" w:hAnsiTheme="minorHAnsi" w:cstheme="minorHAnsi"/>
          <w:color w:val="161616"/>
          <w:w w:val="105"/>
          <w:sz w:val="22"/>
          <w:szCs w:val="22"/>
        </w:rPr>
        <w:t>it</w:t>
      </w:r>
      <w:r w:rsidRPr="002E0B89">
        <w:rPr>
          <w:rFonts w:asciiTheme="minorHAnsi" w:hAnsiTheme="minorHAnsi" w:cstheme="minorHAnsi"/>
          <w:color w:val="161616"/>
          <w:spacing w:val="-12"/>
          <w:w w:val="105"/>
          <w:sz w:val="22"/>
          <w:szCs w:val="22"/>
        </w:rPr>
        <w:t xml:space="preserve"> </w:t>
      </w:r>
      <w:r w:rsidRPr="002E0B89">
        <w:rPr>
          <w:rFonts w:asciiTheme="minorHAnsi" w:hAnsiTheme="minorHAnsi" w:cstheme="minorHAnsi"/>
          <w:color w:val="161616"/>
          <w:spacing w:val="-4"/>
          <w:w w:val="105"/>
          <w:sz w:val="22"/>
          <w:szCs w:val="22"/>
        </w:rPr>
        <w:t>ma</w:t>
      </w:r>
      <w:r w:rsidRPr="002E0B89">
        <w:rPr>
          <w:rFonts w:asciiTheme="minorHAnsi" w:hAnsiTheme="minorHAnsi" w:cstheme="minorHAnsi"/>
          <w:color w:val="3D3D3D"/>
          <w:spacing w:val="-4"/>
          <w:w w:val="105"/>
          <w:sz w:val="22"/>
          <w:szCs w:val="22"/>
        </w:rPr>
        <w:t>y</w:t>
      </w:r>
      <w:r w:rsidRPr="002E0B89">
        <w:rPr>
          <w:rFonts w:asciiTheme="minorHAnsi" w:hAnsiTheme="minorHAnsi" w:cstheme="minorHAnsi"/>
          <w:color w:val="3D3D3D"/>
          <w:w w:val="105"/>
          <w:sz w:val="22"/>
          <w:szCs w:val="22"/>
        </w:rPr>
        <w:t xml:space="preserve"> </w:t>
      </w:r>
      <w:r w:rsidRPr="002E0B89">
        <w:rPr>
          <w:rFonts w:asciiTheme="minorHAnsi" w:hAnsiTheme="minorHAnsi" w:cstheme="minorHAnsi"/>
          <w:color w:val="282828"/>
          <w:w w:val="105"/>
          <w:sz w:val="22"/>
          <w:szCs w:val="22"/>
        </w:rPr>
        <w:t>be</w:t>
      </w:r>
      <w:r w:rsidRPr="002E0B89">
        <w:rPr>
          <w:rFonts w:asciiTheme="minorHAnsi" w:hAnsiTheme="minorHAnsi" w:cstheme="minorHAnsi"/>
          <w:color w:val="282828"/>
          <w:spacing w:val="-11"/>
          <w:w w:val="105"/>
          <w:sz w:val="22"/>
          <w:szCs w:val="22"/>
        </w:rPr>
        <w:t xml:space="preserve"> </w:t>
      </w:r>
      <w:r w:rsidRPr="002E0B89">
        <w:rPr>
          <w:rFonts w:asciiTheme="minorHAnsi" w:hAnsiTheme="minorHAnsi" w:cstheme="minorHAnsi"/>
          <w:color w:val="282828"/>
          <w:w w:val="105"/>
          <w:sz w:val="22"/>
          <w:szCs w:val="22"/>
        </w:rPr>
        <w:t>necessary</w:t>
      </w:r>
      <w:r w:rsidRPr="002E0B89">
        <w:rPr>
          <w:rFonts w:asciiTheme="minorHAnsi" w:hAnsiTheme="minorHAnsi" w:cstheme="minorHAnsi"/>
          <w:color w:val="282828"/>
          <w:spacing w:val="1"/>
          <w:w w:val="105"/>
          <w:sz w:val="22"/>
          <w:szCs w:val="22"/>
        </w:rPr>
        <w:t xml:space="preserve"> </w:t>
      </w:r>
      <w:r w:rsidRPr="002E0B89">
        <w:rPr>
          <w:rFonts w:asciiTheme="minorHAnsi" w:hAnsiTheme="minorHAnsi" w:cstheme="minorHAnsi"/>
          <w:color w:val="282828"/>
          <w:w w:val="105"/>
          <w:sz w:val="22"/>
          <w:szCs w:val="22"/>
        </w:rPr>
        <w:t>to</w:t>
      </w:r>
      <w:r w:rsidRPr="002E0B89">
        <w:rPr>
          <w:rFonts w:asciiTheme="minorHAnsi" w:hAnsiTheme="minorHAnsi" w:cstheme="minorHAnsi"/>
          <w:color w:val="282828"/>
          <w:spacing w:val="-14"/>
          <w:w w:val="105"/>
          <w:sz w:val="22"/>
          <w:szCs w:val="22"/>
        </w:rPr>
        <w:t xml:space="preserve"> </w:t>
      </w:r>
      <w:r w:rsidRPr="002E0B89">
        <w:rPr>
          <w:rFonts w:asciiTheme="minorHAnsi" w:hAnsiTheme="minorHAnsi" w:cstheme="minorHAnsi"/>
          <w:color w:val="3D3D3D"/>
          <w:w w:val="105"/>
          <w:sz w:val="22"/>
          <w:szCs w:val="22"/>
        </w:rPr>
        <w:t>co</w:t>
      </w:r>
      <w:r w:rsidRPr="002E0B89">
        <w:rPr>
          <w:rFonts w:asciiTheme="minorHAnsi" w:hAnsiTheme="minorHAnsi" w:cstheme="minorHAnsi"/>
          <w:color w:val="161616"/>
          <w:w w:val="105"/>
          <w:sz w:val="22"/>
          <w:szCs w:val="22"/>
        </w:rPr>
        <w:t>nsider</w:t>
      </w:r>
      <w:r w:rsidRPr="002E0B89">
        <w:rPr>
          <w:rFonts w:asciiTheme="minorHAnsi" w:hAnsiTheme="minorHAnsi" w:cstheme="minorHAnsi"/>
          <w:color w:val="161616"/>
          <w:spacing w:val="-8"/>
          <w:w w:val="105"/>
          <w:sz w:val="22"/>
          <w:szCs w:val="22"/>
        </w:rPr>
        <w:t xml:space="preserve"> </w:t>
      </w:r>
      <w:r w:rsidRPr="002E0B89">
        <w:rPr>
          <w:rFonts w:asciiTheme="minorHAnsi" w:hAnsiTheme="minorHAnsi" w:cstheme="minorHAnsi"/>
          <w:color w:val="3D3D3D"/>
          <w:w w:val="105"/>
          <w:sz w:val="22"/>
          <w:szCs w:val="22"/>
        </w:rPr>
        <w:t>c</w:t>
      </w:r>
      <w:r w:rsidRPr="002E0B89">
        <w:rPr>
          <w:rFonts w:asciiTheme="minorHAnsi" w:hAnsiTheme="minorHAnsi" w:cstheme="minorHAnsi"/>
          <w:color w:val="161616"/>
          <w:w w:val="105"/>
          <w:sz w:val="22"/>
          <w:szCs w:val="22"/>
        </w:rPr>
        <w:t>hanges</w:t>
      </w:r>
      <w:r w:rsidRPr="002E0B89">
        <w:rPr>
          <w:rFonts w:asciiTheme="minorHAnsi" w:hAnsiTheme="minorHAnsi" w:cstheme="minorHAnsi"/>
          <w:color w:val="161616"/>
          <w:spacing w:val="-5"/>
          <w:w w:val="105"/>
          <w:sz w:val="22"/>
          <w:szCs w:val="22"/>
        </w:rPr>
        <w:t xml:space="preserve"> </w:t>
      </w:r>
      <w:r w:rsidRPr="002E0B89">
        <w:rPr>
          <w:rFonts w:asciiTheme="minorHAnsi" w:hAnsiTheme="minorHAnsi" w:cstheme="minorHAnsi"/>
          <w:color w:val="161616"/>
          <w:spacing w:val="-9"/>
          <w:w w:val="115"/>
          <w:sz w:val="22"/>
          <w:szCs w:val="22"/>
        </w:rPr>
        <w:t>in</w:t>
      </w:r>
      <w:r w:rsidRPr="002E0B89">
        <w:rPr>
          <w:rFonts w:asciiTheme="minorHAnsi" w:hAnsiTheme="minorHAnsi" w:cstheme="minorHAnsi"/>
          <w:color w:val="161616"/>
          <w:spacing w:val="-23"/>
          <w:w w:val="115"/>
          <w:sz w:val="22"/>
          <w:szCs w:val="22"/>
        </w:rPr>
        <w:t xml:space="preserve"> </w:t>
      </w:r>
      <w:r w:rsidRPr="002E0B89">
        <w:rPr>
          <w:rFonts w:asciiTheme="minorHAnsi" w:hAnsiTheme="minorHAnsi" w:cstheme="minorHAnsi"/>
          <w:color w:val="161616"/>
          <w:w w:val="105"/>
          <w:sz w:val="22"/>
          <w:szCs w:val="22"/>
        </w:rPr>
        <w:t>th</w:t>
      </w:r>
      <w:r w:rsidRPr="002E0B89">
        <w:rPr>
          <w:rFonts w:asciiTheme="minorHAnsi" w:hAnsiTheme="minorHAnsi" w:cstheme="minorHAnsi"/>
          <w:color w:val="3D3D3D"/>
          <w:w w:val="105"/>
          <w:sz w:val="22"/>
          <w:szCs w:val="22"/>
        </w:rPr>
        <w:t>e</w:t>
      </w:r>
      <w:r w:rsidRPr="002E0B89">
        <w:rPr>
          <w:rFonts w:asciiTheme="minorHAnsi" w:hAnsiTheme="minorHAnsi" w:cstheme="minorHAnsi"/>
          <w:color w:val="3D3D3D"/>
          <w:spacing w:val="-19"/>
          <w:w w:val="105"/>
          <w:sz w:val="22"/>
          <w:szCs w:val="22"/>
        </w:rPr>
        <w:t xml:space="preserve"> </w:t>
      </w:r>
      <w:r w:rsidRPr="002E0B89">
        <w:rPr>
          <w:rFonts w:asciiTheme="minorHAnsi" w:hAnsiTheme="minorHAnsi" w:cstheme="minorHAnsi"/>
          <w:color w:val="282828"/>
          <w:w w:val="105"/>
          <w:sz w:val="22"/>
          <w:szCs w:val="22"/>
        </w:rPr>
        <w:t>job</w:t>
      </w:r>
      <w:r w:rsidRPr="002E0B89">
        <w:rPr>
          <w:rFonts w:asciiTheme="minorHAnsi" w:hAnsiTheme="minorHAnsi" w:cstheme="minorHAnsi"/>
          <w:color w:val="282828"/>
          <w:spacing w:val="6"/>
          <w:w w:val="105"/>
          <w:sz w:val="22"/>
          <w:szCs w:val="22"/>
        </w:rPr>
        <w:t xml:space="preserve"> </w:t>
      </w:r>
      <w:r w:rsidRPr="002E0B89">
        <w:rPr>
          <w:rFonts w:asciiTheme="minorHAnsi" w:hAnsiTheme="minorHAnsi" w:cstheme="minorHAnsi"/>
          <w:color w:val="282828"/>
          <w:w w:val="105"/>
          <w:sz w:val="22"/>
          <w:szCs w:val="22"/>
        </w:rPr>
        <w:t>description</w:t>
      </w:r>
      <w:r w:rsidRPr="002E0B89">
        <w:rPr>
          <w:rFonts w:asciiTheme="minorHAnsi" w:hAnsiTheme="minorHAnsi" w:cstheme="minorHAnsi"/>
          <w:color w:val="282828"/>
          <w:spacing w:val="-8"/>
          <w:w w:val="105"/>
          <w:sz w:val="22"/>
          <w:szCs w:val="22"/>
        </w:rPr>
        <w:t xml:space="preserve"> </w:t>
      </w:r>
      <w:r w:rsidRPr="002E0B89">
        <w:rPr>
          <w:rFonts w:asciiTheme="minorHAnsi" w:hAnsiTheme="minorHAnsi" w:cstheme="minorHAnsi"/>
          <w:color w:val="3D3D3D"/>
          <w:w w:val="105"/>
          <w:sz w:val="22"/>
          <w:szCs w:val="22"/>
        </w:rPr>
        <w:t>in</w:t>
      </w:r>
      <w:r w:rsidRPr="002E0B89">
        <w:rPr>
          <w:rFonts w:asciiTheme="minorHAnsi" w:hAnsiTheme="minorHAnsi" w:cstheme="minorHAnsi"/>
          <w:color w:val="3D3D3D"/>
          <w:spacing w:val="-10"/>
          <w:w w:val="105"/>
          <w:sz w:val="22"/>
          <w:szCs w:val="22"/>
        </w:rPr>
        <w:t xml:space="preserve"> </w:t>
      </w:r>
      <w:r w:rsidRPr="002E0B89">
        <w:rPr>
          <w:rFonts w:asciiTheme="minorHAnsi" w:hAnsiTheme="minorHAnsi" w:cstheme="minorHAnsi"/>
          <w:color w:val="161616"/>
          <w:w w:val="105"/>
          <w:sz w:val="22"/>
          <w:szCs w:val="22"/>
        </w:rPr>
        <w:t>response</w:t>
      </w:r>
      <w:r w:rsidRPr="002E0B89">
        <w:rPr>
          <w:rFonts w:asciiTheme="minorHAnsi" w:hAnsiTheme="minorHAnsi" w:cstheme="minorHAnsi"/>
          <w:color w:val="161616"/>
          <w:spacing w:val="-10"/>
          <w:w w:val="105"/>
          <w:sz w:val="22"/>
          <w:szCs w:val="22"/>
        </w:rPr>
        <w:t xml:space="preserve"> </w:t>
      </w:r>
      <w:r w:rsidRPr="002E0B89">
        <w:rPr>
          <w:rFonts w:asciiTheme="minorHAnsi" w:hAnsiTheme="minorHAnsi" w:cstheme="minorHAnsi"/>
          <w:color w:val="161616"/>
          <w:w w:val="105"/>
          <w:sz w:val="22"/>
          <w:szCs w:val="22"/>
        </w:rPr>
        <w:t>to</w:t>
      </w:r>
      <w:r w:rsidRPr="002E0B89">
        <w:rPr>
          <w:rFonts w:asciiTheme="minorHAnsi" w:hAnsiTheme="minorHAnsi" w:cstheme="minorHAnsi"/>
          <w:color w:val="161616"/>
          <w:spacing w:val="-4"/>
          <w:w w:val="105"/>
          <w:sz w:val="22"/>
          <w:szCs w:val="22"/>
        </w:rPr>
        <w:t xml:space="preserve"> </w:t>
      </w:r>
      <w:r w:rsidRPr="002E0B89">
        <w:rPr>
          <w:rFonts w:asciiTheme="minorHAnsi" w:hAnsiTheme="minorHAnsi" w:cstheme="minorHAnsi"/>
          <w:color w:val="3D3D3D"/>
          <w:w w:val="105"/>
          <w:sz w:val="22"/>
          <w:szCs w:val="22"/>
        </w:rPr>
        <w:t>the</w:t>
      </w:r>
      <w:r w:rsidRPr="002E0B89">
        <w:rPr>
          <w:rFonts w:asciiTheme="minorHAnsi" w:hAnsiTheme="minorHAnsi" w:cstheme="minorHAnsi"/>
          <w:color w:val="3D3D3D"/>
          <w:sz w:val="22"/>
          <w:szCs w:val="22"/>
        </w:rPr>
        <w:t xml:space="preserve"> </w:t>
      </w:r>
      <w:r w:rsidRPr="002E0B89">
        <w:rPr>
          <w:rFonts w:asciiTheme="minorHAnsi" w:hAnsiTheme="minorHAnsi" w:cstheme="minorHAnsi"/>
          <w:color w:val="282828"/>
          <w:w w:val="105"/>
          <w:sz w:val="22"/>
          <w:szCs w:val="22"/>
        </w:rPr>
        <w:t>changing</w:t>
      </w:r>
      <w:r w:rsidRPr="002E0B89">
        <w:rPr>
          <w:rFonts w:asciiTheme="minorHAnsi" w:hAnsiTheme="minorHAnsi" w:cstheme="minorHAnsi"/>
          <w:color w:val="282828"/>
          <w:spacing w:val="-23"/>
          <w:w w:val="105"/>
          <w:sz w:val="22"/>
          <w:szCs w:val="22"/>
        </w:rPr>
        <w:t xml:space="preserve"> </w:t>
      </w:r>
      <w:r w:rsidRPr="002E0B89">
        <w:rPr>
          <w:rFonts w:asciiTheme="minorHAnsi" w:hAnsiTheme="minorHAnsi" w:cstheme="minorHAnsi"/>
          <w:color w:val="161616"/>
          <w:w w:val="105"/>
          <w:sz w:val="22"/>
          <w:szCs w:val="22"/>
        </w:rPr>
        <w:t>nature</w:t>
      </w:r>
      <w:r w:rsidRPr="002E0B89">
        <w:rPr>
          <w:rFonts w:asciiTheme="minorHAnsi" w:hAnsiTheme="minorHAnsi" w:cstheme="minorHAnsi"/>
          <w:color w:val="161616"/>
          <w:spacing w:val="-33"/>
          <w:w w:val="105"/>
          <w:sz w:val="22"/>
          <w:szCs w:val="22"/>
        </w:rPr>
        <w:t xml:space="preserve"> </w:t>
      </w:r>
      <w:r w:rsidRPr="002E0B89">
        <w:rPr>
          <w:rFonts w:asciiTheme="minorHAnsi" w:hAnsiTheme="minorHAnsi" w:cstheme="minorHAnsi"/>
          <w:color w:val="282828"/>
          <w:w w:val="105"/>
          <w:sz w:val="22"/>
          <w:szCs w:val="22"/>
        </w:rPr>
        <w:t>of</w:t>
      </w:r>
      <w:r w:rsidRPr="002E0B89">
        <w:rPr>
          <w:rFonts w:asciiTheme="minorHAnsi" w:hAnsiTheme="minorHAnsi" w:cstheme="minorHAnsi"/>
          <w:color w:val="282828"/>
          <w:spacing w:val="-35"/>
          <w:w w:val="105"/>
          <w:sz w:val="22"/>
          <w:szCs w:val="22"/>
        </w:rPr>
        <w:t xml:space="preserve"> </w:t>
      </w:r>
      <w:r w:rsidRPr="002E0B89">
        <w:rPr>
          <w:rFonts w:asciiTheme="minorHAnsi" w:hAnsiTheme="minorHAnsi" w:cstheme="minorHAnsi"/>
          <w:color w:val="161616"/>
          <w:w w:val="105"/>
          <w:sz w:val="22"/>
          <w:szCs w:val="22"/>
        </w:rPr>
        <w:t>the</w:t>
      </w:r>
      <w:r w:rsidRPr="002E0B89">
        <w:rPr>
          <w:rFonts w:asciiTheme="minorHAnsi" w:hAnsiTheme="minorHAnsi" w:cstheme="minorHAnsi"/>
          <w:color w:val="161616"/>
          <w:spacing w:val="-31"/>
          <w:w w:val="105"/>
          <w:sz w:val="22"/>
          <w:szCs w:val="22"/>
        </w:rPr>
        <w:t xml:space="preserve"> </w:t>
      </w:r>
      <w:r w:rsidRPr="002E0B89">
        <w:rPr>
          <w:rFonts w:asciiTheme="minorHAnsi" w:hAnsiTheme="minorHAnsi" w:cstheme="minorHAnsi"/>
          <w:color w:val="282828"/>
          <w:w w:val="105"/>
          <w:sz w:val="22"/>
          <w:szCs w:val="22"/>
        </w:rPr>
        <w:t>work</w:t>
      </w:r>
      <w:r w:rsidRPr="002E0B89">
        <w:rPr>
          <w:rFonts w:asciiTheme="minorHAnsi" w:hAnsiTheme="minorHAnsi" w:cstheme="minorHAnsi"/>
          <w:color w:val="282828"/>
          <w:spacing w:val="-24"/>
          <w:w w:val="105"/>
          <w:sz w:val="22"/>
          <w:szCs w:val="22"/>
        </w:rPr>
        <w:t xml:space="preserve"> </w:t>
      </w:r>
      <w:r w:rsidRPr="002E0B89">
        <w:rPr>
          <w:rFonts w:asciiTheme="minorHAnsi" w:hAnsiTheme="minorHAnsi" w:cstheme="minorHAnsi"/>
          <w:color w:val="282828"/>
          <w:w w:val="105"/>
          <w:sz w:val="22"/>
          <w:szCs w:val="22"/>
        </w:rPr>
        <w:t>environment</w:t>
      </w:r>
      <w:r w:rsidRPr="002E0B89">
        <w:rPr>
          <w:rFonts w:asciiTheme="minorHAnsi" w:hAnsiTheme="minorHAnsi" w:cstheme="minorHAnsi"/>
          <w:color w:val="282828"/>
          <w:spacing w:val="-34"/>
          <w:w w:val="105"/>
          <w:sz w:val="22"/>
          <w:szCs w:val="22"/>
        </w:rPr>
        <w:t xml:space="preserve"> </w:t>
      </w:r>
      <w:r w:rsidRPr="002E0B89">
        <w:rPr>
          <w:rFonts w:asciiTheme="minorHAnsi" w:hAnsiTheme="minorHAnsi" w:cstheme="minorHAnsi"/>
          <w:color w:val="282828"/>
          <w:w w:val="180"/>
          <w:sz w:val="22"/>
          <w:szCs w:val="22"/>
        </w:rPr>
        <w:t>-</w:t>
      </w:r>
      <w:r w:rsidRPr="002E0B89">
        <w:rPr>
          <w:rFonts w:asciiTheme="minorHAnsi" w:hAnsiTheme="minorHAnsi" w:cstheme="minorHAnsi"/>
          <w:color w:val="282828"/>
          <w:spacing w:val="-80"/>
          <w:w w:val="180"/>
          <w:sz w:val="22"/>
          <w:szCs w:val="22"/>
        </w:rPr>
        <w:t xml:space="preserve"> </w:t>
      </w:r>
      <w:r w:rsidRPr="002E0B89">
        <w:rPr>
          <w:rFonts w:asciiTheme="minorHAnsi" w:hAnsiTheme="minorHAnsi" w:cstheme="minorHAnsi"/>
          <w:color w:val="282828"/>
          <w:w w:val="105"/>
          <w:sz w:val="22"/>
          <w:szCs w:val="22"/>
        </w:rPr>
        <w:t>including</w:t>
      </w:r>
      <w:r w:rsidRPr="002E0B89">
        <w:rPr>
          <w:rFonts w:asciiTheme="minorHAnsi" w:hAnsiTheme="minorHAnsi" w:cstheme="minorHAnsi"/>
          <w:color w:val="282828"/>
          <w:spacing w:val="-34"/>
          <w:w w:val="105"/>
          <w:sz w:val="22"/>
          <w:szCs w:val="22"/>
        </w:rPr>
        <w:t xml:space="preserve"> </w:t>
      </w:r>
      <w:r w:rsidRPr="002E0B89">
        <w:rPr>
          <w:rFonts w:asciiTheme="minorHAnsi" w:hAnsiTheme="minorHAnsi" w:cstheme="minorHAnsi"/>
          <w:color w:val="161616"/>
          <w:w w:val="105"/>
          <w:sz w:val="22"/>
          <w:szCs w:val="22"/>
        </w:rPr>
        <w:t>te</w:t>
      </w:r>
      <w:r w:rsidRPr="002E0B89">
        <w:rPr>
          <w:rFonts w:asciiTheme="minorHAnsi" w:hAnsiTheme="minorHAnsi" w:cstheme="minorHAnsi"/>
          <w:color w:val="3D3D3D"/>
          <w:w w:val="105"/>
          <w:sz w:val="22"/>
          <w:szCs w:val="22"/>
        </w:rPr>
        <w:t>c</w:t>
      </w:r>
      <w:r w:rsidRPr="002E0B89">
        <w:rPr>
          <w:rFonts w:asciiTheme="minorHAnsi" w:hAnsiTheme="minorHAnsi" w:cstheme="minorHAnsi"/>
          <w:color w:val="161616"/>
          <w:w w:val="105"/>
          <w:sz w:val="22"/>
          <w:szCs w:val="22"/>
        </w:rPr>
        <w:t>hn</w:t>
      </w:r>
      <w:r w:rsidRPr="002E0B89">
        <w:rPr>
          <w:rFonts w:asciiTheme="minorHAnsi" w:hAnsiTheme="minorHAnsi" w:cstheme="minorHAnsi"/>
          <w:color w:val="3D3D3D"/>
          <w:w w:val="105"/>
          <w:sz w:val="22"/>
          <w:szCs w:val="22"/>
        </w:rPr>
        <w:t>o</w:t>
      </w:r>
      <w:r w:rsidRPr="002E0B89">
        <w:rPr>
          <w:rFonts w:asciiTheme="minorHAnsi" w:hAnsiTheme="minorHAnsi" w:cstheme="minorHAnsi"/>
          <w:color w:val="161616"/>
          <w:w w:val="105"/>
          <w:sz w:val="22"/>
          <w:szCs w:val="22"/>
        </w:rPr>
        <w:t>log</w:t>
      </w:r>
      <w:r w:rsidRPr="002E0B89">
        <w:rPr>
          <w:rFonts w:asciiTheme="minorHAnsi" w:hAnsiTheme="minorHAnsi" w:cstheme="minorHAnsi"/>
          <w:color w:val="3D3D3D"/>
          <w:w w:val="105"/>
          <w:sz w:val="22"/>
          <w:szCs w:val="22"/>
        </w:rPr>
        <w:t>ica</w:t>
      </w:r>
      <w:r w:rsidRPr="002E0B89">
        <w:rPr>
          <w:rFonts w:asciiTheme="minorHAnsi" w:hAnsiTheme="minorHAnsi" w:cstheme="minorHAnsi"/>
          <w:w w:val="105"/>
          <w:sz w:val="22"/>
          <w:szCs w:val="22"/>
        </w:rPr>
        <w:t>l</w:t>
      </w:r>
      <w:r w:rsidRPr="002E0B89">
        <w:rPr>
          <w:rFonts w:asciiTheme="minorHAnsi" w:hAnsiTheme="minorHAnsi" w:cstheme="minorHAnsi"/>
          <w:spacing w:val="-43"/>
          <w:w w:val="105"/>
          <w:sz w:val="22"/>
          <w:szCs w:val="22"/>
        </w:rPr>
        <w:t xml:space="preserve"> </w:t>
      </w:r>
      <w:r w:rsidRPr="002E0B89">
        <w:rPr>
          <w:rFonts w:asciiTheme="minorHAnsi" w:hAnsiTheme="minorHAnsi" w:cstheme="minorHAnsi"/>
          <w:color w:val="282828"/>
          <w:w w:val="105"/>
          <w:sz w:val="22"/>
          <w:szCs w:val="22"/>
        </w:rPr>
        <w:t>requirements</w:t>
      </w:r>
      <w:r w:rsidRPr="002E0B89">
        <w:rPr>
          <w:rFonts w:asciiTheme="minorHAnsi" w:hAnsiTheme="minorHAnsi" w:cstheme="minorHAnsi"/>
          <w:color w:val="282828"/>
          <w:spacing w:val="-26"/>
          <w:w w:val="105"/>
          <w:sz w:val="22"/>
          <w:szCs w:val="22"/>
        </w:rPr>
        <w:t xml:space="preserve"> </w:t>
      </w:r>
      <w:r w:rsidRPr="002E0B89">
        <w:rPr>
          <w:rFonts w:asciiTheme="minorHAnsi" w:hAnsiTheme="minorHAnsi" w:cstheme="minorHAnsi"/>
          <w:color w:val="282828"/>
          <w:w w:val="105"/>
          <w:sz w:val="22"/>
          <w:szCs w:val="22"/>
        </w:rPr>
        <w:t>or</w:t>
      </w:r>
      <w:r w:rsidRPr="002E0B89">
        <w:rPr>
          <w:rFonts w:asciiTheme="minorHAnsi" w:hAnsiTheme="minorHAnsi" w:cstheme="minorHAnsi"/>
          <w:color w:val="282828"/>
          <w:spacing w:val="-28"/>
          <w:w w:val="105"/>
          <w:sz w:val="22"/>
          <w:szCs w:val="22"/>
        </w:rPr>
        <w:t xml:space="preserve"> </w:t>
      </w:r>
      <w:r w:rsidRPr="002E0B89">
        <w:rPr>
          <w:rFonts w:asciiTheme="minorHAnsi" w:hAnsiTheme="minorHAnsi" w:cstheme="minorHAnsi"/>
          <w:color w:val="282828"/>
          <w:w w:val="105"/>
          <w:sz w:val="22"/>
          <w:szCs w:val="22"/>
        </w:rPr>
        <w:t>statutory</w:t>
      </w:r>
      <w:r w:rsidRPr="002E0B89">
        <w:rPr>
          <w:rFonts w:asciiTheme="minorHAnsi" w:hAnsiTheme="minorHAnsi" w:cstheme="minorHAnsi"/>
          <w:color w:val="282828"/>
          <w:spacing w:val="-25"/>
          <w:w w:val="105"/>
          <w:sz w:val="22"/>
          <w:szCs w:val="22"/>
        </w:rPr>
        <w:t xml:space="preserve"> </w:t>
      </w:r>
      <w:r w:rsidRPr="002E0B89">
        <w:rPr>
          <w:rFonts w:asciiTheme="minorHAnsi" w:hAnsiTheme="minorHAnsi" w:cstheme="minorHAnsi"/>
          <w:color w:val="3D3D3D"/>
          <w:w w:val="105"/>
          <w:sz w:val="22"/>
          <w:szCs w:val="22"/>
        </w:rPr>
        <w:t>cha</w:t>
      </w:r>
      <w:r w:rsidRPr="002E0B89">
        <w:rPr>
          <w:rFonts w:asciiTheme="minorHAnsi" w:hAnsiTheme="minorHAnsi" w:cstheme="minorHAnsi"/>
          <w:color w:val="161616"/>
          <w:w w:val="105"/>
          <w:sz w:val="22"/>
          <w:szCs w:val="22"/>
        </w:rPr>
        <w:t>n</w:t>
      </w:r>
      <w:r w:rsidRPr="002E0B89">
        <w:rPr>
          <w:rFonts w:asciiTheme="minorHAnsi" w:hAnsiTheme="minorHAnsi" w:cstheme="minorHAnsi"/>
          <w:color w:val="3D3D3D"/>
          <w:w w:val="105"/>
          <w:sz w:val="22"/>
          <w:szCs w:val="22"/>
        </w:rPr>
        <w:t>ges.</w:t>
      </w:r>
      <w:r w:rsidRPr="002E0B89">
        <w:rPr>
          <w:rFonts w:asciiTheme="minorHAnsi" w:hAnsiTheme="minorHAnsi" w:cstheme="minorHAnsi"/>
          <w:color w:val="3D3D3D"/>
          <w:w w:val="97"/>
          <w:sz w:val="22"/>
          <w:szCs w:val="22"/>
        </w:rPr>
        <w:t xml:space="preserve"> </w:t>
      </w:r>
      <w:r w:rsidRPr="002E0B89">
        <w:rPr>
          <w:rFonts w:asciiTheme="minorHAnsi" w:hAnsiTheme="minorHAnsi" w:cstheme="minorHAnsi"/>
          <w:color w:val="282828"/>
          <w:w w:val="105"/>
          <w:sz w:val="22"/>
          <w:szCs w:val="22"/>
        </w:rPr>
        <w:t xml:space="preserve">Such change may </w:t>
      </w:r>
      <w:r w:rsidRPr="002E0B89">
        <w:rPr>
          <w:rFonts w:asciiTheme="minorHAnsi" w:hAnsiTheme="minorHAnsi" w:cstheme="minorHAnsi"/>
          <w:color w:val="3D3D3D"/>
          <w:w w:val="105"/>
          <w:sz w:val="22"/>
          <w:szCs w:val="22"/>
        </w:rPr>
        <w:t xml:space="preserve">be </w:t>
      </w:r>
      <w:r w:rsidRPr="002E0B89">
        <w:rPr>
          <w:rFonts w:asciiTheme="minorHAnsi" w:hAnsiTheme="minorHAnsi" w:cstheme="minorHAnsi"/>
          <w:w w:val="105"/>
          <w:sz w:val="22"/>
          <w:szCs w:val="22"/>
        </w:rPr>
        <w:t>in</w:t>
      </w:r>
      <w:r w:rsidRPr="002E0B89">
        <w:rPr>
          <w:rFonts w:asciiTheme="minorHAnsi" w:hAnsiTheme="minorHAnsi" w:cstheme="minorHAnsi"/>
          <w:color w:val="3D3D3D"/>
          <w:w w:val="105"/>
          <w:sz w:val="22"/>
          <w:szCs w:val="22"/>
        </w:rPr>
        <w:t xml:space="preserve">itiated </w:t>
      </w:r>
      <w:r w:rsidRPr="002E0B89">
        <w:rPr>
          <w:rFonts w:asciiTheme="minorHAnsi" w:hAnsiTheme="minorHAnsi" w:cstheme="minorHAnsi"/>
          <w:color w:val="282828"/>
          <w:w w:val="105"/>
          <w:sz w:val="22"/>
          <w:szCs w:val="22"/>
        </w:rPr>
        <w:t xml:space="preserve">as </w:t>
      </w:r>
      <w:r w:rsidRPr="002E0B89">
        <w:rPr>
          <w:rFonts w:asciiTheme="minorHAnsi" w:hAnsiTheme="minorHAnsi" w:cstheme="minorHAnsi"/>
          <w:color w:val="161616"/>
          <w:w w:val="105"/>
          <w:sz w:val="22"/>
          <w:szCs w:val="22"/>
        </w:rPr>
        <w:t>ne</w:t>
      </w:r>
      <w:r w:rsidRPr="002E0B89">
        <w:rPr>
          <w:rFonts w:asciiTheme="minorHAnsi" w:hAnsiTheme="minorHAnsi" w:cstheme="minorHAnsi"/>
          <w:color w:val="3D3D3D"/>
          <w:w w:val="105"/>
          <w:sz w:val="22"/>
          <w:szCs w:val="22"/>
        </w:rPr>
        <w:t>cessa</w:t>
      </w:r>
      <w:r w:rsidRPr="002E0B89">
        <w:rPr>
          <w:rFonts w:asciiTheme="minorHAnsi" w:hAnsiTheme="minorHAnsi" w:cstheme="minorHAnsi"/>
          <w:color w:val="161616"/>
          <w:w w:val="105"/>
          <w:sz w:val="22"/>
          <w:szCs w:val="22"/>
        </w:rPr>
        <w:t xml:space="preserve">ry </w:t>
      </w:r>
      <w:r w:rsidRPr="002E0B89">
        <w:rPr>
          <w:rFonts w:asciiTheme="minorHAnsi" w:hAnsiTheme="minorHAnsi" w:cstheme="minorHAnsi"/>
          <w:color w:val="282828"/>
          <w:w w:val="105"/>
          <w:sz w:val="22"/>
          <w:szCs w:val="22"/>
        </w:rPr>
        <w:t xml:space="preserve">by SPC. </w:t>
      </w:r>
      <w:r w:rsidRPr="002E0B89">
        <w:rPr>
          <w:rFonts w:asciiTheme="minorHAnsi" w:hAnsiTheme="minorHAnsi" w:cstheme="minorHAnsi"/>
          <w:color w:val="161616"/>
          <w:spacing w:val="3"/>
          <w:w w:val="105"/>
          <w:sz w:val="22"/>
          <w:szCs w:val="22"/>
        </w:rPr>
        <w:t>Th</w:t>
      </w:r>
      <w:r w:rsidRPr="002E0B89">
        <w:rPr>
          <w:rFonts w:asciiTheme="minorHAnsi" w:hAnsiTheme="minorHAnsi" w:cstheme="minorHAnsi"/>
          <w:color w:val="3D3D3D"/>
          <w:spacing w:val="3"/>
          <w:w w:val="105"/>
          <w:sz w:val="22"/>
          <w:szCs w:val="22"/>
        </w:rPr>
        <w:t>is</w:t>
      </w:r>
      <w:r w:rsidRPr="002E0B89">
        <w:rPr>
          <w:rFonts w:asciiTheme="minorHAnsi" w:hAnsiTheme="minorHAnsi" w:cstheme="minorHAnsi"/>
          <w:color w:val="3D3D3D"/>
          <w:spacing w:val="47"/>
          <w:w w:val="105"/>
          <w:sz w:val="22"/>
          <w:szCs w:val="22"/>
        </w:rPr>
        <w:t xml:space="preserve"> </w:t>
      </w:r>
      <w:r w:rsidRPr="002E0B89">
        <w:rPr>
          <w:rFonts w:asciiTheme="minorHAnsi" w:hAnsiTheme="minorHAnsi" w:cstheme="minorHAnsi"/>
          <w:color w:val="161616"/>
          <w:spacing w:val="-3"/>
          <w:w w:val="105"/>
          <w:sz w:val="22"/>
          <w:szCs w:val="22"/>
        </w:rPr>
        <w:t>J</w:t>
      </w:r>
      <w:r w:rsidRPr="002E0B89">
        <w:rPr>
          <w:rFonts w:asciiTheme="minorHAnsi" w:hAnsiTheme="minorHAnsi" w:cstheme="minorHAnsi"/>
          <w:color w:val="3D3D3D"/>
          <w:spacing w:val="-3"/>
          <w:w w:val="105"/>
          <w:sz w:val="22"/>
          <w:szCs w:val="22"/>
        </w:rPr>
        <w:t>ob</w:t>
      </w:r>
      <w:r w:rsidRPr="002E0B89">
        <w:rPr>
          <w:rFonts w:asciiTheme="minorHAnsi" w:hAnsiTheme="minorHAnsi" w:cstheme="minorHAnsi"/>
          <w:color w:val="3D3D3D"/>
          <w:w w:val="102"/>
          <w:sz w:val="22"/>
          <w:szCs w:val="22"/>
        </w:rPr>
        <w:t xml:space="preserve"> </w:t>
      </w:r>
      <w:r w:rsidRPr="002E0B89">
        <w:rPr>
          <w:rFonts w:asciiTheme="minorHAnsi" w:hAnsiTheme="minorHAnsi" w:cstheme="minorHAnsi"/>
          <w:color w:val="282828"/>
          <w:w w:val="105"/>
          <w:sz w:val="22"/>
          <w:szCs w:val="22"/>
        </w:rPr>
        <w:t>Description</w:t>
      </w:r>
      <w:r w:rsidRPr="002E0B89">
        <w:rPr>
          <w:rFonts w:asciiTheme="minorHAnsi" w:hAnsiTheme="minorHAnsi" w:cstheme="minorHAnsi"/>
          <w:color w:val="282828"/>
          <w:spacing w:val="-14"/>
          <w:w w:val="105"/>
          <w:sz w:val="22"/>
          <w:szCs w:val="22"/>
        </w:rPr>
        <w:t xml:space="preserve"> </w:t>
      </w:r>
      <w:r w:rsidRPr="002E0B89">
        <w:rPr>
          <w:rFonts w:asciiTheme="minorHAnsi" w:hAnsiTheme="minorHAnsi" w:cstheme="minorHAnsi"/>
          <w:color w:val="282828"/>
          <w:w w:val="105"/>
          <w:sz w:val="22"/>
          <w:szCs w:val="22"/>
        </w:rPr>
        <w:t>may</w:t>
      </w:r>
      <w:r w:rsidRPr="002E0B89">
        <w:rPr>
          <w:rFonts w:asciiTheme="minorHAnsi" w:hAnsiTheme="minorHAnsi" w:cstheme="minorHAnsi"/>
          <w:color w:val="282828"/>
          <w:spacing w:val="-16"/>
          <w:w w:val="105"/>
          <w:sz w:val="22"/>
          <w:szCs w:val="22"/>
        </w:rPr>
        <w:t xml:space="preserve"> </w:t>
      </w:r>
      <w:r w:rsidRPr="002E0B89">
        <w:rPr>
          <w:rFonts w:asciiTheme="minorHAnsi" w:hAnsiTheme="minorHAnsi" w:cstheme="minorHAnsi"/>
          <w:color w:val="282828"/>
          <w:spacing w:val="-5"/>
          <w:w w:val="105"/>
          <w:sz w:val="22"/>
          <w:szCs w:val="22"/>
        </w:rPr>
        <w:t>a</w:t>
      </w:r>
      <w:r w:rsidRPr="002E0B89">
        <w:rPr>
          <w:rFonts w:asciiTheme="minorHAnsi" w:hAnsiTheme="minorHAnsi" w:cstheme="minorHAnsi"/>
          <w:spacing w:val="-5"/>
          <w:w w:val="105"/>
          <w:sz w:val="22"/>
          <w:szCs w:val="22"/>
        </w:rPr>
        <w:t>l</w:t>
      </w:r>
      <w:r w:rsidRPr="002E0B89">
        <w:rPr>
          <w:rFonts w:asciiTheme="minorHAnsi" w:hAnsiTheme="minorHAnsi" w:cstheme="minorHAnsi"/>
          <w:color w:val="3D3D3D"/>
          <w:spacing w:val="-5"/>
          <w:w w:val="105"/>
          <w:sz w:val="22"/>
          <w:szCs w:val="22"/>
        </w:rPr>
        <w:t>so</w:t>
      </w:r>
      <w:r w:rsidRPr="002E0B89">
        <w:rPr>
          <w:rFonts w:asciiTheme="minorHAnsi" w:hAnsiTheme="minorHAnsi" w:cstheme="minorHAnsi"/>
          <w:color w:val="3D3D3D"/>
          <w:spacing w:val="-8"/>
          <w:w w:val="105"/>
          <w:sz w:val="22"/>
          <w:szCs w:val="22"/>
        </w:rPr>
        <w:t xml:space="preserve"> </w:t>
      </w:r>
      <w:r w:rsidRPr="002E0B89">
        <w:rPr>
          <w:rFonts w:asciiTheme="minorHAnsi" w:hAnsiTheme="minorHAnsi" w:cstheme="minorHAnsi"/>
          <w:color w:val="282828"/>
          <w:w w:val="105"/>
          <w:sz w:val="22"/>
          <w:szCs w:val="22"/>
        </w:rPr>
        <w:t>be</w:t>
      </w:r>
      <w:r w:rsidRPr="002E0B89">
        <w:rPr>
          <w:rFonts w:asciiTheme="minorHAnsi" w:hAnsiTheme="minorHAnsi" w:cstheme="minorHAnsi"/>
          <w:color w:val="282828"/>
          <w:spacing w:val="-17"/>
          <w:w w:val="105"/>
          <w:sz w:val="22"/>
          <w:szCs w:val="22"/>
        </w:rPr>
        <w:t xml:space="preserve"> </w:t>
      </w:r>
      <w:r w:rsidRPr="002E0B89">
        <w:rPr>
          <w:rFonts w:asciiTheme="minorHAnsi" w:hAnsiTheme="minorHAnsi" w:cstheme="minorHAnsi"/>
          <w:color w:val="161616"/>
          <w:w w:val="105"/>
          <w:sz w:val="22"/>
          <w:szCs w:val="22"/>
        </w:rPr>
        <w:t>reviewed</w:t>
      </w:r>
      <w:r w:rsidRPr="002E0B89">
        <w:rPr>
          <w:rFonts w:asciiTheme="minorHAnsi" w:hAnsiTheme="minorHAnsi" w:cstheme="minorHAnsi"/>
          <w:color w:val="161616"/>
          <w:spacing w:val="-15"/>
          <w:w w:val="105"/>
          <w:sz w:val="22"/>
          <w:szCs w:val="22"/>
        </w:rPr>
        <w:t xml:space="preserve"> </w:t>
      </w:r>
      <w:r w:rsidRPr="002E0B89">
        <w:rPr>
          <w:rFonts w:asciiTheme="minorHAnsi" w:hAnsiTheme="minorHAnsi" w:cstheme="minorHAnsi"/>
          <w:color w:val="282828"/>
          <w:w w:val="105"/>
          <w:sz w:val="22"/>
          <w:szCs w:val="22"/>
        </w:rPr>
        <w:t>as</w:t>
      </w:r>
      <w:r w:rsidRPr="002E0B89">
        <w:rPr>
          <w:rFonts w:asciiTheme="minorHAnsi" w:hAnsiTheme="minorHAnsi" w:cstheme="minorHAnsi"/>
          <w:color w:val="282828"/>
          <w:spacing w:val="-10"/>
          <w:w w:val="105"/>
          <w:sz w:val="22"/>
          <w:szCs w:val="22"/>
        </w:rPr>
        <w:t xml:space="preserve"> </w:t>
      </w:r>
      <w:r w:rsidRPr="002E0B89">
        <w:rPr>
          <w:rFonts w:asciiTheme="minorHAnsi" w:hAnsiTheme="minorHAnsi" w:cstheme="minorHAnsi"/>
          <w:color w:val="282828"/>
          <w:w w:val="105"/>
          <w:sz w:val="22"/>
          <w:szCs w:val="22"/>
        </w:rPr>
        <w:t>part</w:t>
      </w:r>
      <w:r w:rsidRPr="002E0B89">
        <w:rPr>
          <w:rFonts w:asciiTheme="minorHAnsi" w:hAnsiTheme="minorHAnsi" w:cstheme="minorHAnsi"/>
          <w:color w:val="282828"/>
          <w:spacing w:val="-15"/>
          <w:w w:val="105"/>
          <w:sz w:val="22"/>
          <w:szCs w:val="22"/>
        </w:rPr>
        <w:t xml:space="preserve"> </w:t>
      </w:r>
      <w:r w:rsidRPr="002E0B89">
        <w:rPr>
          <w:rFonts w:asciiTheme="minorHAnsi" w:hAnsiTheme="minorHAnsi" w:cstheme="minorHAnsi"/>
          <w:color w:val="282828"/>
          <w:w w:val="105"/>
          <w:sz w:val="22"/>
          <w:szCs w:val="22"/>
        </w:rPr>
        <w:t>of</w:t>
      </w:r>
      <w:r w:rsidRPr="002E0B89">
        <w:rPr>
          <w:rFonts w:asciiTheme="minorHAnsi" w:hAnsiTheme="minorHAnsi" w:cstheme="minorHAnsi"/>
          <w:color w:val="282828"/>
          <w:spacing w:val="-13"/>
          <w:w w:val="105"/>
          <w:sz w:val="22"/>
          <w:szCs w:val="22"/>
        </w:rPr>
        <w:t xml:space="preserve"> </w:t>
      </w:r>
      <w:r w:rsidRPr="002E0B89">
        <w:rPr>
          <w:rFonts w:asciiTheme="minorHAnsi" w:hAnsiTheme="minorHAnsi" w:cstheme="minorHAnsi"/>
          <w:color w:val="161616"/>
          <w:w w:val="105"/>
          <w:sz w:val="22"/>
          <w:szCs w:val="22"/>
        </w:rPr>
        <w:t>the</w:t>
      </w:r>
      <w:r w:rsidRPr="002E0B89">
        <w:rPr>
          <w:rFonts w:asciiTheme="minorHAnsi" w:hAnsiTheme="minorHAnsi" w:cstheme="minorHAnsi"/>
          <w:color w:val="161616"/>
          <w:spacing w:val="-11"/>
          <w:w w:val="105"/>
          <w:sz w:val="22"/>
          <w:szCs w:val="22"/>
        </w:rPr>
        <w:t xml:space="preserve"> </w:t>
      </w:r>
      <w:r w:rsidRPr="002E0B89">
        <w:rPr>
          <w:rFonts w:asciiTheme="minorHAnsi" w:hAnsiTheme="minorHAnsi" w:cstheme="minorHAnsi"/>
          <w:color w:val="282828"/>
          <w:w w:val="105"/>
          <w:sz w:val="22"/>
          <w:szCs w:val="22"/>
        </w:rPr>
        <w:t>preparation</w:t>
      </w:r>
      <w:r w:rsidRPr="002E0B89">
        <w:rPr>
          <w:rFonts w:asciiTheme="minorHAnsi" w:hAnsiTheme="minorHAnsi" w:cstheme="minorHAnsi"/>
          <w:color w:val="282828"/>
          <w:spacing w:val="-12"/>
          <w:w w:val="105"/>
          <w:sz w:val="22"/>
          <w:szCs w:val="22"/>
        </w:rPr>
        <w:t xml:space="preserve"> </w:t>
      </w:r>
      <w:r w:rsidRPr="002E0B89">
        <w:rPr>
          <w:rFonts w:asciiTheme="minorHAnsi" w:hAnsiTheme="minorHAnsi" w:cstheme="minorHAnsi"/>
          <w:color w:val="282828"/>
          <w:w w:val="105"/>
          <w:sz w:val="22"/>
          <w:szCs w:val="22"/>
        </w:rPr>
        <w:t>for</w:t>
      </w:r>
      <w:r w:rsidRPr="002E0B89">
        <w:rPr>
          <w:rFonts w:asciiTheme="minorHAnsi" w:hAnsiTheme="minorHAnsi" w:cstheme="minorHAnsi"/>
          <w:color w:val="282828"/>
          <w:spacing w:val="-3"/>
          <w:w w:val="105"/>
          <w:sz w:val="22"/>
          <w:szCs w:val="22"/>
        </w:rPr>
        <w:t xml:space="preserve"> </w:t>
      </w:r>
      <w:r w:rsidRPr="002E0B89">
        <w:rPr>
          <w:rFonts w:asciiTheme="minorHAnsi" w:hAnsiTheme="minorHAnsi" w:cstheme="minorHAnsi"/>
          <w:color w:val="282828"/>
          <w:w w:val="105"/>
          <w:sz w:val="22"/>
          <w:szCs w:val="22"/>
        </w:rPr>
        <w:t>perfo</w:t>
      </w:r>
      <w:r w:rsidRPr="002E0B89">
        <w:rPr>
          <w:rFonts w:asciiTheme="minorHAnsi" w:hAnsiTheme="minorHAnsi" w:cstheme="minorHAnsi"/>
          <w:color w:val="4F4F50"/>
          <w:w w:val="105"/>
          <w:sz w:val="22"/>
          <w:szCs w:val="22"/>
        </w:rPr>
        <w:t>r</w:t>
      </w:r>
      <w:r w:rsidRPr="002E0B89">
        <w:rPr>
          <w:rFonts w:asciiTheme="minorHAnsi" w:hAnsiTheme="minorHAnsi" w:cstheme="minorHAnsi"/>
          <w:color w:val="282828"/>
          <w:w w:val="105"/>
          <w:sz w:val="22"/>
          <w:szCs w:val="22"/>
        </w:rPr>
        <w:t>mance</w:t>
      </w:r>
      <w:r w:rsidRPr="002E0B89">
        <w:rPr>
          <w:rFonts w:asciiTheme="minorHAnsi" w:hAnsiTheme="minorHAnsi" w:cstheme="minorHAnsi"/>
          <w:color w:val="282828"/>
          <w:spacing w:val="-13"/>
          <w:w w:val="105"/>
          <w:sz w:val="22"/>
          <w:szCs w:val="22"/>
        </w:rPr>
        <w:t xml:space="preserve"> </w:t>
      </w:r>
      <w:r w:rsidRPr="002E0B89">
        <w:rPr>
          <w:rFonts w:asciiTheme="minorHAnsi" w:hAnsiTheme="minorHAnsi" w:cstheme="minorHAnsi"/>
          <w:color w:val="282828"/>
          <w:w w:val="105"/>
          <w:sz w:val="22"/>
          <w:szCs w:val="22"/>
        </w:rPr>
        <w:t>p</w:t>
      </w:r>
      <w:r w:rsidRPr="002E0B89">
        <w:rPr>
          <w:rFonts w:asciiTheme="minorHAnsi" w:hAnsiTheme="minorHAnsi" w:cstheme="minorHAnsi"/>
          <w:color w:val="4F4F50"/>
          <w:w w:val="105"/>
          <w:sz w:val="22"/>
          <w:szCs w:val="22"/>
        </w:rPr>
        <w:t>l</w:t>
      </w:r>
      <w:r w:rsidRPr="002E0B89">
        <w:rPr>
          <w:rFonts w:asciiTheme="minorHAnsi" w:hAnsiTheme="minorHAnsi" w:cstheme="minorHAnsi"/>
          <w:color w:val="282828"/>
          <w:w w:val="105"/>
          <w:sz w:val="22"/>
          <w:szCs w:val="22"/>
        </w:rPr>
        <w:t>anning</w:t>
      </w:r>
      <w:r w:rsidRPr="002E0B89">
        <w:rPr>
          <w:rFonts w:asciiTheme="minorHAnsi" w:hAnsiTheme="minorHAnsi" w:cstheme="minorHAnsi"/>
          <w:color w:val="282828"/>
          <w:spacing w:val="-14"/>
          <w:w w:val="105"/>
          <w:sz w:val="22"/>
          <w:szCs w:val="22"/>
        </w:rPr>
        <w:t xml:space="preserve"> </w:t>
      </w:r>
      <w:r w:rsidRPr="002E0B89">
        <w:rPr>
          <w:rFonts w:asciiTheme="minorHAnsi" w:hAnsiTheme="minorHAnsi" w:cstheme="minorHAnsi"/>
          <w:color w:val="282828"/>
          <w:w w:val="105"/>
          <w:sz w:val="22"/>
          <w:szCs w:val="22"/>
        </w:rPr>
        <w:t>for</w:t>
      </w:r>
      <w:r w:rsidRPr="002E0B89">
        <w:rPr>
          <w:rFonts w:asciiTheme="minorHAnsi" w:hAnsiTheme="minorHAnsi" w:cstheme="minorHAnsi"/>
          <w:color w:val="282828"/>
          <w:spacing w:val="-16"/>
          <w:w w:val="105"/>
          <w:sz w:val="22"/>
          <w:szCs w:val="22"/>
        </w:rPr>
        <w:t xml:space="preserve"> </w:t>
      </w:r>
      <w:r w:rsidRPr="002E0B89">
        <w:rPr>
          <w:rFonts w:asciiTheme="minorHAnsi" w:hAnsiTheme="minorHAnsi" w:cstheme="minorHAnsi"/>
          <w:color w:val="282828"/>
          <w:w w:val="105"/>
          <w:sz w:val="22"/>
          <w:szCs w:val="22"/>
        </w:rPr>
        <w:t>the</w:t>
      </w:r>
      <w:r w:rsidRPr="002E0B89">
        <w:rPr>
          <w:rFonts w:asciiTheme="minorHAnsi" w:hAnsiTheme="minorHAnsi" w:cstheme="minorHAnsi"/>
          <w:color w:val="282828"/>
          <w:spacing w:val="-12"/>
          <w:w w:val="105"/>
          <w:sz w:val="22"/>
          <w:szCs w:val="22"/>
        </w:rPr>
        <w:t xml:space="preserve"> </w:t>
      </w:r>
      <w:r w:rsidRPr="002E0B89">
        <w:rPr>
          <w:rFonts w:asciiTheme="minorHAnsi" w:hAnsiTheme="minorHAnsi" w:cstheme="minorHAnsi"/>
          <w:color w:val="282828"/>
          <w:w w:val="105"/>
          <w:sz w:val="22"/>
          <w:szCs w:val="22"/>
        </w:rPr>
        <w:t>annual</w:t>
      </w:r>
      <w:r w:rsidRPr="002E0B89">
        <w:rPr>
          <w:rFonts w:asciiTheme="minorHAnsi" w:hAnsiTheme="minorHAnsi" w:cstheme="minorHAnsi"/>
          <w:color w:val="282828"/>
          <w:w w:val="99"/>
          <w:sz w:val="22"/>
          <w:szCs w:val="22"/>
        </w:rPr>
        <w:t xml:space="preserve"> </w:t>
      </w:r>
      <w:r w:rsidRPr="002E0B89">
        <w:rPr>
          <w:rFonts w:asciiTheme="minorHAnsi" w:hAnsiTheme="minorHAnsi" w:cstheme="minorHAnsi"/>
          <w:color w:val="282828"/>
          <w:sz w:val="22"/>
          <w:szCs w:val="22"/>
        </w:rPr>
        <w:t>performance</w:t>
      </w:r>
      <w:r w:rsidRPr="002E0B89">
        <w:rPr>
          <w:rFonts w:asciiTheme="minorHAnsi" w:hAnsiTheme="minorHAnsi" w:cstheme="minorHAnsi"/>
          <w:color w:val="282828"/>
          <w:spacing w:val="-18"/>
          <w:sz w:val="22"/>
          <w:szCs w:val="22"/>
        </w:rPr>
        <w:t xml:space="preserve"> </w:t>
      </w:r>
      <w:r w:rsidRPr="002E0B89">
        <w:rPr>
          <w:rFonts w:asciiTheme="minorHAnsi" w:hAnsiTheme="minorHAnsi" w:cstheme="minorHAnsi"/>
          <w:color w:val="282828"/>
          <w:sz w:val="22"/>
          <w:szCs w:val="22"/>
        </w:rPr>
        <w:t>cycle.</w:t>
      </w:r>
    </w:p>
    <w:p w14:paraId="0A51B289" w14:textId="77777777" w:rsidR="00F44593" w:rsidRPr="002E0B89" w:rsidRDefault="00F44593" w:rsidP="00F44593">
      <w:pPr>
        <w:spacing w:before="10"/>
        <w:rPr>
          <w:rFonts w:eastAsia="Arial" w:cstheme="minorHAnsi"/>
        </w:rPr>
      </w:pPr>
    </w:p>
    <w:p w14:paraId="1E5F6937" w14:textId="77777777" w:rsidR="00F44593" w:rsidRPr="002E0B89" w:rsidRDefault="00F44593" w:rsidP="00F44593">
      <w:pPr>
        <w:rPr>
          <w:rFonts w:eastAsia="Arial" w:cstheme="minorHAnsi"/>
          <w:b/>
          <w:bCs/>
        </w:rPr>
      </w:pPr>
    </w:p>
    <w:p w14:paraId="4D5425BE" w14:textId="77777777" w:rsidR="00F44593" w:rsidRPr="002E0B89" w:rsidRDefault="00F44593" w:rsidP="00F44593">
      <w:pPr>
        <w:rPr>
          <w:rFonts w:eastAsia="Arial" w:cstheme="minorHAnsi"/>
          <w:b/>
          <w:bCs/>
        </w:rPr>
      </w:pPr>
    </w:p>
    <w:p w14:paraId="2472BB6D" w14:textId="71A0E8CF" w:rsidR="00DE428A" w:rsidRPr="002E0B89" w:rsidRDefault="00DE428A" w:rsidP="00F44593">
      <w:pPr>
        <w:pStyle w:val="BodyText"/>
        <w:tabs>
          <w:tab w:val="left" w:pos="6706"/>
        </w:tabs>
        <w:ind w:left="0"/>
        <w:jc w:val="both"/>
        <w:rPr>
          <w:rFonts w:asciiTheme="minorHAnsi" w:hAnsiTheme="minorHAnsi" w:cstheme="minorHAnsi"/>
          <w:sz w:val="22"/>
          <w:szCs w:val="22"/>
          <w:lang w:val="en-AU"/>
        </w:rPr>
      </w:pPr>
    </w:p>
    <w:sectPr w:rsidR="00DE428A" w:rsidRPr="002E0B89">
      <w:headerReference w:type="default" r:id="rId17"/>
      <w:footerReference w:type="default" r:id="rId18"/>
      <w:pgSz w:w="11900" w:h="16820"/>
      <w:pgMar w:top="700" w:right="400" w:bottom="680"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7F0F" w14:textId="77777777" w:rsidR="00475C6D" w:rsidRDefault="00475C6D">
      <w:r>
        <w:separator/>
      </w:r>
    </w:p>
  </w:endnote>
  <w:endnote w:type="continuationSeparator" w:id="0">
    <w:p w14:paraId="24A069E5" w14:textId="77777777" w:rsidR="00475C6D" w:rsidRDefault="0047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lang w:val="fr-FR" w:eastAsia="fr-FR"/>
      </w:rPr>
      <mc:AlternateContent>
        <mc:Choice Requires="wps">
          <w:drawing>
            <wp:anchor distT="0" distB="0" distL="114300" distR="114300" simplePos="0" relativeHeight="251657728"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7EC8" w14:textId="77777777" w:rsidR="00475C6D" w:rsidRDefault="00475C6D">
      <w:r>
        <w:separator/>
      </w:r>
    </w:p>
  </w:footnote>
  <w:footnote w:type="continuationSeparator" w:id="0">
    <w:p w14:paraId="05D54599" w14:textId="77777777" w:rsidR="00475C6D" w:rsidRDefault="00475C6D">
      <w:r>
        <w:continuationSeparator/>
      </w:r>
    </w:p>
  </w:footnote>
  <w:footnote w:id="1">
    <w:p w14:paraId="2EE8E639" w14:textId="77777777" w:rsidR="003308F2" w:rsidRPr="00DE6D9F" w:rsidRDefault="003308F2" w:rsidP="003308F2">
      <w:pPr>
        <w:pStyle w:val="FootnoteText"/>
        <w:rPr>
          <w:rFonts w:ascii="Arial" w:hAnsi="Arial" w:cs="Arial"/>
          <w:i/>
          <w:sz w:val="16"/>
          <w:szCs w:val="16"/>
          <w:lang w:val="en-US"/>
        </w:rPr>
      </w:pPr>
      <w:r w:rsidRPr="00DE6D9F">
        <w:rPr>
          <w:rStyle w:val="FootnoteReference"/>
          <w:rFonts w:ascii="Arial" w:hAnsi="Arial" w:cs="Arial"/>
          <w:i/>
          <w:sz w:val="16"/>
          <w:szCs w:val="16"/>
        </w:rPr>
        <w:footnoteRef/>
      </w:r>
      <w:r w:rsidRPr="00DE6D9F">
        <w:rPr>
          <w:rFonts w:ascii="Arial" w:hAnsi="Arial" w:cs="Arial"/>
          <w:i/>
          <w:sz w:val="16"/>
          <w:szCs w:val="16"/>
          <w:lang w:val="en-US"/>
        </w:rPr>
        <w:t xml:space="preserve">Projects over the next </w:t>
      </w:r>
      <w:r>
        <w:rPr>
          <w:rFonts w:ascii="Arial" w:hAnsi="Arial" w:cs="Arial"/>
          <w:i/>
          <w:sz w:val="16"/>
          <w:szCs w:val="16"/>
          <w:lang w:val="en-US"/>
        </w:rPr>
        <w:t>4</w:t>
      </w:r>
      <w:r w:rsidRPr="00DE6D9F">
        <w:rPr>
          <w:rFonts w:ascii="Arial" w:hAnsi="Arial" w:cs="Arial"/>
          <w:i/>
          <w:sz w:val="16"/>
          <w:szCs w:val="16"/>
          <w:lang w:val="en-US"/>
        </w:rPr>
        <w:t xml:space="preserve"> years </w:t>
      </w:r>
      <w:r>
        <w:rPr>
          <w:rFonts w:ascii="Arial" w:hAnsi="Arial" w:cs="Arial"/>
          <w:i/>
          <w:sz w:val="16"/>
          <w:szCs w:val="16"/>
          <w:lang w:val="en-US"/>
        </w:rPr>
        <w:t>(</w:t>
      </w:r>
      <w:r w:rsidRPr="00DE6D9F">
        <w:rPr>
          <w:rFonts w:ascii="Arial" w:hAnsi="Arial" w:cs="Arial"/>
          <w:i/>
          <w:sz w:val="16"/>
          <w:szCs w:val="16"/>
          <w:lang w:val="en-US"/>
        </w:rPr>
        <w:t>20</w:t>
      </w:r>
      <w:r>
        <w:rPr>
          <w:rFonts w:ascii="Arial" w:hAnsi="Arial" w:cs="Arial"/>
          <w:i/>
          <w:sz w:val="16"/>
          <w:szCs w:val="16"/>
          <w:lang w:val="en-US"/>
        </w:rPr>
        <w:t>20</w:t>
      </w:r>
      <w:r w:rsidRPr="00DE6D9F">
        <w:rPr>
          <w:rFonts w:ascii="Arial" w:hAnsi="Arial" w:cs="Arial"/>
          <w:i/>
          <w:sz w:val="16"/>
          <w:szCs w:val="16"/>
          <w:lang w:val="en-US"/>
        </w:rPr>
        <w:t>–20</w:t>
      </w:r>
      <w:r>
        <w:rPr>
          <w:rFonts w:ascii="Arial" w:hAnsi="Arial" w:cs="Arial"/>
          <w:i/>
          <w:sz w:val="16"/>
          <w:szCs w:val="16"/>
          <w:lang w:val="en-US"/>
        </w:rPr>
        <w:t>24) include</w:t>
      </w:r>
      <w:r w:rsidRPr="00DE6D9F">
        <w:rPr>
          <w:rFonts w:ascii="Arial" w:hAnsi="Arial" w:cs="Arial"/>
          <w:i/>
          <w:sz w:val="16"/>
          <w:szCs w:val="16"/>
          <w:lang w:val="en-US"/>
        </w:rPr>
        <w:t xml:space="preserve">: </w:t>
      </w:r>
      <w:r>
        <w:rPr>
          <w:rFonts w:ascii="Arial" w:hAnsi="Arial" w:cs="Arial"/>
          <w:i/>
          <w:sz w:val="16"/>
          <w:szCs w:val="16"/>
          <w:lang w:val="en-US"/>
        </w:rPr>
        <w:t>GEF</w:t>
      </w:r>
      <w:r w:rsidRPr="00DE6D9F">
        <w:rPr>
          <w:rFonts w:ascii="Arial" w:hAnsi="Arial" w:cs="Arial"/>
          <w:i/>
          <w:sz w:val="16"/>
          <w:szCs w:val="16"/>
          <w:lang w:val="en-US"/>
        </w:rPr>
        <w:t xml:space="preserve"> Funded Project “</w:t>
      </w:r>
      <w:r>
        <w:rPr>
          <w:rFonts w:ascii="Arial" w:hAnsi="Arial" w:cs="Arial"/>
          <w:i/>
          <w:sz w:val="16"/>
          <w:szCs w:val="16"/>
          <w:lang w:val="en-US"/>
        </w:rPr>
        <w:t>Managing Coastal Aquifers Project (EURO4.8M</w:t>
      </w:r>
      <w:r w:rsidRPr="00DE6D9F">
        <w:rPr>
          <w:rFonts w:ascii="Arial" w:hAnsi="Arial" w:cs="Arial"/>
          <w:i/>
          <w:sz w:val="16"/>
          <w:szCs w:val="16"/>
          <w:lang w:val="en-US"/>
        </w:rPr>
        <w:t>);</w:t>
      </w:r>
      <w:r>
        <w:rPr>
          <w:rFonts w:ascii="Arial" w:hAnsi="Arial" w:cs="Arial"/>
          <w:i/>
          <w:sz w:val="16"/>
          <w:szCs w:val="16"/>
          <w:lang w:val="en-US"/>
        </w:rPr>
        <w:t xml:space="preserve"> and other projects and components of projects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145355"/>
    <w:multiLevelType w:val="hybridMultilevel"/>
    <w:tmpl w:val="33468C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A328E"/>
    <w:multiLevelType w:val="hybridMultilevel"/>
    <w:tmpl w:val="4B5442FA"/>
    <w:lvl w:ilvl="0" w:tplc="BD3406BA">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856B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22CBE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1EFA6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8115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F6C6D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C69E1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1C748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B4353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E704FB"/>
    <w:multiLevelType w:val="hybridMultilevel"/>
    <w:tmpl w:val="41326D00"/>
    <w:lvl w:ilvl="0" w:tplc="BD3406BA">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0558A6"/>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13F4B5C"/>
    <w:multiLevelType w:val="hybridMultilevel"/>
    <w:tmpl w:val="BEAEA3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060695"/>
    <w:multiLevelType w:val="hybridMultilevel"/>
    <w:tmpl w:val="66E26F1E"/>
    <w:lvl w:ilvl="0" w:tplc="0C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E0A6D7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9ABF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822D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C11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44F3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5CF9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A6B93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244D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74454F"/>
    <w:multiLevelType w:val="hybridMultilevel"/>
    <w:tmpl w:val="518CDCE4"/>
    <w:lvl w:ilvl="0" w:tplc="0C090005">
      <w:start w:val="1"/>
      <w:numFmt w:val="bullet"/>
      <w:lvlText w:val=""/>
      <w:lvlJc w:val="left"/>
      <w:pPr>
        <w:ind w:left="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E0A6D7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9ABF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822D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C11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44F3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5CF9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A6B93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244D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CA73F1"/>
    <w:multiLevelType w:val="hybridMultilevel"/>
    <w:tmpl w:val="8FAE97B4"/>
    <w:lvl w:ilvl="0" w:tplc="0C090005">
      <w:start w:val="1"/>
      <w:numFmt w:val="bullet"/>
      <w:lvlText w:val=""/>
      <w:lvlJc w:val="left"/>
      <w:pPr>
        <w:ind w:left="1200" w:hanging="360"/>
      </w:pPr>
      <w:rPr>
        <w:rFonts w:ascii="Wingdings" w:hAnsi="Wingding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0" w15:restartNumberingAfterBreak="0">
    <w:nsid w:val="1E0E2776"/>
    <w:multiLevelType w:val="hybridMultilevel"/>
    <w:tmpl w:val="27BE082C"/>
    <w:lvl w:ilvl="0" w:tplc="C2C0B4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8A44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7E81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AC04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1633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3A97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B6BC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3E8D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4D5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787173"/>
    <w:multiLevelType w:val="hybridMultilevel"/>
    <w:tmpl w:val="13E6AC3A"/>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275468A5"/>
    <w:multiLevelType w:val="hybridMultilevel"/>
    <w:tmpl w:val="F83CAE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0171F"/>
    <w:multiLevelType w:val="hybridMultilevel"/>
    <w:tmpl w:val="5134B96C"/>
    <w:lvl w:ilvl="0" w:tplc="F6C456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B072F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E778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943C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46CCC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389BA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0058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6056C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505C8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2C1F45"/>
    <w:multiLevelType w:val="hybridMultilevel"/>
    <w:tmpl w:val="D6A28B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26391"/>
    <w:multiLevelType w:val="hybridMultilevel"/>
    <w:tmpl w:val="61D0C0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0C3E87"/>
    <w:multiLevelType w:val="hybridMultilevel"/>
    <w:tmpl w:val="1A7C5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5B265F"/>
    <w:multiLevelType w:val="hybridMultilevel"/>
    <w:tmpl w:val="59E40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3D5F5B"/>
    <w:multiLevelType w:val="hybridMultilevel"/>
    <w:tmpl w:val="649AE61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49DC334D"/>
    <w:multiLevelType w:val="hybridMultilevel"/>
    <w:tmpl w:val="B7C0CC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8217E3"/>
    <w:multiLevelType w:val="hybridMultilevel"/>
    <w:tmpl w:val="039CDF7E"/>
    <w:lvl w:ilvl="0" w:tplc="7D9C622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32D9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AEE4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7842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364E8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CE49A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7E90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64C6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4E5E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F844C77"/>
    <w:multiLevelType w:val="hybridMultilevel"/>
    <w:tmpl w:val="274CDE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CC3F0C"/>
    <w:multiLevelType w:val="hybridMultilevel"/>
    <w:tmpl w:val="11F2BB6A"/>
    <w:lvl w:ilvl="0" w:tplc="0C090005">
      <w:start w:val="1"/>
      <w:numFmt w:val="bullet"/>
      <w:lvlText w:val=""/>
      <w:lvlJc w:val="left"/>
      <w:rPr>
        <w:rFonts w:ascii="Wingdings" w:hAnsi="Wingdings" w:hint="default"/>
      </w:rPr>
    </w:lvl>
    <w:lvl w:ilvl="1" w:tplc="E3548D60">
      <w:start w:val="1"/>
      <w:numFmt w:val="bullet"/>
      <w:lvlText w:val=""/>
      <w:lvlJc w:val="left"/>
    </w:lvl>
    <w:lvl w:ilvl="2" w:tplc="31DC1E4A">
      <w:start w:val="1"/>
      <w:numFmt w:val="bullet"/>
      <w:lvlText w:val=""/>
      <w:lvlJc w:val="left"/>
    </w:lvl>
    <w:lvl w:ilvl="3" w:tplc="67129A76">
      <w:start w:val="1"/>
      <w:numFmt w:val="bullet"/>
      <w:lvlText w:val=""/>
      <w:lvlJc w:val="left"/>
    </w:lvl>
    <w:lvl w:ilvl="4" w:tplc="4E8E2BEC">
      <w:start w:val="1"/>
      <w:numFmt w:val="bullet"/>
      <w:lvlText w:val=""/>
      <w:lvlJc w:val="left"/>
    </w:lvl>
    <w:lvl w:ilvl="5" w:tplc="4B347D40">
      <w:start w:val="1"/>
      <w:numFmt w:val="bullet"/>
      <w:lvlText w:val=""/>
      <w:lvlJc w:val="left"/>
    </w:lvl>
    <w:lvl w:ilvl="6" w:tplc="8B26B788">
      <w:start w:val="1"/>
      <w:numFmt w:val="bullet"/>
      <w:lvlText w:val=""/>
      <w:lvlJc w:val="left"/>
    </w:lvl>
    <w:lvl w:ilvl="7" w:tplc="536819B8">
      <w:start w:val="1"/>
      <w:numFmt w:val="bullet"/>
      <w:lvlText w:val=""/>
      <w:lvlJc w:val="left"/>
    </w:lvl>
    <w:lvl w:ilvl="8" w:tplc="0F826D38">
      <w:start w:val="1"/>
      <w:numFmt w:val="bullet"/>
      <w:lvlText w:val=""/>
      <w:lvlJc w:val="left"/>
    </w:lvl>
  </w:abstractNum>
  <w:abstractNum w:abstractNumId="23"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24" w15:restartNumberingAfterBreak="0">
    <w:nsid w:val="55D342D9"/>
    <w:multiLevelType w:val="hybridMultilevel"/>
    <w:tmpl w:val="2C1691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1D480C"/>
    <w:multiLevelType w:val="hybridMultilevel"/>
    <w:tmpl w:val="670831AA"/>
    <w:lvl w:ilvl="0" w:tplc="51E41E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A6D7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9ABF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822D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C11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44F3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5CF9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A6B93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244D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F73665"/>
    <w:multiLevelType w:val="hybridMultilevel"/>
    <w:tmpl w:val="31BC72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4D1CFD"/>
    <w:multiLevelType w:val="hybridMultilevel"/>
    <w:tmpl w:val="B6488EEC"/>
    <w:lvl w:ilvl="0" w:tplc="5C28E5DA">
      <w:start w:val="1"/>
      <w:numFmt w:val="bullet"/>
      <w:lvlText w:val=""/>
      <w:lvlJc w:val="left"/>
      <w:pPr>
        <w:ind w:left="2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CEE6AE">
      <w:start w:val="1"/>
      <w:numFmt w:val="bullet"/>
      <w:lvlText w:val="o"/>
      <w:lvlJc w:val="left"/>
      <w:pPr>
        <w:ind w:left="11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2F6BF20">
      <w:start w:val="1"/>
      <w:numFmt w:val="bullet"/>
      <w:lvlText w:val="▪"/>
      <w:lvlJc w:val="left"/>
      <w:pPr>
        <w:ind w:left="18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8402276">
      <w:start w:val="1"/>
      <w:numFmt w:val="bullet"/>
      <w:lvlText w:val="•"/>
      <w:lvlJc w:val="left"/>
      <w:pPr>
        <w:ind w:left="25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CEA96A4">
      <w:start w:val="1"/>
      <w:numFmt w:val="bullet"/>
      <w:lvlText w:val="o"/>
      <w:lvlJc w:val="left"/>
      <w:pPr>
        <w:ind w:left="33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85EC12C">
      <w:start w:val="1"/>
      <w:numFmt w:val="bullet"/>
      <w:lvlText w:val="▪"/>
      <w:lvlJc w:val="left"/>
      <w:pPr>
        <w:ind w:left="40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DE0D9B6">
      <w:start w:val="1"/>
      <w:numFmt w:val="bullet"/>
      <w:lvlText w:val="•"/>
      <w:lvlJc w:val="left"/>
      <w:pPr>
        <w:ind w:left="4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458EC58">
      <w:start w:val="1"/>
      <w:numFmt w:val="bullet"/>
      <w:lvlText w:val="o"/>
      <w:lvlJc w:val="left"/>
      <w:pPr>
        <w:ind w:left="54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E504AEE">
      <w:start w:val="1"/>
      <w:numFmt w:val="bullet"/>
      <w:lvlText w:val="▪"/>
      <w:lvlJc w:val="left"/>
      <w:pPr>
        <w:ind w:left="61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991333E"/>
    <w:multiLevelType w:val="hybridMultilevel"/>
    <w:tmpl w:val="B2E459F6"/>
    <w:lvl w:ilvl="0" w:tplc="0C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FD44D8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32E5B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E893B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50045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D6E99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96D5B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74D8D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62020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0C2B76"/>
    <w:multiLevelType w:val="hybridMultilevel"/>
    <w:tmpl w:val="1FDC7A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5A0820"/>
    <w:multiLevelType w:val="hybridMultilevel"/>
    <w:tmpl w:val="B5F6179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0"/>
  </w:num>
  <w:num w:numId="3">
    <w:abstractNumId w:val="11"/>
  </w:num>
  <w:num w:numId="4">
    <w:abstractNumId w:val="18"/>
  </w:num>
  <w:num w:numId="5">
    <w:abstractNumId w:val="17"/>
  </w:num>
  <w:num w:numId="6">
    <w:abstractNumId w:val="14"/>
  </w:num>
  <w:num w:numId="7">
    <w:abstractNumId w:val="9"/>
  </w:num>
  <w:num w:numId="8">
    <w:abstractNumId w:val="5"/>
  </w:num>
  <w:num w:numId="9">
    <w:abstractNumId w:val="26"/>
  </w:num>
  <w:num w:numId="10">
    <w:abstractNumId w:val="21"/>
  </w:num>
  <w:num w:numId="11">
    <w:abstractNumId w:val="24"/>
  </w:num>
  <w:num w:numId="12">
    <w:abstractNumId w:val="15"/>
  </w:num>
  <w:num w:numId="13">
    <w:abstractNumId w:val="12"/>
  </w:num>
  <w:num w:numId="14">
    <w:abstractNumId w:val="1"/>
  </w:num>
  <w:num w:numId="15">
    <w:abstractNumId w:val="22"/>
  </w:num>
  <w:num w:numId="16">
    <w:abstractNumId w:val="23"/>
  </w:num>
  <w:num w:numId="17">
    <w:abstractNumId w:val="29"/>
  </w:num>
  <w:num w:numId="18">
    <w:abstractNumId w:val="30"/>
  </w:num>
  <w:num w:numId="19">
    <w:abstractNumId w:val="4"/>
  </w:num>
  <w:num w:numId="20">
    <w:abstractNumId w:val="2"/>
  </w:num>
  <w:num w:numId="21">
    <w:abstractNumId w:val="28"/>
  </w:num>
  <w:num w:numId="22">
    <w:abstractNumId w:val="10"/>
  </w:num>
  <w:num w:numId="23">
    <w:abstractNumId w:val="16"/>
  </w:num>
  <w:num w:numId="24">
    <w:abstractNumId w:val="20"/>
  </w:num>
  <w:num w:numId="25">
    <w:abstractNumId w:val="25"/>
  </w:num>
  <w:num w:numId="26">
    <w:abstractNumId w:val="3"/>
  </w:num>
  <w:num w:numId="27">
    <w:abstractNumId w:val="13"/>
  </w:num>
  <w:num w:numId="28">
    <w:abstractNumId w:val="7"/>
  </w:num>
  <w:num w:numId="29">
    <w:abstractNumId w:val="8"/>
  </w:num>
  <w:num w:numId="30">
    <w:abstractNumId w:val="19"/>
  </w:num>
  <w:num w:numId="31">
    <w:abstractNumId w:val="27"/>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33BE9"/>
    <w:rsid w:val="00053A30"/>
    <w:rsid w:val="00075015"/>
    <w:rsid w:val="00085E4F"/>
    <w:rsid w:val="000948C7"/>
    <w:rsid w:val="000B1619"/>
    <w:rsid w:val="000C469B"/>
    <w:rsid w:val="000C481B"/>
    <w:rsid w:val="000C50B3"/>
    <w:rsid w:val="000D633D"/>
    <w:rsid w:val="000E2D88"/>
    <w:rsid w:val="000E7264"/>
    <w:rsid w:val="001028D9"/>
    <w:rsid w:val="00155127"/>
    <w:rsid w:val="00177CA0"/>
    <w:rsid w:val="00191BE8"/>
    <w:rsid w:val="00194D8A"/>
    <w:rsid w:val="001A0C76"/>
    <w:rsid w:val="001B4A3C"/>
    <w:rsid w:val="001C5715"/>
    <w:rsid w:val="001D161C"/>
    <w:rsid w:val="001D2822"/>
    <w:rsid w:val="001E5D1F"/>
    <w:rsid w:val="00201E8D"/>
    <w:rsid w:val="0020616E"/>
    <w:rsid w:val="002564D6"/>
    <w:rsid w:val="0029339B"/>
    <w:rsid w:val="00296925"/>
    <w:rsid w:val="002A0B46"/>
    <w:rsid w:val="002C261A"/>
    <w:rsid w:val="002D1B02"/>
    <w:rsid w:val="002D7B6F"/>
    <w:rsid w:val="002E0B89"/>
    <w:rsid w:val="002E0EA6"/>
    <w:rsid w:val="002E320D"/>
    <w:rsid w:val="002F4B53"/>
    <w:rsid w:val="003059B0"/>
    <w:rsid w:val="003308F2"/>
    <w:rsid w:val="00335317"/>
    <w:rsid w:val="00362393"/>
    <w:rsid w:val="00372A09"/>
    <w:rsid w:val="00394F9C"/>
    <w:rsid w:val="003B2907"/>
    <w:rsid w:val="003B3F4F"/>
    <w:rsid w:val="00403686"/>
    <w:rsid w:val="00416902"/>
    <w:rsid w:val="00425971"/>
    <w:rsid w:val="00430F79"/>
    <w:rsid w:val="00447C61"/>
    <w:rsid w:val="00475C6D"/>
    <w:rsid w:val="00481792"/>
    <w:rsid w:val="004877C9"/>
    <w:rsid w:val="00493A7A"/>
    <w:rsid w:val="004A4EE1"/>
    <w:rsid w:val="004C67A7"/>
    <w:rsid w:val="004D11B3"/>
    <w:rsid w:val="004D6315"/>
    <w:rsid w:val="0050795F"/>
    <w:rsid w:val="00525B4F"/>
    <w:rsid w:val="00533885"/>
    <w:rsid w:val="005512FF"/>
    <w:rsid w:val="0055569B"/>
    <w:rsid w:val="005664C0"/>
    <w:rsid w:val="00583FCC"/>
    <w:rsid w:val="00594A63"/>
    <w:rsid w:val="00594C02"/>
    <w:rsid w:val="005977BE"/>
    <w:rsid w:val="005A0C39"/>
    <w:rsid w:val="005C04DC"/>
    <w:rsid w:val="005F7DD7"/>
    <w:rsid w:val="00625C32"/>
    <w:rsid w:val="00631758"/>
    <w:rsid w:val="00631DE4"/>
    <w:rsid w:val="00635FB6"/>
    <w:rsid w:val="00641559"/>
    <w:rsid w:val="00655926"/>
    <w:rsid w:val="0066109D"/>
    <w:rsid w:val="0068327C"/>
    <w:rsid w:val="006A237C"/>
    <w:rsid w:val="006A256D"/>
    <w:rsid w:val="006B2A10"/>
    <w:rsid w:val="006B3ABB"/>
    <w:rsid w:val="006B49F6"/>
    <w:rsid w:val="006C56A5"/>
    <w:rsid w:val="006E3D8D"/>
    <w:rsid w:val="006F084E"/>
    <w:rsid w:val="00707436"/>
    <w:rsid w:val="007318D2"/>
    <w:rsid w:val="007729BD"/>
    <w:rsid w:val="00773DC2"/>
    <w:rsid w:val="00782622"/>
    <w:rsid w:val="00793112"/>
    <w:rsid w:val="007C30C6"/>
    <w:rsid w:val="007C3735"/>
    <w:rsid w:val="007C4266"/>
    <w:rsid w:val="007C6681"/>
    <w:rsid w:val="007E1139"/>
    <w:rsid w:val="007E3F02"/>
    <w:rsid w:val="00811506"/>
    <w:rsid w:val="00817205"/>
    <w:rsid w:val="008216C6"/>
    <w:rsid w:val="00832D90"/>
    <w:rsid w:val="008453AB"/>
    <w:rsid w:val="00845912"/>
    <w:rsid w:val="0085727A"/>
    <w:rsid w:val="008619B9"/>
    <w:rsid w:val="00896C26"/>
    <w:rsid w:val="008A00DD"/>
    <w:rsid w:val="008A227B"/>
    <w:rsid w:val="008A41F7"/>
    <w:rsid w:val="008C2367"/>
    <w:rsid w:val="008C312E"/>
    <w:rsid w:val="008C4A18"/>
    <w:rsid w:val="008F1487"/>
    <w:rsid w:val="008F7D26"/>
    <w:rsid w:val="00940270"/>
    <w:rsid w:val="00950626"/>
    <w:rsid w:val="009530FB"/>
    <w:rsid w:val="00977E89"/>
    <w:rsid w:val="00981007"/>
    <w:rsid w:val="009903FD"/>
    <w:rsid w:val="00997E82"/>
    <w:rsid w:val="009A01CA"/>
    <w:rsid w:val="009B4119"/>
    <w:rsid w:val="009B77F9"/>
    <w:rsid w:val="009C4B6F"/>
    <w:rsid w:val="009F11B5"/>
    <w:rsid w:val="00A005F4"/>
    <w:rsid w:val="00A0556F"/>
    <w:rsid w:val="00A169A8"/>
    <w:rsid w:val="00A41639"/>
    <w:rsid w:val="00A519DA"/>
    <w:rsid w:val="00A56A54"/>
    <w:rsid w:val="00AC4C8A"/>
    <w:rsid w:val="00AE7308"/>
    <w:rsid w:val="00AE743D"/>
    <w:rsid w:val="00B23F9C"/>
    <w:rsid w:val="00B30EFD"/>
    <w:rsid w:val="00BA5426"/>
    <w:rsid w:val="00BC6C67"/>
    <w:rsid w:val="00BF4BEC"/>
    <w:rsid w:val="00C00115"/>
    <w:rsid w:val="00C06ADD"/>
    <w:rsid w:val="00C07DE8"/>
    <w:rsid w:val="00C117BC"/>
    <w:rsid w:val="00C134CE"/>
    <w:rsid w:val="00C30177"/>
    <w:rsid w:val="00C62E75"/>
    <w:rsid w:val="00C725EE"/>
    <w:rsid w:val="00C8584E"/>
    <w:rsid w:val="00CD0168"/>
    <w:rsid w:val="00D057CE"/>
    <w:rsid w:val="00D17E20"/>
    <w:rsid w:val="00D24E5E"/>
    <w:rsid w:val="00D30BAA"/>
    <w:rsid w:val="00D451EC"/>
    <w:rsid w:val="00D94AA6"/>
    <w:rsid w:val="00DA4784"/>
    <w:rsid w:val="00DE1869"/>
    <w:rsid w:val="00DE428A"/>
    <w:rsid w:val="00DE64D7"/>
    <w:rsid w:val="00DF5D1A"/>
    <w:rsid w:val="00E20094"/>
    <w:rsid w:val="00E2120F"/>
    <w:rsid w:val="00E27656"/>
    <w:rsid w:val="00E64749"/>
    <w:rsid w:val="00E652C2"/>
    <w:rsid w:val="00E92974"/>
    <w:rsid w:val="00EA06BE"/>
    <w:rsid w:val="00EB0C6A"/>
    <w:rsid w:val="00EB466E"/>
    <w:rsid w:val="00EC20B5"/>
    <w:rsid w:val="00EF52C3"/>
    <w:rsid w:val="00F00808"/>
    <w:rsid w:val="00F12E0C"/>
    <w:rsid w:val="00F44593"/>
    <w:rsid w:val="00F57BEA"/>
    <w:rsid w:val="00F6044A"/>
    <w:rsid w:val="00F81221"/>
    <w:rsid w:val="00F85803"/>
    <w:rsid w:val="00F863D5"/>
    <w:rsid w:val="00F909E2"/>
    <w:rsid w:val="00FC64BC"/>
    <w:rsid w:val="00FD39A9"/>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
    <w:basedOn w:val="DefaultParagraphFont"/>
    <w:link w:val="ListParagraph"/>
    <w:uiPriority w:val="34"/>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iPriority w:val="99"/>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1"/>
      </w:numPr>
    </w:pPr>
  </w:style>
  <w:style w:type="character" w:customStyle="1" w:styleId="fontstyle01">
    <w:name w:val="fontstyle01"/>
    <w:basedOn w:val="DefaultParagraphFont"/>
    <w:rsid w:val="00940270"/>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940270"/>
    <w:rPr>
      <w:rFonts w:ascii="SymbolMT" w:hAnsi="SymbolMT" w:hint="default"/>
      <w:b w:val="0"/>
      <w:bCs w:val="0"/>
      <w:i w:val="0"/>
      <w:iCs w:val="0"/>
      <w:color w:val="000000"/>
      <w:sz w:val="20"/>
      <w:szCs w:val="20"/>
    </w:rPr>
  </w:style>
  <w:style w:type="paragraph" w:styleId="BodyText3">
    <w:name w:val="Body Text 3"/>
    <w:basedOn w:val="Normal"/>
    <w:link w:val="BodyText3Char"/>
    <w:uiPriority w:val="99"/>
    <w:semiHidden/>
    <w:unhideWhenUsed/>
    <w:rsid w:val="003308F2"/>
    <w:pPr>
      <w:spacing w:after="120"/>
    </w:pPr>
    <w:rPr>
      <w:sz w:val="16"/>
      <w:szCs w:val="16"/>
    </w:rPr>
  </w:style>
  <w:style w:type="character" w:customStyle="1" w:styleId="BodyText3Char">
    <w:name w:val="Body Text 3 Char"/>
    <w:basedOn w:val="DefaultParagraphFont"/>
    <w:link w:val="BodyText3"/>
    <w:uiPriority w:val="99"/>
    <w:semiHidden/>
    <w:rsid w:val="003308F2"/>
    <w:rPr>
      <w:sz w:val="16"/>
      <w:szCs w:val="16"/>
    </w:rPr>
  </w:style>
  <w:style w:type="paragraph" w:styleId="FootnoteText">
    <w:name w:val="footnote text"/>
    <w:basedOn w:val="Normal"/>
    <w:link w:val="FootnoteTextChar"/>
    <w:uiPriority w:val="99"/>
    <w:unhideWhenUsed/>
    <w:rsid w:val="003308F2"/>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rsid w:val="003308F2"/>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330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09FB6A-2E06-4692-B344-561276FDEB4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279A56E4-6F1D-4F4A-95EF-E1EDD9AEC716}">
      <dgm:prSet phldrT="[Text]" custT="1"/>
      <dgm:spPr/>
      <dgm:t>
        <a:bodyPr/>
        <a:lstStyle/>
        <a:p>
          <a:r>
            <a:rPr lang="en-AU" sz="900"/>
            <a:t>Director GEM</a:t>
          </a:r>
        </a:p>
      </dgm:t>
    </dgm:pt>
    <dgm:pt modelId="{61D52FDE-53A1-4C1F-84EC-6CFAB4DC16A1}" type="parTrans" cxnId="{B2D2DF8B-38C9-475E-8646-5E2F3B4FC9C9}">
      <dgm:prSet/>
      <dgm:spPr/>
      <dgm:t>
        <a:bodyPr/>
        <a:lstStyle/>
        <a:p>
          <a:endParaRPr lang="en-AU" sz="1600"/>
        </a:p>
      </dgm:t>
    </dgm:pt>
    <dgm:pt modelId="{1F5D4372-3F51-465C-8660-B5D14C6865C0}" type="sibTrans" cxnId="{B2D2DF8B-38C9-475E-8646-5E2F3B4FC9C9}">
      <dgm:prSet/>
      <dgm:spPr/>
      <dgm:t>
        <a:bodyPr/>
        <a:lstStyle/>
        <a:p>
          <a:endParaRPr lang="en-AU" sz="1600"/>
        </a:p>
      </dgm:t>
    </dgm:pt>
    <dgm:pt modelId="{968EB4E1-751D-48AA-AC41-1B5E898577C4}">
      <dgm:prSet phldrT="[Text]" custT="1"/>
      <dgm:spPr/>
      <dgm:t>
        <a:bodyPr/>
        <a:lstStyle/>
        <a:p>
          <a:r>
            <a:rPr lang="en-AU" sz="900"/>
            <a:t>Deputy Director Disaster &amp; Community Resilience</a:t>
          </a:r>
        </a:p>
      </dgm:t>
    </dgm:pt>
    <dgm:pt modelId="{0FE2574C-C75F-499A-81DA-DB21A2A03F29}" type="parTrans" cxnId="{DDF2F891-FAE7-4C67-9549-CC985E5978F1}">
      <dgm:prSet/>
      <dgm:spPr/>
      <dgm:t>
        <a:bodyPr/>
        <a:lstStyle/>
        <a:p>
          <a:endParaRPr lang="en-AU" sz="1600"/>
        </a:p>
      </dgm:t>
    </dgm:pt>
    <dgm:pt modelId="{0307A206-5791-4F1D-AEAF-FC69F65E0225}" type="sibTrans" cxnId="{DDF2F891-FAE7-4C67-9549-CC985E5978F1}">
      <dgm:prSet/>
      <dgm:spPr/>
      <dgm:t>
        <a:bodyPr/>
        <a:lstStyle/>
        <a:p>
          <a:endParaRPr lang="en-AU" sz="1600"/>
        </a:p>
      </dgm:t>
    </dgm:pt>
    <dgm:pt modelId="{AEA59BE6-4938-4597-B35E-3C6841CD8A1C}">
      <dgm:prSet custT="1"/>
      <dgm:spPr/>
      <dgm:t>
        <a:bodyPr/>
        <a:lstStyle/>
        <a:p>
          <a:r>
            <a:rPr lang="en-AU" sz="900"/>
            <a:t>Water Resources Assessment and Monitoring Coordinator</a:t>
          </a:r>
        </a:p>
      </dgm:t>
    </dgm:pt>
    <dgm:pt modelId="{8B4CA05B-B54B-4F8C-931E-01C72472BEB7}" type="parTrans" cxnId="{062CB035-F467-4B1D-91C8-56B0A4EBC73C}">
      <dgm:prSet/>
      <dgm:spPr/>
      <dgm:t>
        <a:bodyPr/>
        <a:lstStyle/>
        <a:p>
          <a:endParaRPr lang="en-AU" sz="1600"/>
        </a:p>
      </dgm:t>
    </dgm:pt>
    <dgm:pt modelId="{25EF678C-BE6E-4B4D-B59E-CFABD81F5B35}" type="sibTrans" cxnId="{062CB035-F467-4B1D-91C8-56B0A4EBC73C}">
      <dgm:prSet/>
      <dgm:spPr/>
      <dgm:t>
        <a:bodyPr/>
        <a:lstStyle/>
        <a:p>
          <a:endParaRPr lang="en-AU" sz="1600"/>
        </a:p>
      </dgm:t>
    </dgm:pt>
    <dgm:pt modelId="{4016CAC9-B6D3-4DAF-B5F0-58FBC6083B7A}" type="asst">
      <dgm:prSet custT="1"/>
      <dgm:spPr/>
      <dgm:t>
        <a:bodyPr/>
        <a:lstStyle/>
        <a:p>
          <a:r>
            <a:rPr lang="en-AU" sz="900"/>
            <a:t>Senior Hydrogeologist</a:t>
          </a:r>
        </a:p>
      </dgm:t>
    </dgm:pt>
    <dgm:pt modelId="{926FA54F-81A1-44B8-86D3-7E20D7E4BA5F}" type="parTrans" cxnId="{4C2C8B82-BA3C-4AA8-A3B4-A73E1CF86880}">
      <dgm:prSet/>
      <dgm:spPr/>
      <dgm:t>
        <a:bodyPr/>
        <a:lstStyle/>
        <a:p>
          <a:endParaRPr lang="en-AU" sz="1600"/>
        </a:p>
      </dgm:t>
    </dgm:pt>
    <dgm:pt modelId="{FFA8422C-CD03-45FF-9C37-EB4461EF2DCA}" type="sibTrans" cxnId="{4C2C8B82-BA3C-4AA8-A3B4-A73E1CF86880}">
      <dgm:prSet/>
      <dgm:spPr/>
      <dgm:t>
        <a:bodyPr/>
        <a:lstStyle/>
        <a:p>
          <a:endParaRPr lang="en-AU" sz="1600"/>
        </a:p>
      </dgm:t>
    </dgm:pt>
    <dgm:pt modelId="{D0E35E9E-B93D-4117-BBAB-5AE85C7B277F}" type="asst">
      <dgm:prSet custT="1"/>
      <dgm:spPr/>
      <dgm:t>
        <a:bodyPr/>
        <a:lstStyle/>
        <a:p>
          <a:r>
            <a:rPr lang="en-AU" sz="900" b="1">
              <a:solidFill>
                <a:sysClr val="windowText" lastClr="000000"/>
              </a:solidFill>
            </a:rPr>
            <a:t>Hydrogeologist</a:t>
          </a:r>
        </a:p>
      </dgm:t>
    </dgm:pt>
    <dgm:pt modelId="{E27B6AA0-F1AA-48DB-9823-BB0107B2F093}" type="parTrans" cxnId="{29A86D25-7867-4FF0-BF25-F9D15473F1B0}">
      <dgm:prSet/>
      <dgm:spPr/>
      <dgm:t>
        <a:bodyPr/>
        <a:lstStyle/>
        <a:p>
          <a:endParaRPr lang="en-AU" sz="1600"/>
        </a:p>
      </dgm:t>
    </dgm:pt>
    <dgm:pt modelId="{96B5975F-E090-4BFD-8FBD-5E5499D7269D}" type="sibTrans" cxnId="{29A86D25-7867-4FF0-BF25-F9D15473F1B0}">
      <dgm:prSet/>
      <dgm:spPr/>
      <dgm:t>
        <a:bodyPr/>
        <a:lstStyle/>
        <a:p>
          <a:endParaRPr lang="en-AU" sz="1600"/>
        </a:p>
      </dgm:t>
    </dgm:pt>
    <dgm:pt modelId="{D12BB98E-EE83-4E9B-99B6-567BD3515445}" type="pres">
      <dgm:prSet presAssocID="{0A09FB6A-2E06-4692-B344-561276FDEB42}" presName="hierChild1" presStyleCnt="0">
        <dgm:presLayoutVars>
          <dgm:orgChart val="1"/>
          <dgm:chPref val="1"/>
          <dgm:dir/>
          <dgm:animOne val="branch"/>
          <dgm:animLvl val="lvl"/>
          <dgm:resizeHandles/>
        </dgm:presLayoutVars>
      </dgm:prSet>
      <dgm:spPr/>
    </dgm:pt>
    <dgm:pt modelId="{2953F5C5-455D-437D-BED0-34F801A7C0A1}" type="pres">
      <dgm:prSet presAssocID="{279A56E4-6F1D-4F4A-95EF-E1EDD9AEC716}" presName="hierRoot1" presStyleCnt="0">
        <dgm:presLayoutVars>
          <dgm:hierBranch val="init"/>
        </dgm:presLayoutVars>
      </dgm:prSet>
      <dgm:spPr/>
    </dgm:pt>
    <dgm:pt modelId="{589F468C-9466-48C0-8D8D-FB4240DE6CE8}" type="pres">
      <dgm:prSet presAssocID="{279A56E4-6F1D-4F4A-95EF-E1EDD9AEC716}" presName="rootComposite1" presStyleCnt="0"/>
      <dgm:spPr/>
    </dgm:pt>
    <dgm:pt modelId="{0B50FED6-5EE1-4ED8-A40D-3120176D0AF2}" type="pres">
      <dgm:prSet presAssocID="{279A56E4-6F1D-4F4A-95EF-E1EDD9AEC716}" presName="rootText1" presStyleLbl="node0" presStyleIdx="0" presStyleCnt="1" custLinFactNeighborX="1568">
        <dgm:presLayoutVars>
          <dgm:chPref val="3"/>
        </dgm:presLayoutVars>
      </dgm:prSet>
      <dgm:spPr/>
    </dgm:pt>
    <dgm:pt modelId="{F9734CBE-46A4-4416-8FA6-E201D5C6B6DD}" type="pres">
      <dgm:prSet presAssocID="{279A56E4-6F1D-4F4A-95EF-E1EDD9AEC716}" presName="rootConnector1" presStyleLbl="node1" presStyleIdx="0" presStyleCnt="0"/>
      <dgm:spPr/>
    </dgm:pt>
    <dgm:pt modelId="{C05CCF85-4F5F-4D63-B4E7-3A5F01A52B23}" type="pres">
      <dgm:prSet presAssocID="{279A56E4-6F1D-4F4A-95EF-E1EDD9AEC716}" presName="hierChild2" presStyleCnt="0"/>
      <dgm:spPr/>
    </dgm:pt>
    <dgm:pt modelId="{97FF9D7D-6ADA-43E4-BC4A-BF3D805C37FC}" type="pres">
      <dgm:prSet presAssocID="{0FE2574C-C75F-499A-81DA-DB21A2A03F29}" presName="Name37" presStyleLbl="parChTrans1D2" presStyleIdx="0" presStyleCnt="1"/>
      <dgm:spPr/>
    </dgm:pt>
    <dgm:pt modelId="{C47009B3-D45F-40BE-9FAB-5471A11E65D2}" type="pres">
      <dgm:prSet presAssocID="{968EB4E1-751D-48AA-AC41-1B5E898577C4}" presName="hierRoot2" presStyleCnt="0">
        <dgm:presLayoutVars>
          <dgm:hierBranch val="init"/>
        </dgm:presLayoutVars>
      </dgm:prSet>
      <dgm:spPr/>
    </dgm:pt>
    <dgm:pt modelId="{2A005D4D-EE55-4900-8018-F04EED6BE1C7}" type="pres">
      <dgm:prSet presAssocID="{968EB4E1-751D-48AA-AC41-1B5E898577C4}" presName="rootComposite" presStyleCnt="0"/>
      <dgm:spPr/>
    </dgm:pt>
    <dgm:pt modelId="{99A75578-BEEF-4CDD-B3A7-84685F6FB65B}" type="pres">
      <dgm:prSet presAssocID="{968EB4E1-751D-48AA-AC41-1B5E898577C4}" presName="rootText" presStyleLbl="node2" presStyleIdx="0" presStyleCnt="1" custLinFactNeighborX="1568" custLinFactNeighborY="-15672">
        <dgm:presLayoutVars>
          <dgm:chPref val="3"/>
        </dgm:presLayoutVars>
      </dgm:prSet>
      <dgm:spPr/>
    </dgm:pt>
    <dgm:pt modelId="{49ECB649-D16D-43D1-8A4E-310426A068E2}" type="pres">
      <dgm:prSet presAssocID="{968EB4E1-751D-48AA-AC41-1B5E898577C4}" presName="rootConnector" presStyleLbl="node2" presStyleIdx="0" presStyleCnt="1"/>
      <dgm:spPr/>
    </dgm:pt>
    <dgm:pt modelId="{FE406EF2-65AE-48C8-8689-8D2CB5593FDC}" type="pres">
      <dgm:prSet presAssocID="{968EB4E1-751D-48AA-AC41-1B5E898577C4}" presName="hierChild4" presStyleCnt="0"/>
      <dgm:spPr/>
    </dgm:pt>
    <dgm:pt modelId="{D69C3ECF-530B-4D3E-A2D8-F5EB52FCEC31}" type="pres">
      <dgm:prSet presAssocID="{8B4CA05B-B54B-4F8C-931E-01C72472BEB7}" presName="Name37" presStyleLbl="parChTrans1D3" presStyleIdx="0" presStyleCnt="1"/>
      <dgm:spPr/>
    </dgm:pt>
    <dgm:pt modelId="{A1CED0B1-7BF9-4BDD-9DA9-4C2302BB4050}" type="pres">
      <dgm:prSet presAssocID="{AEA59BE6-4938-4597-B35E-3C6841CD8A1C}" presName="hierRoot2" presStyleCnt="0">
        <dgm:presLayoutVars>
          <dgm:hierBranch val="init"/>
        </dgm:presLayoutVars>
      </dgm:prSet>
      <dgm:spPr/>
    </dgm:pt>
    <dgm:pt modelId="{CEEA2F5C-E6E5-43D2-8C32-0836319223F4}" type="pres">
      <dgm:prSet presAssocID="{AEA59BE6-4938-4597-B35E-3C6841CD8A1C}" presName="rootComposite" presStyleCnt="0"/>
      <dgm:spPr/>
    </dgm:pt>
    <dgm:pt modelId="{09DF17A6-E880-4F93-9C18-90EDF39F9766}" type="pres">
      <dgm:prSet presAssocID="{AEA59BE6-4938-4597-B35E-3C6841CD8A1C}" presName="rootText" presStyleLbl="node3" presStyleIdx="0" presStyleCnt="1" custLinFactNeighborX="2352" custLinFactNeighborY="-17239">
        <dgm:presLayoutVars>
          <dgm:chPref val="3"/>
        </dgm:presLayoutVars>
      </dgm:prSet>
      <dgm:spPr/>
    </dgm:pt>
    <dgm:pt modelId="{921DA735-7253-4F07-8D30-6264AAAE2360}" type="pres">
      <dgm:prSet presAssocID="{AEA59BE6-4938-4597-B35E-3C6841CD8A1C}" presName="rootConnector" presStyleLbl="node3" presStyleIdx="0" presStyleCnt="1"/>
      <dgm:spPr/>
    </dgm:pt>
    <dgm:pt modelId="{3CBF66B3-803F-418B-AA50-1654C87643F9}" type="pres">
      <dgm:prSet presAssocID="{AEA59BE6-4938-4597-B35E-3C6841CD8A1C}" presName="hierChild4" presStyleCnt="0"/>
      <dgm:spPr/>
    </dgm:pt>
    <dgm:pt modelId="{C166B0E7-34DE-4F7C-B9D0-024747C04DFD}" type="pres">
      <dgm:prSet presAssocID="{AEA59BE6-4938-4597-B35E-3C6841CD8A1C}" presName="hierChild5" presStyleCnt="0"/>
      <dgm:spPr/>
    </dgm:pt>
    <dgm:pt modelId="{81C7CE81-A606-40E0-812A-3CE17474CFE7}" type="pres">
      <dgm:prSet presAssocID="{926FA54F-81A1-44B8-86D3-7E20D7E4BA5F}" presName="Name111" presStyleLbl="parChTrans1D4" presStyleIdx="0" presStyleCnt="2"/>
      <dgm:spPr/>
    </dgm:pt>
    <dgm:pt modelId="{9C4C418C-90CE-4EBD-B2AA-124B63BB2264}" type="pres">
      <dgm:prSet presAssocID="{4016CAC9-B6D3-4DAF-B5F0-58FBC6083B7A}" presName="hierRoot3" presStyleCnt="0">
        <dgm:presLayoutVars>
          <dgm:hierBranch val="init"/>
        </dgm:presLayoutVars>
      </dgm:prSet>
      <dgm:spPr/>
    </dgm:pt>
    <dgm:pt modelId="{02B5B5A4-1676-4442-8C11-AC61A7349092}" type="pres">
      <dgm:prSet presAssocID="{4016CAC9-B6D3-4DAF-B5F0-58FBC6083B7A}" presName="rootComposite3" presStyleCnt="0"/>
      <dgm:spPr/>
    </dgm:pt>
    <dgm:pt modelId="{AB495937-3856-4801-8362-4CE4D89EFF90}" type="pres">
      <dgm:prSet presAssocID="{4016CAC9-B6D3-4DAF-B5F0-58FBC6083B7A}" presName="rootText3" presStyleLbl="asst3" presStyleIdx="0" presStyleCnt="2" custLinFactNeighborY="-32911">
        <dgm:presLayoutVars>
          <dgm:chPref val="3"/>
        </dgm:presLayoutVars>
      </dgm:prSet>
      <dgm:spPr/>
    </dgm:pt>
    <dgm:pt modelId="{A2E86372-3416-4C2F-9099-E7B225D3292B}" type="pres">
      <dgm:prSet presAssocID="{4016CAC9-B6D3-4DAF-B5F0-58FBC6083B7A}" presName="rootConnector3" presStyleLbl="asst3" presStyleIdx="0" presStyleCnt="2"/>
      <dgm:spPr/>
    </dgm:pt>
    <dgm:pt modelId="{DF78DDD0-99A3-4689-9A8E-E18176AFBDE6}" type="pres">
      <dgm:prSet presAssocID="{4016CAC9-B6D3-4DAF-B5F0-58FBC6083B7A}" presName="hierChild6" presStyleCnt="0"/>
      <dgm:spPr/>
    </dgm:pt>
    <dgm:pt modelId="{054BC487-1CA0-4EE9-A367-D25B499CFF95}" type="pres">
      <dgm:prSet presAssocID="{4016CAC9-B6D3-4DAF-B5F0-58FBC6083B7A}" presName="hierChild7" presStyleCnt="0"/>
      <dgm:spPr/>
    </dgm:pt>
    <dgm:pt modelId="{C873FE2D-8F65-466F-BAD0-7428EB677BEC}" type="pres">
      <dgm:prSet presAssocID="{E27B6AA0-F1AA-48DB-9823-BB0107B2F093}" presName="Name111" presStyleLbl="parChTrans1D4" presStyleIdx="1" presStyleCnt="2"/>
      <dgm:spPr/>
    </dgm:pt>
    <dgm:pt modelId="{1C108BA4-81DF-426A-820C-2FB63FE038D4}" type="pres">
      <dgm:prSet presAssocID="{D0E35E9E-B93D-4117-BBAB-5AE85C7B277F}" presName="hierRoot3" presStyleCnt="0">
        <dgm:presLayoutVars>
          <dgm:hierBranch val="init"/>
        </dgm:presLayoutVars>
      </dgm:prSet>
      <dgm:spPr/>
    </dgm:pt>
    <dgm:pt modelId="{44C10608-4895-4B66-BC18-777322FF84C7}" type="pres">
      <dgm:prSet presAssocID="{D0E35E9E-B93D-4117-BBAB-5AE85C7B277F}" presName="rootComposite3" presStyleCnt="0"/>
      <dgm:spPr/>
    </dgm:pt>
    <dgm:pt modelId="{1193B287-843A-4634-85F0-501F84F1F8C9}" type="pres">
      <dgm:prSet presAssocID="{D0E35E9E-B93D-4117-BBAB-5AE85C7B277F}" presName="rootText3" presStyleLbl="asst3" presStyleIdx="1" presStyleCnt="2" custLinFactNeighborX="2352">
        <dgm:presLayoutVars>
          <dgm:chPref val="3"/>
        </dgm:presLayoutVars>
      </dgm:prSet>
      <dgm:spPr/>
    </dgm:pt>
    <dgm:pt modelId="{1EB649FB-7724-4835-8067-8953A7AC486D}" type="pres">
      <dgm:prSet presAssocID="{D0E35E9E-B93D-4117-BBAB-5AE85C7B277F}" presName="rootConnector3" presStyleLbl="asst3" presStyleIdx="1" presStyleCnt="2"/>
      <dgm:spPr/>
    </dgm:pt>
    <dgm:pt modelId="{A80A352E-9A9F-474A-BAA2-584479A8971E}" type="pres">
      <dgm:prSet presAssocID="{D0E35E9E-B93D-4117-BBAB-5AE85C7B277F}" presName="hierChild6" presStyleCnt="0"/>
      <dgm:spPr/>
    </dgm:pt>
    <dgm:pt modelId="{87E9005B-AD56-431B-A824-282705D4611D}" type="pres">
      <dgm:prSet presAssocID="{D0E35E9E-B93D-4117-BBAB-5AE85C7B277F}" presName="hierChild7" presStyleCnt="0"/>
      <dgm:spPr/>
    </dgm:pt>
    <dgm:pt modelId="{ACAB440E-08CE-444D-BEA4-22E06D72C809}" type="pres">
      <dgm:prSet presAssocID="{968EB4E1-751D-48AA-AC41-1B5E898577C4}" presName="hierChild5" presStyleCnt="0"/>
      <dgm:spPr/>
    </dgm:pt>
    <dgm:pt modelId="{482C426F-0938-45D2-ADE1-7A2913E9BF79}" type="pres">
      <dgm:prSet presAssocID="{279A56E4-6F1D-4F4A-95EF-E1EDD9AEC716}" presName="hierChild3" presStyleCnt="0"/>
      <dgm:spPr/>
    </dgm:pt>
  </dgm:ptLst>
  <dgm:cxnLst>
    <dgm:cxn modelId="{DCADA200-56AA-4D34-8CB9-19B44FC951C9}" type="presOf" srcId="{0A09FB6A-2E06-4692-B344-561276FDEB42}" destId="{D12BB98E-EE83-4E9B-99B6-567BD3515445}" srcOrd="0" destOrd="0" presId="urn:microsoft.com/office/officeart/2005/8/layout/orgChart1"/>
    <dgm:cxn modelId="{29A86D25-7867-4FF0-BF25-F9D15473F1B0}" srcId="{AEA59BE6-4938-4597-B35E-3C6841CD8A1C}" destId="{D0E35E9E-B93D-4117-BBAB-5AE85C7B277F}" srcOrd="1" destOrd="0" parTransId="{E27B6AA0-F1AA-48DB-9823-BB0107B2F093}" sibTransId="{96B5975F-E090-4BFD-8FBD-5E5499D7269D}"/>
    <dgm:cxn modelId="{062CB035-F467-4B1D-91C8-56B0A4EBC73C}" srcId="{968EB4E1-751D-48AA-AC41-1B5E898577C4}" destId="{AEA59BE6-4938-4597-B35E-3C6841CD8A1C}" srcOrd="0" destOrd="0" parTransId="{8B4CA05B-B54B-4F8C-931E-01C72472BEB7}" sibTransId="{25EF678C-BE6E-4B4D-B59E-CFABD81F5B35}"/>
    <dgm:cxn modelId="{41BD133A-F4ED-4776-8C71-5BF9D31A70D1}" type="presOf" srcId="{4016CAC9-B6D3-4DAF-B5F0-58FBC6083B7A}" destId="{AB495937-3856-4801-8362-4CE4D89EFF90}" srcOrd="0" destOrd="0" presId="urn:microsoft.com/office/officeart/2005/8/layout/orgChart1"/>
    <dgm:cxn modelId="{15352E60-5967-4C84-BBCF-0FC2B750979B}" type="presOf" srcId="{279A56E4-6F1D-4F4A-95EF-E1EDD9AEC716}" destId="{F9734CBE-46A4-4416-8FA6-E201D5C6B6DD}" srcOrd="1" destOrd="0" presId="urn:microsoft.com/office/officeart/2005/8/layout/orgChart1"/>
    <dgm:cxn modelId="{F3913B63-6F57-4850-8882-CAD8A146AAAA}" type="presOf" srcId="{AEA59BE6-4938-4597-B35E-3C6841CD8A1C}" destId="{921DA735-7253-4F07-8D30-6264AAAE2360}" srcOrd="1" destOrd="0" presId="urn:microsoft.com/office/officeart/2005/8/layout/orgChart1"/>
    <dgm:cxn modelId="{9D941157-2F2B-4284-9F6B-2F3C156D3CA3}" type="presOf" srcId="{0FE2574C-C75F-499A-81DA-DB21A2A03F29}" destId="{97FF9D7D-6ADA-43E4-BC4A-BF3D805C37FC}" srcOrd="0" destOrd="0" presId="urn:microsoft.com/office/officeart/2005/8/layout/orgChart1"/>
    <dgm:cxn modelId="{7F6F237C-18F1-4C1F-A216-D893CE68658F}" type="presOf" srcId="{AEA59BE6-4938-4597-B35E-3C6841CD8A1C}" destId="{09DF17A6-E880-4F93-9C18-90EDF39F9766}" srcOrd="0" destOrd="0" presId="urn:microsoft.com/office/officeart/2005/8/layout/orgChart1"/>
    <dgm:cxn modelId="{EB0F3882-83CD-477B-867E-83816E31714F}" type="presOf" srcId="{968EB4E1-751D-48AA-AC41-1B5E898577C4}" destId="{49ECB649-D16D-43D1-8A4E-310426A068E2}" srcOrd="1" destOrd="0" presId="urn:microsoft.com/office/officeart/2005/8/layout/orgChart1"/>
    <dgm:cxn modelId="{4C2C8B82-BA3C-4AA8-A3B4-A73E1CF86880}" srcId="{AEA59BE6-4938-4597-B35E-3C6841CD8A1C}" destId="{4016CAC9-B6D3-4DAF-B5F0-58FBC6083B7A}" srcOrd="0" destOrd="0" parTransId="{926FA54F-81A1-44B8-86D3-7E20D7E4BA5F}" sibTransId="{FFA8422C-CD03-45FF-9C37-EB4461EF2DCA}"/>
    <dgm:cxn modelId="{B2D2DF8B-38C9-475E-8646-5E2F3B4FC9C9}" srcId="{0A09FB6A-2E06-4692-B344-561276FDEB42}" destId="{279A56E4-6F1D-4F4A-95EF-E1EDD9AEC716}" srcOrd="0" destOrd="0" parTransId="{61D52FDE-53A1-4C1F-84EC-6CFAB4DC16A1}" sibTransId="{1F5D4372-3F51-465C-8660-B5D14C6865C0}"/>
    <dgm:cxn modelId="{DDF2F891-FAE7-4C67-9549-CC985E5978F1}" srcId="{279A56E4-6F1D-4F4A-95EF-E1EDD9AEC716}" destId="{968EB4E1-751D-48AA-AC41-1B5E898577C4}" srcOrd="0" destOrd="0" parTransId="{0FE2574C-C75F-499A-81DA-DB21A2A03F29}" sibTransId="{0307A206-5791-4F1D-AEAF-FC69F65E0225}"/>
    <dgm:cxn modelId="{0221F1B1-689D-4BE1-A717-6021067347B4}" type="presOf" srcId="{8B4CA05B-B54B-4F8C-931E-01C72472BEB7}" destId="{D69C3ECF-530B-4D3E-A2D8-F5EB52FCEC31}" srcOrd="0" destOrd="0" presId="urn:microsoft.com/office/officeart/2005/8/layout/orgChart1"/>
    <dgm:cxn modelId="{5BD7A0B2-8D42-4495-B4AE-B7B94D98E54D}" type="presOf" srcId="{926FA54F-81A1-44B8-86D3-7E20D7E4BA5F}" destId="{81C7CE81-A606-40E0-812A-3CE17474CFE7}" srcOrd="0" destOrd="0" presId="urn:microsoft.com/office/officeart/2005/8/layout/orgChart1"/>
    <dgm:cxn modelId="{94EB21CD-7C2B-4594-B5AE-6011AB026116}" type="presOf" srcId="{D0E35E9E-B93D-4117-BBAB-5AE85C7B277F}" destId="{1EB649FB-7724-4835-8067-8953A7AC486D}" srcOrd="1" destOrd="0" presId="urn:microsoft.com/office/officeart/2005/8/layout/orgChart1"/>
    <dgm:cxn modelId="{F6E0D0D8-D0AD-4035-AC92-D8863F8D2E73}" type="presOf" srcId="{4016CAC9-B6D3-4DAF-B5F0-58FBC6083B7A}" destId="{A2E86372-3416-4C2F-9099-E7B225D3292B}" srcOrd="1" destOrd="0" presId="urn:microsoft.com/office/officeart/2005/8/layout/orgChart1"/>
    <dgm:cxn modelId="{E26558DA-1130-4D84-AFBB-7E9393ABD3D5}" type="presOf" srcId="{E27B6AA0-F1AA-48DB-9823-BB0107B2F093}" destId="{C873FE2D-8F65-466F-BAD0-7428EB677BEC}" srcOrd="0" destOrd="0" presId="urn:microsoft.com/office/officeart/2005/8/layout/orgChart1"/>
    <dgm:cxn modelId="{429EDBE1-99D8-41B8-A562-21DE121F1DF5}" type="presOf" srcId="{279A56E4-6F1D-4F4A-95EF-E1EDD9AEC716}" destId="{0B50FED6-5EE1-4ED8-A40D-3120176D0AF2}" srcOrd="0" destOrd="0" presId="urn:microsoft.com/office/officeart/2005/8/layout/orgChart1"/>
    <dgm:cxn modelId="{4B0AEFE8-A0F8-485A-8BAB-7DC4A4176C45}" type="presOf" srcId="{D0E35E9E-B93D-4117-BBAB-5AE85C7B277F}" destId="{1193B287-843A-4634-85F0-501F84F1F8C9}" srcOrd="0" destOrd="0" presId="urn:microsoft.com/office/officeart/2005/8/layout/orgChart1"/>
    <dgm:cxn modelId="{690B82F5-2154-442D-8085-B2D94000B189}" type="presOf" srcId="{968EB4E1-751D-48AA-AC41-1B5E898577C4}" destId="{99A75578-BEEF-4CDD-B3A7-84685F6FB65B}" srcOrd="0" destOrd="0" presId="urn:microsoft.com/office/officeart/2005/8/layout/orgChart1"/>
    <dgm:cxn modelId="{FDA6D7AC-3D7D-44C6-8D17-1E33295EC883}" type="presParOf" srcId="{D12BB98E-EE83-4E9B-99B6-567BD3515445}" destId="{2953F5C5-455D-437D-BED0-34F801A7C0A1}" srcOrd="0" destOrd="0" presId="urn:microsoft.com/office/officeart/2005/8/layout/orgChart1"/>
    <dgm:cxn modelId="{B1BB9640-BD0C-44B7-82FE-152B469F1E33}" type="presParOf" srcId="{2953F5C5-455D-437D-BED0-34F801A7C0A1}" destId="{589F468C-9466-48C0-8D8D-FB4240DE6CE8}" srcOrd="0" destOrd="0" presId="urn:microsoft.com/office/officeart/2005/8/layout/orgChart1"/>
    <dgm:cxn modelId="{0ED1E206-6CCB-456B-908B-CD2304A919C4}" type="presParOf" srcId="{589F468C-9466-48C0-8D8D-FB4240DE6CE8}" destId="{0B50FED6-5EE1-4ED8-A40D-3120176D0AF2}" srcOrd="0" destOrd="0" presId="urn:microsoft.com/office/officeart/2005/8/layout/orgChart1"/>
    <dgm:cxn modelId="{08CEF498-B28C-4D1C-A3D3-FCA077AE7D0E}" type="presParOf" srcId="{589F468C-9466-48C0-8D8D-FB4240DE6CE8}" destId="{F9734CBE-46A4-4416-8FA6-E201D5C6B6DD}" srcOrd="1" destOrd="0" presId="urn:microsoft.com/office/officeart/2005/8/layout/orgChart1"/>
    <dgm:cxn modelId="{1AE633B8-62F6-4820-BF14-CBE252B9FC1F}" type="presParOf" srcId="{2953F5C5-455D-437D-BED0-34F801A7C0A1}" destId="{C05CCF85-4F5F-4D63-B4E7-3A5F01A52B23}" srcOrd="1" destOrd="0" presId="urn:microsoft.com/office/officeart/2005/8/layout/orgChart1"/>
    <dgm:cxn modelId="{58FEDBA6-A751-4EB7-9AB3-BCDD37C7A906}" type="presParOf" srcId="{C05CCF85-4F5F-4D63-B4E7-3A5F01A52B23}" destId="{97FF9D7D-6ADA-43E4-BC4A-BF3D805C37FC}" srcOrd="0" destOrd="0" presId="urn:microsoft.com/office/officeart/2005/8/layout/orgChart1"/>
    <dgm:cxn modelId="{9129CF71-A07E-4E4D-9247-F15897B89F1E}" type="presParOf" srcId="{C05CCF85-4F5F-4D63-B4E7-3A5F01A52B23}" destId="{C47009B3-D45F-40BE-9FAB-5471A11E65D2}" srcOrd="1" destOrd="0" presId="urn:microsoft.com/office/officeart/2005/8/layout/orgChart1"/>
    <dgm:cxn modelId="{6217EB98-5414-456A-BFC1-4DF998DC6A07}" type="presParOf" srcId="{C47009B3-D45F-40BE-9FAB-5471A11E65D2}" destId="{2A005D4D-EE55-4900-8018-F04EED6BE1C7}" srcOrd="0" destOrd="0" presId="urn:microsoft.com/office/officeart/2005/8/layout/orgChart1"/>
    <dgm:cxn modelId="{31DC0002-CF13-4075-8233-A35518091D4C}" type="presParOf" srcId="{2A005D4D-EE55-4900-8018-F04EED6BE1C7}" destId="{99A75578-BEEF-4CDD-B3A7-84685F6FB65B}" srcOrd="0" destOrd="0" presId="urn:microsoft.com/office/officeart/2005/8/layout/orgChart1"/>
    <dgm:cxn modelId="{8AAFDEF6-CD56-42EF-AA99-D648A1242951}" type="presParOf" srcId="{2A005D4D-EE55-4900-8018-F04EED6BE1C7}" destId="{49ECB649-D16D-43D1-8A4E-310426A068E2}" srcOrd="1" destOrd="0" presId="urn:microsoft.com/office/officeart/2005/8/layout/orgChart1"/>
    <dgm:cxn modelId="{02D10FF3-DB01-46A6-81FF-7C0DF1BD3E80}" type="presParOf" srcId="{C47009B3-D45F-40BE-9FAB-5471A11E65D2}" destId="{FE406EF2-65AE-48C8-8689-8D2CB5593FDC}" srcOrd="1" destOrd="0" presId="urn:microsoft.com/office/officeart/2005/8/layout/orgChart1"/>
    <dgm:cxn modelId="{6B8FF793-8599-4C77-BB87-A48FAC3F0DDB}" type="presParOf" srcId="{FE406EF2-65AE-48C8-8689-8D2CB5593FDC}" destId="{D69C3ECF-530B-4D3E-A2D8-F5EB52FCEC31}" srcOrd="0" destOrd="0" presId="urn:microsoft.com/office/officeart/2005/8/layout/orgChart1"/>
    <dgm:cxn modelId="{2A7FDEA3-F1D0-4C4D-8A4C-617C2EA16753}" type="presParOf" srcId="{FE406EF2-65AE-48C8-8689-8D2CB5593FDC}" destId="{A1CED0B1-7BF9-4BDD-9DA9-4C2302BB4050}" srcOrd="1" destOrd="0" presId="urn:microsoft.com/office/officeart/2005/8/layout/orgChart1"/>
    <dgm:cxn modelId="{21B26DB4-2AFA-454D-9CE4-969A50F2CFBE}" type="presParOf" srcId="{A1CED0B1-7BF9-4BDD-9DA9-4C2302BB4050}" destId="{CEEA2F5C-E6E5-43D2-8C32-0836319223F4}" srcOrd="0" destOrd="0" presId="urn:microsoft.com/office/officeart/2005/8/layout/orgChart1"/>
    <dgm:cxn modelId="{18DEC868-2802-491F-8795-229ACEB3412B}" type="presParOf" srcId="{CEEA2F5C-E6E5-43D2-8C32-0836319223F4}" destId="{09DF17A6-E880-4F93-9C18-90EDF39F9766}" srcOrd="0" destOrd="0" presId="urn:microsoft.com/office/officeart/2005/8/layout/orgChart1"/>
    <dgm:cxn modelId="{749A9F0F-46A9-4487-91FB-AAAD79CFFB37}" type="presParOf" srcId="{CEEA2F5C-E6E5-43D2-8C32-0836319223F4}" destId="{921DA735-7253-4F07-8D30-6264AAAE2360}" srcOrd="1" destOrd="0" presId="urn:microsoft.com/office/officeart/2005/8/layout/orgChart1"/>
    <dgm:cxn modelId="{8AC630B4-24B0-433A-B366-E2DBF62EE7A2}" type="presParOf" srcId="{A1CED0B1-7BF9-4BDD-9DA9-4C2302BB4050}" destId="{3CBF66B3-803F-418B-AA50-1654C87643F9}" srcOrd="1" destOrd="0" presId="urn:microsoft.com/office/officeart/2005/8/layout/orgChart1"/>
    <dgm:cxn modelId="{E0504633-4B00-424B-B10D-F5324F9E0CC1}" type="presParOf" srcId="{A1CED0B1-7BF9-4BDD-9DA9-4C2302BB4050}" destId="{C166B0E7-34DE-4F7C-B9D0-024747C04DFD}" srcOrd="2" destOrd="0" presId="urn:microsoft.com/office/officeart/2005/8/layout/orgChart1"/>
    <dgm:cxn modelId="{C73A1916-8747-4728-8FFC-DD79C27A813B}" type="presParOf" srcId="{C166B0E7-34DE-4F7C-B9D0-024747C04DFD}" destId="{81C7CE81-A606-40E0-812A-3CE17474CFE7}" srcOrd="0" destOrd="0" presId="urn:microsoft.com/office/officeart/2005/8/layout/orgChart1"/>
    <dgm:cxn modelId="{A4139B9D-52F0-42B6-9FE4-58DA5684393A}" type="presParOf" srcId="{C166B0E7-34DE-4F7C-B9D0-024747C04DFD}" destId="{9C4C418C-90CE-4EBD-B2AA-124B63BB2264}" srcOrd="1" destOrd="0" presId="urn:microsoft.com/office/officeart/2005/8/layout/orgChart1"/>
    <dgm:cxn modelId="{444CBA15-4D99-45B9-99B5-5FE0AF9B28DD}" type="presParOf" srcId="{9C4C418C-90CE-4EBD-B2AA-124B63BB2264}" destId="{02B5B5A4-1676-4442-8C11-AC61A7349092}" srcOrd="0" destOrd="0" presId="urn:microsoft.com/office/officeart/2005/8/layout/orgChart1"/>
    <dgm:cxn modelId="{E7EC0183-DA3B-4D3C-9269-31E3D2F2211A}" type="presParOf" srcId="{02B5B5A4-1676-4442-8C11-AC61A7349092}" destId="{AB495937-3856-4801-8362-4CE4D89EFF90}" srcOrd="0" destOrd="0" presId="urn:microsoft.com/office/officeart/2005/8/layout/orgChart1"/>
    <dgm:cxn modelId="{5D5ED0C1-3CFD-4B1B-BBF9-4F3F5E6500F9}" type="presParOf" srcId="{02B5B5A4-1676-4442-8C11-AC61A7349092}" destId="{A2E86372-3416-4C2F-9099-E7B225D3292B}" srcOrd="1" destOrd="0" presId="urn:microsoft.com/office/officeart/2005/8/layout/orgChart1"/>
    <dgm:cxn modelId="{2F9EBB68-1895-418E-BC2D-3F85C340393D}" type="presParOf" srcId="{9C4C418C-90CE-4EBD-B2AA-124B63BB2264}" destId="{DF78DDD0-99A3-4689-9A8E-E18176AFBDE6}" srcOrd="1" destOrd="0" presId="urn:microsoft.com/office/officeart/2005/8/layout/orgChart1"/>
    <dgm:cxn modelId="{24987F00-E9F1-4749-B855-BE36461328D4}" type="presParOf" srcId="{9C4C418C-90CE-4EBD-B2AA-124B63BB2264}" destId="{054BC487-1CA0-4EE9-A367-D25B499CFF95}" srcOrd="2" destOrd="0" presId="urn:microsoft.com/office/officeart/2005/8/layout/orgChart1"/>
    <dgm:cxn modelId="{FA7CEC99-EF50-4938-BD2B-F5B65175F59B}" type="presParOf" srcId="{C166B0E7-34DE-4F7C-B9D0-024747C04DFD}" destId="{C873FE2D-8F65-466F-BAD0-7428EB677BEC}" srcOrd="2" destOrd="0" presId="urn:microsoft.com/office/officeart/2005/8/layout/orgChart1"/>
    <dgm:cxn modelId="{193EE61F-D3C1-4629-A932-1A9A320389DA}" type="presParOf" srcId="{C166B0E7-34DE-4F7C-B9D0-024747C04DFD}" destId="{1C108BA4-81DF-426A-820C-2FB63FE038D4}" srcOrd="3" destOrd="0" presId="urn:microsoft.com/office/officeart/2005/8/layout/orgChart1"/>
    <dgm:cxn modelId="{E3E8B77D-E2B6-4C23-A91D-6BDFE9203478}" type="presParOf" srcId="{1C108BA4-81DF-426A-820C-2FB63FE038D4}" destId="{44C10608-4895-4B66-BC18-777322FF84C7}" srcOrd="0" destOrd="0" presId="urn:microsoft.com/office/officeart/2005/8/layout/orgChart1"/>
    <dgm:cxn modelId="{077E669A-48C9-4F8B-87D8-BE228859DB3F}" type="presParOf" srcId="{44C10608-4895-4B66-BC18-777322FF84C7}" destId="{1193B287-843A-4634-85F0-501F84F1F8C9}" srcOrd="0" destOrd="0" presId="urn:microsoft.com/office/officeart/2005/8/layout/orgChart1"/>
    <dgm:cxn modelId="{005DA4FF-0E4B-4CF1-B0A2-821844FD98B3}" type="presParOf" srcId="{44C10608-4895-4B66-BC18-777322FF84C7}" destId="{1EB649FB-7724-4835-8067-8953A7AC486D}" srcOrd="1" destOrd="0" presId="urn:microsoft.com/office/officeart/2005/8/layout/orgChart1"/>
    <dgm:cxn modelId="{EB75A2E3-214D-4C88-8EBC-6585FCEAC355}" type="presParOf" srcId="{1C108BA4-81DF-426A-820C-2FB63FE038D4}" destId="{A80A352E-9A9F-474A-BAA2-584479A8971E}" srcOrd="1" destOrd="0" presId="urn:microsoft.com/office/officeart/2005/8/layout/orgChart1"/>
    <dgm:cxn modelId="{431C2039-7E90-4635-9437-04A39AF15308}" type="presParOf" srcId="{1C108BA4-81DF-426A-820C-2FB63FE038D4}" destId="{87E9005B-AD56-431B-A824-282705D4611D}" srcOrd="2" destOrd="0" presId="urn:microsoft.com/office/officeart/2005/8/layout/orgChart1"/>
    <dgm:cxn modelId="{460250C2-5BD0-48DF-8CF5-6AACFB1AB55A}" type="presParOf" srcId="{C47009B3-D45F-40BE-9FAB-5471A11E65D2}" destId="{ACAB440E-08CE-444D-BEA4-22E06D72C809}" srcOrd="2" destOrd="0" presId="urn:microsoft.com/office/officeart/2005/8/layout/orgChart1"/>
    <dgm:cxn modelId="{E13E2084-C527-44EC-9FEA-296C7C2E7692}" type="presParOf" srcId="{2953F5C5-455D-437D-BED0-34F801A7C0A1}" destId="{482C426F-0938-45D2-ADE1-7A2913E9BF7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73FE2D-8F65-466F-BAD0-7428EB677BEC}">
      <dsp:nvSpPr>
        <dsp:cNvPr id="0" name=""/>
        <dsp:cNvSpPr/>
      </dsp:nvSpPr>
      <dsp:spPr>
        <a:xfrm>
          <a:off x="2771789" y="2230835"/>
          <a:ext cx="127633" cy="663929"/>
        </a:xfrm>
        <a:custGeom>
          <a:avLst/>
          <a:gdLst/>
          <a:ahLst/>
          <a:cxnLst/>
          <a:rect l="0" t="0" r="0" b="0"/>
          <a:pathLst>
            <a:path>
              <a:moveTo>
                <a:pt x="0" y="0"/>
              </a:moveTo>
              <a:lnTo>
                <a:pt x="0" y="663929"/>
              </a:lnTo>
              <a:lnTo>
                <a:pt x="127633" y="6639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C7CE81-A606-40E0-812A-3CE17474CFE7}">
      <dsp:nvSpPr>
        <dsp:cNvPr id="0" name=""/>
        <dsp:cNvSpPr/>
      </dsp:nvSpPr>
      <dsp:spPr>
        <a:xfrm>
          <a:off x="2615566" y="2230835"/>
          <a:ext cx="156222" cy="463903"/>
        </a:xfrm>
        <a:custGeom>
          <a:avLst/>
          <a:gdLst/>
          <a:ahLst/>
          <a:cxnLst/>
          <a:rect l="0" t="0" r="0" b="0"/>
          <a:pathLst>
            <a:path>
              <a:moveTo>
                <a:pt x="156222" y="0"/>
              </a:moveTo>
              <a:lnTo>
                <a:pt x="156222" y="463903"/>
              </a:lnTo>
              <a:lnTo>
                <a:pt x="0" y="4639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9C3ECF-530B-4D3E-A2D8-F5EB52FCEC31}">
      <dsp:nvSpPr>
        <dsp:cNvPr id="0" name=""/>
        <dsp:cNvSpPr/>
      </dsp:nvSpPr>
      <dsp:spPr>
        <a:xfrm>
          <a:off x="2716539" y="1377316"/>
          <a:ext cx="91440" cy="245742"/>
        </a:xfrm>
        <a:custGeom>
          <a:avLst/>
          <a:gdLst/>
          <a:ahLst/>
          <a:cxnLst/>
          <a:rect l="0" t="0" r="0" b="0"/>
          <a:pathLst>
            <a:path>
              <a:moveTo>
                <a:pt x="45720" y="0"/>
              </a:moveTo>
              <a:lnTo>
                <a:pt x="45720" y="118109"/>
              </a:lnTo>
              <a:lnTo>
                <a:pt x="55249" y="118109"/>
              </a:lnTo>
              <a:lnTo>
                <a:pt x="55249" y="2457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FF9D7D-6ADA-43E4-BC4A-BF3D805C37FC}">
      <dsp:nvSpPr>
        <dsp:cNvPr id="0" name=""/>
        <dsp:cNvSpPr/>
      </dsp:nvSpPr>
      <dsp:spPr>
        <a:xfrm>
          <a:off x="2716539" y="609523"/>
          <a:ext cx="91440" cy="160015"/>
        </a:xfrm>
        <a:custGeom>
          <a:avLst/>
          <a:gdLst/>
          <a:ahLst/>
          <a:cxnLst/>
          <a:rect l="0" t="0" r="0" b="0"/>
          <a:pathLst>
            <a:path>
              <a:moveTo>
                <a:pt x="45720" y="0"/>
              </a:moveTo>
              <a:lnTo>
                <a:pt x="45720" y="160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0FED6-5EE1-4ED8-A40D-3120176D0AF2}">
      <dsp:nvSpPr>
        <dsp:cNvPr id="0" name=""/>
        <dsp:cNvSpPr/>
      </dsp:nvSpPr>
      <dsp:spPr>
        <a:xfrm>
          <a:off x="2154483"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Director GEM</a:t>
          </a:r>
        </a:p>
      </dsp:txBody>
      <dsp:txXfrm>
        <a:off x="2154483" y="1746"/>
        <a:ext cx="1215553" cy="607776"/>
      </dsp:txXfrm>
    </dsp:sp>
    <dsp:sp modelId="{99A75578-BEEF-4CDD-B3A7-84685F6FB65B}">
      <dsp:nvSpPr>
        <dsp:cNvPr id="0" name=""/>
        <dsp:cNvSpPr/>
      </dsp:nvSpPr>
      <dsp:spPr>
        <a:xfrm>
          <a:off x="2154483" y="769539"/>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Deputy Director Disaster &amp; Community Resilience</a:t>
          </a:r>
        </a:p>
      </dsp:txBody>
      <dsp:txXfrm>
        <a:off x="2154483" y="769539"/>
        <a:ext cx="1215553" cy="607776"/>
      </dsp:txXfrm>
    </dsp:sp>
    <dsp:sp modelId="{09DF17A6-E880-4F93-9C18-90EDF39F9766}">
      <dsp:nvSpPr>
        <dsp:cNvPr id="0" name=""/>
        <dsp:cNvSpPr/>
      </dsp:nvSpPr>
      <dsp:spPr>
        <a:xfrm>
          <a:off x="2164012" y="1623058"/>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Water Resources Assessment and Monitoring Coordinator</a:t>
          </a:r>
        </a:p>
      </dsp:txBody>
      <dsp:txXfrm>
        <a:off x="2164012" y="1623058"/>
        <a:ext cx="1215553" cy="607776"/>
      </dsp:txXfrm>
    </dsp:sp>
    <dsp:sp modelId="{AB495937-3856-4801-8362-4CE4D89EFF90}">
      <dsp:nvSpPr>
        <dsp:cNvPr id="0" name=""/>
        <dsp:cNvSpPr/>
      </dsp:nvSpPr>
      <dsp:spPr>
        <a:xfrm>
          <a:off x="1400013" y="239085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Senior Hydrogeologist</a:t>
          </a:r>
        </a:p>
      </dsp:txBody>
      <dsp:txXfrm>
        <a:off x="1400013" y="2390850"/>
        <a:ext cx="1215553" cy="607776"/>
      </dsp:txXfrm>
    </dsp:sp>
    <dsp:sp modelId="{1193B287-843A-4634-85F0-501F84F1F8C9}">
      <dsp:nvSpPr>
        <dsp:cNvPr id="0" name=""/>
        <dsp:cNvSpPr/>
      </dsp:nvSpPr>
      <dsp:spPr>
        <a:xfrm>
          <a:off x="2899422"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Text" lastClr="000000"/>
              </a:solidFill>
            </a:rPr>
            <a:t>Hydrogeologist</a:t>
          </a:r>
        </a:p>
      </dsp:txBody>
      <dsp:txXfrm>
        <a:off x="2899422" y="2590876"/>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B0E24FA37FDA4F9ECEE794A1A26341" ma:contentTypeVersion="3" ma:contentTypeDescription="Create a new document." ma:contentTypeScope="" ma:versionID="aa0dedac7bd5a6ba66f474d12458e409">
  <xsd:schema xmlns:xsd="http://www.w3.org/2001/XMLSchema" xmlns:xs="http://www.w3.org/2001/XMLSchema" xmlns:p="http://schemas.microsoft.com/office/2006/metadata/properties" xmlns:ns1="http://schemas.microsoft.com/sharepoint/v3" xmlns:ns2="de2f418e-7db7-45cc-b575-473e4d9b10ae" targetNamespace="http://schemas.microsoft.com/office/2006/metadata/properties" ma:root="true" ma:fieldsID="50591857feb43c53f43e584a584cb9d5" ns1:_="" ns2:_="">
    <xsd:import namespace="http://schemas.microsoft.com/sharepoint/v3"/>
    <xsd:import namespace="de2f418e-7db7-45cc-b575-473e4d9b10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f418e-7db7-45cc-b575-473e4d9b1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84A755-D6E1-45A8-8895-C66C2D2E33A3}">
  <ds:schemaRefs>
    <ds:schemaRef ds:uri="http://schemas.openxmlformats.org/officeDocument/2006/bibliography"/>
  </ds:schemaRefs>
</ds:datastoreItem>
</file>

<file path=customXml/itemProps2.xml><?xml version="1.0" encoding="utf-8"?>
<ds:datastoreItem xmlns:ds="http://schemas.openxmlformats.org/officeDocument/2006/customXml" ds:itemID="{84E6CCFC-EAF9-4175-AFF5-6E9D29A2F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f418e-7db7-45cc-b575-473e4d9b1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988C1-4854-4FF8-A4B4-238448795F07}">
  <ds:schemaRefs>
    <ds:schemaRef ds:uri="http://schemas.microsoft.com/sharepoint/v3/contenttype/forms"/>
  </ds:schemaRefs>
</ds:datastoreItem>
</file>

<file path=customXml/itemProps4.xml><?xml version="1.0" encoding="utf-8"?>
<ds:datastoreItem xmlns:ds="http://schemas.openxmlformats.org/officeDocument/2006/customXml" ds:itemID="{99088A44-C846-4FD0-B6BF-E225E5949D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Courtney Baro</cp:lastModifiedBy>
  <cp:revision>7</cp:revision>
  <cp:lastPrinted>2017-06-05T04:28:00Z</cp:lastPrinted>
  <dcterms:created xsi:type="dcterms:W3CDTF">2021-11-08T23:26:00Z</dcterms:created>
  <dcterms:modified xsi:type="dcterms:W3CDTF">2021-12-16T02:52:00Z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0x01010099B0E24FA37FDA4F9ECEE794A1A26341</vt:lpwstr>
  </property>
</Properties>
</file>