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74D0" w14:textId="29369080" w:rsidR="00853845" w:rsidRDefault="00853845" w:rsidP="006D1EB5">
      <w:pPr>
        <w:spacing w:before="70"/>
        <w:ind w:right="12"/>
        <w:jc w:val="center"/>
        <w:rPr>
          <w:rFonts w:ascii="Calibri" w:hAnsi="Calibri" w:cs="Calibri"/>
          <w:b/>
          <w:color w:val="1C1C1C"/>
          <w:w w:val="105"/>
          <w:sz w:val="28"/>
          <w:szCs w:val="28"/>
        </w:rPr>
      </w:pPr>
      <w:r>
        <w:rPr>
          <w:rFonts w:ascii="Calibri" w:hAnsi="Calibri"/>
          <w:b/>
          <w:bCs/>
          <w:iCs/>
          <w:noProof/>
          <w:color w:val="4F81BD" w:themeColor="accent1"/>
        </w:rPr>
        <w:drawing>
          <wp:inline distT="0" distB="0" distL="0" distR="0" wp14:anchorId="5A3EEB72" wp14:editId="4CD52D45">
            <wp:extent cx="2901950" cy="1297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099" cy="1320439"/>
                    </a:xfrm>
                    <a:prstGeom prst="rect">
                      <a:avLst/>
                    </a:prstGeom>
                  </pic:spPr>
                </pic:pic>
              </a:graphicData>
            </a:graphic>
          </wp:inline>
        </w:drawing>
      </w:r>
    </w:p>
    <w:p w14:paraId="2D524F93" w14:textId="77777777" w:rsidR="00853845" w:rsidRPr="00853845" w:rsidRDefault="00853845" w:rsidP="006D1EB5">
      <w:pPr>
        <w:spacing w:before="70"/>
        <w:ind w:right="12"/>
        <w:jc w:val="center"/>
        <w:rPr>
          <w:rFonts w:ascii="Calibri" w:hAnsi="Calibri" w:cs="Calibri"/>
          <w:b/>
          <w:color w:val="1C1C1C"/>
          <w:w w:val="105"/>
        </w:rPr>
      </w:pPr>
    </w:p>
    <w:p w14:paraId="2472B9FE" w14:textId="3575ECFD" w:rsidR="00DE428A" w:rsidRPr="00F44593" w:rsidRDefault="008F1487" w:rsidP="006D1EB5">
      <w:pPr>
        <w:spacing w:before="70"/>
        <w:ind w:right="12"/>
        <w:jc w:val="center"/>
        <w:rPr>
          <w:rFonts w:ascii="Calibri" w:eastAsia="Arial" w:hAnsi="Calibri" w:cs="Calibri"/>
          <w:b/>
          <w:bCs/>
        </w:rPr>
      </w:pPr>
      <w:r>
        <w:rPr>
          <w:rFonts w:ascii="Calibri" w:hAnsi="Calibri"/>
          <w:b/>
          <w:color w:val="1C1C1C"/>
          <w:sz w:val="28"/>
          <w:szCs w:val="28"/>
        </w:rPr>
        <w:t>DESCRIPTIF DE FONCTIONS</w:t>
      </w:r>
    </w:p>
    <w:p w14:paraId="3441FAC1" w14:textId="6D0AB236" w:rsidR="00997E82" w:rsidRDefault="00997E82" w:rsidP="00997E82">
      <w:pPr>
        <w:rPr>
          <w:rFonts w:ascii="Calibri" w:hAnsi="Calibri" w:cs="Calibri"/>
          <w:b/>
          <w:color w:val="FFFFFF"/>
        </w:rPr>
      </w:pPr>
    </w:p>
    <w:tbl>
      <w:tblPr>
        <w:tblStyle w:val="Grilledutableau"/>
        <w:tblW w:w="5000" w:type="pct"/>
        <w:tblBorders>
          <w:insideH w:val="none" w:sz="0" w:space="0" w:color="auto"/>
          <w:insideV w:val="none" w:sz="0" w:space="0" w:color="auto"/>
        </w:tblBorders>
        <w:tblLook w:val="04A0" w:firstRow="1" w:lastRow="0" w:firstColumn="1" w:lastColumn="0" w:noHBand="0" w:noVBand="1"/>
      </w:tblPr>
      <w:tblGrid>
        <w:gridCol w:w="2681"/>
        <w:gridCol w:w="6335"/>
      </w:tblGrid>
      <w:tr w:rsidR="00BB188A" w14:paraId="29066694" w14:textId="77777777" w:rsidTr="00F0270C">
        <w:tc>
          <w:tcPr>
            <w:tcW w:w="1487" w:type="pct"/>
            <w:shd w:val="clear" w:color="auto" w:fill="auto"/>
          </w:tcPr>
          <w:p w14:paraId="7E672329" w14:textId="77777777" w:rsidR="00BB188A" w:rsidRPr="00D349CE" w:rsidRDefault="00BB188A" w:rsidP="00997E82">
            <w:pPr>
              <w:rPr>
                <w:rFonts w:ascii="Calibri" w:hAnsi="Calibri" w:cs="Calibri"/>
                <w:bCs/>
                <w:w w:val="105"/>
              </w:rPr>
            </w:pPr>
            <w:r>
              <w:rPr>
                <w:rFonts w:ascii="Calibri" w:hAnsi="Calibri"/>
                <w:bCs/>
              </w:rPr>
              <w:t>Intitulé du poste :</w:t>
            </w:r>
          </w:p>
          <w:p w14:paraId="7A6FCFA4" w14:textId="49E201AD" w:rsidR="003B005C" w:rsidRPr="00D349CE" w:rsidRDefault="003B005C" w:rsidP="00997E82">
            <w:pPr>
              <w:rPr>
                <w:rFonts w:ascii="Calibri" w:hAnsi="Calibri" w:cs="Calibri"/>
                <w:bCs/>
                <w:sz w:val="6"/>
                <w:szCs w:val="6"/>
              </w:rPr>
            </w:pPr>
          </w:p>
        </w:tc>
        <w:tc>
          <w:tcPr>
            <w:tcW w:w="3513" w:type="pct"/>
          </w:tcPr>
          <w:p w14:paraId="2E7DBE9D" w14:textId="05934E33" w:rsidR="00BB188A" w:rsidRPr="00D349CE" w:rsidRDefault="002B513A" w:rsidP="00913100">
            <w:pPr>
              <w:jc w:val="both"/>
              <w:rPr>
                <w:rFonts w:ascii="Calibri" w:hAnsi="Calibri" w:cs="Calibri"/>
                <w:bCs/>
              </w:rPr>
            </w:pPr>
            <w:proofErr w:type="spellStart"/>
            <w:r>
              <w:rPr>
                <w:rFonts w:ascii="Calibri" w:hAnsi="Calibri"/>
                <w:bCs/>
              </w:rPr>
              <w:t>Assistant·e</w:t>
            </w:r>
            <w:proofErr w:type="spellEnd"/>
            <w:r>
              <w:rPr>
                <w:rFonts w:ascii="Calibri" w:hAnsi="Calibri"/>
                <w:bCs/>
              </w:rPr>
              <w:t xml:space="preserve"> – bibliothèque et information </w:t>
            </w:r>
          </w:p>
        </w:tc>
      </w:tr>
      <w:tr w:rsidR="00BB188A" w14:paraId="611AFD3D" w14:textId="77777777" w:rsidTr="00F0270C">
        <w:tc>
          <w:tcPr>
            <w:tcW w:w="1487" w:type="pct"/>
            <w:shd w:val="clear" w:color="auto" w:fill="auto"/>
          </w:tcPr>
          <w:p w14:paraId="468B9CE7" w14:textId="569A02B9" w:rsidR="00BB188A" w:rsidRPr="00D349CE" w:rsidRDefault="00BB188A" w:rsidP="00BB188A">
            <w:pPr>
              <w:rPr>
                <w:rFonts w:ascii="Calibri" w:hAnsi="Calibri" w:cs="Calibri"/>
                <w:bCs/>
                <w:w w:val="105"/>
              </w:rPr>
            </w:pPr>
            <w:r>
              <w:rPr>
                <w:rFonts w:ascii="Calibri" w:hAnsi="Calibri"/>
                <w:bCs/>
              </w:rPr>
              <w:t>Division :</w:t>
            </w:r>
          </w:p>
          <w:p w14:paraId="7599F190" w14:textId="55BCC983" w:rsidR="003B005C" w:rsidRPr="00D349CE" w:rsidRDefault="003B005C" w:rsidP="00BB188A">
            <w:pPr>
              <w:rPr>
                <w:rFonts w:ascii="Calibri" w:hAnsi="Calibri" w:cs="Calibri"/>
                <w:bCs/>
                <w:sz w:val="6"/>
                <w:szCs w:val="6"/>
              </w:rPr>
            </w:pPr>
          </w:p>
        </w:tc>
        <w:tc>
          <w:tcPr>
            <w:tcW w:w="3513" w:type="pct"/>
          </w:tcPr>
          <w:p w14:paraId="2DD50B30" w14:textId="6005A883" w:rsidR="00BB188A" w:rsidRPr="00D349CE" w:rsidRDefault="00D349CE" w:rsidP="00913100">
            <w:pPr>
              <w:jc w:val="both"/>
              <w:rPr>
                <w:rFonts w:ascii="Calibri" w:hAnsi="Calibri" w:cs="Calibri"/>
                <w:bCs/>
              </w:rPr>
            </w:pPr>
            <w:r>
              <w:rPr>
                <w:rFonts w:ascii="Calibri" w:hAnsi="Calibri"/>
                <w:bCs/>
              </w:rPr>
              <w:t>Direction opérations et gestion</w:t>
            </w:r>
          </w:p>
        </w:tc>
      </w:tr>
      <w:tr w:rsidR="00BB188A" w14:paraId="6A6263B4" w14:textId="77777777" w:rsidTr="00F0270C">
        <w:tc>
          <w:tcPr>
            <w:tcW w:w="1487" w:type="pct"/>
            <w:shd w:val="clear" w:color="auto" w:fill="auto"/>
          </w:tcPr>
          <w:p w14:paraId="5FC4C7B1" w14:textId="77777777" w:rsidR="00BB188A" w:rsidRPr="00D349CE" w:rsidRDefault="00BB188A" w:rsidP="00997E82">
            <w:pPr>
              <w:rPr>
                <w:rFonts w:ascii="Calibri" w:hAnsi="Calibri" w:cs="Calibri"/>
                <w:bCs/>
              </w:rPr>
            </w:pPr>
            <w:r>
              <w:rPr>
                <w:rFonts w:ascii="Calibri" w:hAnsi="Calibri"/>
                <w:bCs/>
              </w:rPr>
              <w:t>Lieu :</w:t>
            </w:r>
          </w:p>
          <w:p w14:paraId="6371EDF7" w14:textId="750F1C7C" w:rsidR="003B005C" w:rsidRPr="00D349CE" w:rsidRDefault="003B005C" w:rsidP="00997E82">
            <w:pPr>
              <w:rPr>
                <w:rFonts w:ascii="Calibri" w:hAnsi="Calibri" w:cs="Calibri"/>
                <w:bCs/>
                <w:sz w:val="6"/>
                <w:szCs w:val="6"/>
              </w:rPr>
            </w:pPr>
          </w:p>
        </w:tc>
        <w:tc>
          <w:tcPr>
            <w:tcW w:w="3513" w:type="pct"/>
          </w:tcPr>
          <w:p w14:paraId="24C310A6" w14:textId="4406E83A" w:rsidR="00BB188A" w:rsidRPr="00D349CE" w:rsidRDefault="002B2EF7" w:rsidP="00913100">
            <w:pPr>
              <w:jc w:val="both"/>
              <w:rPr>
                <w:rFonts w:ascii="Calibri" w:hAnsi="Calibri" w:cs="Calibri"/>
                <w:bCs/>
              </w:rPr>
            </w:pPr>
            <w:r>
              <w:rPr>
                <w:rFonts w:ascii="Calibri" w:hAnsi="Calibri"/>
                <w:bCs/>
              </w:rPr>
              <w:t>Nouméa, Nouvelle-Calédonie</w:t>
            </w:r>
          </w:p>
        </w:tc>
      </w:tr>
      <w:tr w:rsidR="00BB188A" w14:paraId="62991E4D" w14:textId="77777777" w:rsidTr="00F0270C">
        <w:tc>
          <w:tcPr>
            <w:tcW w:w="1487" w:type="pct"/>
            <w:shd w:val="clear" w:color="auto" w:fill="auto"/>
          </w:tcPr>
          <w:p w14:paraId="4466FA97" w14:textId="77777777" w:rsidR="00BB188A" w:rsidRDefault="00BB188A" w:rsidP="00997E82">
            <w:pPr>
              <w:rPr>
                <w:rFonts w:ascii="Calibri" w:hAnsi="Calibri" w:cs="Calibri"/>
                <w:bCs/>
              </w:rPr>
            </w:pPr>
            <w:proofErr w:type="spellStart"/>
            <w:r>
              <w:rPr>
                <w:rFonts w:ascii="Calibri" w:hAnsi="Calibri"/>
                <w:bCs/>
              </w:rPr>
              <w:t>Supérieur·e</w:t>
            </w:r>
            <w:proofErr w:type="spellEnd"/>
            <w:r>
              <w:rPr>
                <w:rFonts w:ascii="Calibri" w:hAnsi="Calibri"/>
                <w:bCs/>
              </w:rPr>
              <w:t xml:space="preserve"> hiérarchique :</w:t>
            </w:r>
          </w:p>
          <w:p w14:paraId="5B97E175" w14:textId="1B2DBAE1" w:rsidR="003B005C" w:rsidRPr="003B005C" w:rsidRDefault="003B005C" w:rsidP="00997E82">
            <w:pPr>
              <w:rPr>
                <w:rFonts w:ascii="Calibri" w:hAnsi="Calibri" w:cs="Calibri"/>
                <w:bCs/>
                <w:sz w:val="6"/>
                <w:szCs w:val="6"/>
              </w:rPr>
            </w:pPr>
          </w:p>
        </w:tc>
        <w:tc>
          <w:tcPr>
            <w:tcW w:w="3513" w:type="pct"/>
          </w:tcPr>
          <w:p w14:paraId="6CB12303" w14:textId="38C743ED" w:rsidR="00BB188A" w:rsidRPr="00D349CE" w:rsidRDefault="00D349CE" w:rsidP="00913100">
            <w:pPr>
              <w:jc w:val="both"/>
              <w:rPr>
                <w:rFonts w:ascii="Calibri" w:hAnsi="Calibri" w:cs="Calibri"/>
                <w:bCs/>
                <w:highlight w:val="yellow"/>
              </w:rPr>
            </w:pPr>
            <w:proofErr w:type="spellStart"/>
            <w:r>
              <w:rPr>
                <w:rFonts w:ascii="Calibri" w:hAnsi="Calibri"/>
                <w:bCs/>
              </w:rPr>
              <w:t>Coordonnateur·rice</w:t>
            </w:r>
            <w:proofErr w:type="spellEnd"/>
            <w:r>
              <w:rPr>
                <w:rFonts w:ascii="Calibri" w:hAnsi="Calibri"/>
                <w:bCs/>
              </w:rPr>
              <w:t xml:space="preserve"> des publications – </w:t>
            </w:r>
            <w:proofErr w:type="spellStart"/>
            <w:r>
              <w:rPr>
                <w:rFonts w:ascii="Calibri" w:hAnsi="Calibri"/>
                <w:bCs/>
              </w:rPr>
              <w:t>Chef·fe</w:t>
            </w:r>
            <w:proofErr w:type="spellEnd"/>
          </w:p>
        </w:tc>
      </w:tr>
      <w:tr w:rsidR="00BB188A" w14:paraId="2A9AF084" w14:textId="77777777" w:rsidTr="00F0270C">
        <w:tc>
          <w:tcPr>
            <w:tcW w:w="1487" w:type="pct"/>
            <w:shd w:val="clear" w:color="auto" w:fill="auto"/>
          </w:tcPr>
          <w:p w14:paraId="7F0B7DE1" w14:textId="77777777" w:rsidR="00BB188A" w:rsidRDefault="00BB188A" w:rsidP="00997E82">
            <w:pPr>
              <w:rPr>
                <w:rFonts w:ascii="Calibri" w:hAnsi="Calibri" w:cs="Calibri"/>
                <w:bCs/>
              </w:rPr>
            </w:pPr>
            <w:r>
              <w:rPr>
                <w:rFonts w:ascii="Calibri" w:hAnsi="Calibri"/>
                <w:bCs/>
              </w:rPr>
              <w:t>Nombre de personnes supervisées :</w:t>
            </w:r>
          </w:p>
          <w:p w14:paraId="272C65B0" w14:textId="3DA85D2E" w:rsidR="003B005C" w:rsidRPr="003B005C" w:rsidRDefault="003B005C" w:rsidP="00997E82">
            <w:pPr>
              <w:rPr>
                <w:rFonts w:ascii="Calibri" w:hAnsi="Calibri" w:cs="Calibri"/>
                <w:bCs/>
                <w:sz w:val="6"/>
                <w:szCs w:val="6"/>
              </w:rPr>
            </w:pPr>
          </w:p>
        </w:tc>
        <w:tc>
          <w:tcPr>
            <w:tcW w:w="3513" w:type="pct"/>
          </w:tcPr>
          <w:p w14:paraId="6D45D21F" w14:textId="272AA4ED" w:rsidR="00BB188A" w:rsidRPr="00D9636F" w:rsidRDefault="00D9636F" w:rsidP="00913100">
            <w:pPr>
              <w:jc w:val="both"/>
              <w:rPr>
                <w:rFonts w:ascii="Calibri" w:hAnsi="Calibri" w:cs="Calibri"/>
                <w:bCs/>
                <w:highlight w:val="yellow"/>
              </w:rPr>
            </w:pPr>
            <w:r>
              <w:rPr>
                <w:rFonts w:ascii="Calibri" w:hAnsi="Calibri"/>
                <w:bCs/>
              </w:rPr>
              <w:t>Non applicable</w:t>
            </w:r>
          </w:p>
        </w:tc>
      </w:tr>
      <w:tr w:rsidR="00BB188A" w14:paraId="45D0ADA7" w14:textId="77777777" w:rsidTr="00F0270C">
        <w:trPr>
          <w:trHeight w:val="945"/>
        </w:trPr>
        <w:tc>
          <w:tcPr>
            <w:tcW w:w="1487" w:type="pct"/>
            <w:shd w:val="clear" w:color="auto" w:fill="auto"/>
          </w:tcPr>
          <w:p w14:paraId="6AACB7C2" w14:textId="77777777" w:rsidR="00BB188A" w:rsidRDefault="00BB188A" w:rsidP="00997E82">
            <w:pPr>
              <w:rPr>
                <w:rFonts w:ascii="Calibri" w:hAnsi="Calibri" w:cs="Calibri"/>
                <w:bCs/>
              </w:rPr>
            </w:pPr>
            <w:r>
              <w:rPr>
                <w:rFonts w:ascii="Calibri" w:hAnsi="Calibri"/>
                <w:bCs/>
              </w:rPr>
              <w:t>Vocation du poste :</w:t>
            </w:r>
          </w:p>
          <w:p w14:paraId="3ECF28AA" w14:textId="77777777" w:rsidR="003B005C" w:rsidRDefault="003B005C" w:rsidP="00997E82">
            <w:pPr>
              <w:rPr>
                <w:rFonts w:ascii="Calibri" w:hAnsi="Calibri" w:cs="Calibri"/>
                <w:bCs/>
              </w:rPr>
            </w:pPr>
          </w:p>
          <w:p w14:paraId="1509B82B" w14:textId="577501B4" w:rsidR="003B005C" w:rsidRPr="003B005C" w:rsidRDefault="003B005C" w:rsidP="00997E82">
            <w:pPr>
              <w:rPr>
                <w:rFonts w:ascii="Calibri" w:hAnsi="Calibri" w:cs="Calibri"/>
                <w:bCs/>
              </w:rPr>
            </w:pPr>
          </w:p>
        </w:tc>
        <w:tc>
          <w:tcPr>
            <w:tcW w:w="3513" w:type="pct"/>
          </w:tcPr>
          <w:p w14:paraId="60E3C555" w14:textId="6C6483FB" w:rsidR="00BB188A" w:rsidRPr="00D349CE" w:rsidRDefault="004204C7" w:rsidP="00F53BD0">
            <w:pPr>
              <w:pStyle w:val="Default"/>
              <w:tabs>
                <w:tab w:val="left" w:pos="1687"/>
              </w:tabs>
              <w:jc w:val="both"/>
              <w:rPr>
                <w:rFonts w:ascii="Calibri" w:hAnsi="Calibri" w:cs="Calibri"/>
                <w:i/>
                <w:color w:val="auto"/>
                <w:sz w:val="22"/>
                <w:szCs w:val="22"/>
              </w:rPr>
            </w:pPr>
            <w:r>
              <w:rPr>
                <w:rFonts w:ascii="Calibri" w:hAnsi="Calibri"/>
                <w:color w:val="auto"/>
                <w:sz w:val="22"/>
                <w:szCs w:val="22"/>
              </w:rPr>
              <w:t>Assister l’</w:t>
            </w:r>
            <w:proofErr w:type="spellStart"/>
            <w:r>
              <w:rPr>
                <w:rFonts w:ascii="Calibri" w:hAnsi="Calibri"/>
                <w:color w:val="auto"/>
                <w:sz w:val="22"/>
                <w:szCs w:val="22"/>
              </w:rPr>
              <w:t>Assistant·e</w:t>
            </w:r>
            <w:proofErr w:type="spellEnd"/>
            <w:r>
              <w:rPr>
                <w:rFonts w:ascii="Calibri" w:hAnsi="Calibri"/>
                <w:color w:val="auto"/>
                <w:sz w:val="22"/>
                <w:szCs w:val="22"/>
              </w:rPr>
              <w:t xml:space="preserve"> </w:t>
            </w:r>
            <w:proofErr w:type="spellStart"/>
            <w:r>
              <w:rPr>
                <w:rFonts w:ascii="Calibri" w:hAnsi="Calibri"/>
                <w:color w:val="auto"/>
                <w:sz w:val="22"/>
                <w:szCs w:val="22"/>
              </w:rPr>
              <w:t>principal·e</w:t>
            </w:r>
            <w:proofErr w:type="spellEnd"/>
            <w:r>
              <w:rPr>
                <w:rFonts w:ascii="Calibri" w:hAnsi="Calibri"/>
                <w:color w:val="auto"/>
                <w:sz w:val="22"/>
                <w:szCs w:val="22"/>
              </w:rPr>
              <w:t xml:space="preserve"> en gestion des ressources documentaires de la Bibliothèque de la CPS à Nouméa dans la réalisation des tâches de catalogage, l’ajout et la suppression de documents dans Koha et l’offre de services d’appui ponctuels au sein de la Bibliothèque, en fonction de la demande.</w:t>
            </w:r>
            <w:r>
              <w:rPr>
                <w:rFonts w:ascii="Calibri" w:hAnsi="Calibri"/>
                <w:iCs/>
                <w:color w:val="auto"/>
                <w:sz w:val="22"/>
                <w:szCs w:val="22"/>
              </w:rPr>
              <w:t xml:space="preserve"> Aider l’équipe des publications à effectuer certaines tâches ponctuelles dans les secteurs de l’impression et de la distribution, selon les instructions </w:t>
            </w:r>
            <w:proofErr w:type="spellStart"/>
            <w:r>
              <w:rPr>
                <w:rFonts w:ascii="Calibri" w:hAnsi="Calibri"/>
                <w:iCs/>
                <w:color w:val="auto"/>
                <w:sz w:val="22"/>
                <w:szCs w:val="22"/>
              </w:rPr>
              <w:t>du·de</w:t>
            </w:r>
            <w:proofErr w:type="spellEnd"/>
            <w:r>
              <w:rPr>
                <w:rFonts w:ascii="Calibri" w:hAnsi="Calibri"/>
                <w:iCs/>
                <w:color w:val="auto"/>
                <w:sz w:val="22"/>
                <w:szCs w:val="22"/>
              </w:rPr>
              <w:t xml:space="preserve"> la </w:t>
            </w:r>
            <w:proofErr w:type="spellStart"/>
            <w:r>
              <w:rPr>
                <w:rFonts w:ascii="Calibri" w:hAnsi="Calibri"/>
                <w:iCs/>
                <w:color w:val="auto"/>
                <w:sz w:val="22"/>
                <w:szCs w:val="22"/>
              </w:rPr>
              <w:t>Coordonnateur·rice</w:t>
            </w:r>
            <w:proofErr w:type="spellEnd"/>
            <w:r>
              <w:rPr>
                <w:rFonts w:ascii="Calibri" w:hAnsi="Calibri"/>
                <w:iCs/>
                <w:color w:val="auto"/>
                <w:sz w:val="22"/>
                <w:szCs w:val="22"/>
              </w:rPr>
              <w:t xml:space="preserve"> des publications.</w:t>
            </w:r>
          </w:p>
          <w:p w14:paraId="30EB16A6" w14:textId="7E58A959" w:rsidR="00D349CE" w:rsidRPr="00D349CE" w:rsidRDefault="00D349CE" w:rsidP="00913100">
            <w:pPr>
              <w:pStyle w:val="Default"/>
              <w:tabs>
                <w:tab w:val="left" w:pos="1687"/>
              </w:tabs>
              <w:ind w:hanging="1729"/>
              <w:jc w:val="both"/>
              <w:rPr>
                <w:rFonts w:ascii="Calibri" w:hAnsi="Calibri" w:cs="Calibri"/>
                <w:b/>
                <w:color w:val="auto"/>
              </w:rPr>
            </w:pPr>
          </w:p>
        </w:tc>
      </w:tr>
      <w:tr w:rsidR="00BB188A" w14:paraId="77E0E002" w14:textId="77777777" w:rsidTr="00F0270C">
        <w:tc>
          <w:tcPr>
            <w:tcW w:w="1487" w:type="pct"/>
            <w:shd w:val="clear" w:color="auto" w:fill="auto"/>
          </w:tcPr>
          <w:p w14:paraId="71A2C737" w14:textId="3D2EDD06" w:rsidR="00BB188A" w:rsidRPr="00D349CE" w:rsidRDefault="00BB188A" w:rsidP="00997E82">
            <w:pPr>
              <w:rPr>
                <w:rFonts w:ascii="Calibri" w:hAnsi="Calibri" w:cs="Calibri"/>
                <w:bCs/>
              </w:rPr>
            </w:pPr>
            <w:r>
              <w:rPr>
                <w:rFonts w:ascii="Calibri" w:hAnsi="Calibri"/>
                <w:bCs/>
              </w:rPr>
              <w:t>Date :</w:t>
            </w:r>
          </w:p>
        </w:tc>
        <w:tc>
          <w:tcPr>
            <w:tcW w:w="3513" w:type="pct"/>
          </w:tcPr>
          <w:p w14:paraId="0CC18A3C" w14:textId="5209D9A6" w:rsidR="00BB188A" w:rsidRPr="00D349CE" w:rsidRDefault="00E51FB8" w:rsidP="00913100">
            <w:pPr>
              <w:jc w:val="both"/>
              <w:rPr>
                <w:rFonts w:ascii="Calibri" w:hAnsi="Calibri" w:cs="Calibri"/>
                <w:bCs/>
              </w:rPr>
            </w:pPr>
            <w:r>
              <w:rPr>
                <w:rFonts w:ascii="Calibri" w:hAnsi="Calibri"/>
                <w:bCs/>
              </w:rPr>
              <w:t>Janvier 2021</w:t>
            </w:r>
          </w:p>
        </w:tc>
      </w:tr>
    </w:tbl>
    <w:p w14:paraId="2B7F709F" w14:textId="77777777" w:rsidR="00BB188A" w:rsidRDefault="00BB188A"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Grilledutableau"/>
        <w:tblW w:w="5000" w:type="pct"/>
        <w:tblLook w:val="04A0" w:firstRow="1" w:lastRow="0" w:firstColumn="1" w:lastColumn="0" w:noHBand="0" w:noVBand="1"/>
      </w:tblPr>
      <w:tblGrid>
        <w:gridCol w:w="9016"/>
      </w:tblGrid>
      <w:tr w:rsidR="00DF5D1A" w14:paraId="26412BA0" w14:textId="77777777" w:rsidTr="0022623C">
        <w:tc>
          <w:tcPr>
            <w:tcW w:w="5000" w:type="pct"/>
            <w:shd w:val="clear" w:color="auto" w:fill="0000FF"/>
          </w:tcPr>
          <w:p w14:paraId="1224BBB1" w14:textId="20A0D761" w:rsidR="00DF5D1A" w:rsidRPr="00DF5D1A" w:rsidRDefault="005A0C39" w:rsidP="00997E82">
            <w:pPr>
              <w:ind w:right="-1"/>
              <w:rPr>
                <w:rFonts w:ascii="Calibri" w:hAnsi="Calibri" w:cs="Calibri"/>
                <w:b/>
              </w:rPr>
            </w:pPr>
            <w:r>
              <w:rPr>
                <w:rFonts w:ascii="Calibri" w:hAnsi="Calibri"/>
                <w:b/>
              </w:rPr>
              <w:t>Cadre institutionnel et organigramme</w:t>
            </w:r>
          </w:p>
        </w:tc>
      </w:tr>
    </w:tbl>
    <w:p w14:paraId="2A7DEBA5" w14:textId="3BC5E718" w:rsidR="00E51FB8" w:rsidRDefault="00E51FB8" w:rsidP="00997E82">
      <w:pPr>
        <w:ind w:right="-1"/>
        <w:rPr>
          <w:rFonts w:ascii="Calibri" w:hAnsi="Calibri" w:cs="Calibri"/>
          <w:b/>
          <w:i/>
        </w:rPr>
      </w:pPr>
    </w:p>
    <w:p w14:paraId="079A0095" w14:textId="13224911" w:rsidR="00E51FB8" w:rsidRPr="00F3257C" w:rsidRDefault="00E51FB8" w:rsidP="00E51FB8">
      <w:pPr>
        <w:contextualSpacing/>
        <w:jc w:val="both"/>
        <w:rPr>
          <w:rFonts w:cstheme="minorHAnsi"/>
        </w:rPr>
      </w:pPr>
      <w:r>
        <w:t xml:space="preserve">La Communauté du Pacifique (CPS) est la principale organisation scientifique et technique au service du développement dans la région du Pacifique. Cette organisation internationale créée par voie de traité (la Convention de Canberra) en 1947 fait office de maison commune pour ses 26 membres, dont les 22 États et Territoires insulaires océaniens, qui assurent la gouvernance de l’Organisation. Ses langues de travail sont l’anglais et le français. La CPS a son siège à Nouméa (Nouvelle-Calédonie) et compte des antennes régionales aux Fidji et aux États fédérés de Micronésie, ainsi qu’un bureau de pays aux Îles Salomon et du personnel de terrain détaché dans d’autres États et Territoires. </w:t>
      </w:r>
    </w:p>
    <w:p w14:paraId="323F4881" w14:textId="121704B5" w:rsidR="00E51FB8" w:rsidRDefault="00E51FB8" w:rsidP="00997E82">
      <w:pPr>
        <w:ind w:right="-1"/>
        <w:rPr>
          <w:rFonts w:ascii="Calibri" w:hAnsi="Calibri" w:cs="Calibri"/>
          <w:b/>
          <w:i/>
        </w:rPr>
      </w:pPr>
    </w:p>
    <w:p w14:paraId="08DF8AAF" w14:textId="54389339" w:rsidR="00E51FB8" w:rsidRDefault="00E51FB8" w:rsidP="00997E82">
      <w:pPr>
        <w:ind w:right="-1"/>
        <w:rPr>
          <w:rFonts w:ascii="Calibri" w:hAnsi="Calibri" w:cs="Calibri"/>
          <w:bCs/>
          <w:iCs/>
        </w:rPr>
      </w:pPr>
      <w:r>
        <w:rPr>
          <w:rFonts w:ascii="Calibri" w:hAnsi="Calibri"/>
          <w:bCs/>
          <w:iCs/>
        </w:rPr>
        <w:t>La Bibliothèque de la CPS fait partie de l’équipe publications, traduction-interprétation et bibliothèque des services d’information de la CPS. Elle se compose de deux sites, l’un au siège de la</w:t>
      </w:r>
      <w:r w:rsidR="00F53BD0">
        <w:rPr>
          <w:rFonts w:ascii="Calibri" w:hAnsi="Calibri"/>
          <w:bCs/>
          <w:iCs/>
        </w:rPr>
        <w:t> </w:t>
      </w:r>
      <w:r>
        <w:rPr>
          <w:rFonts w:ascii="Calibri" w:hAnsi="Calibri"/>
          <w:bCs/>
          <w:iCs/>
        </w:rPr>
        <w:t xml:space="preserve">CPS à Nouméa et l’autre sur le campus de Narere de l’antenne régionale de la CPS à Suva. Chaque site est administré par </w:t>
      </w:r>
      <w:proofErr w:type="spellStart"/>
      <w:r>
        <w:rPr>
          <w:rFonts w:ascii="Calibri" w:hAnsi="Calibri"/>
          <w:bCs/>
          <w:iCs/>
        </w:rPr>
        <w:t>un·e</w:t>
      </w:r>
      <w:proofErr w:type="spellEnd"/>
      <w:r>
        <w:rPr>
          <w:rFonts w:ascii="Calibri" w:hAnsi="Calibri"/>
          <w:bCs/>
          <w:iCs/>
        </w:rPr>
        <w:t xml:space="preserve"> </w:t>
      </w:r>
      <w:proofErr w:type="spellStart"/>
      <w:r>
        <w:rPr>
          <w:rFonts w:ascii="Calibri" w:hAnsi="Calibri"/>
          <w:bCs/>
          <w:iCs/>
        </w:rPr>
        <w:t>Assistant·e</w:t>
      </w:r>
      <w:proofErr w:type="spellEnd"/>
      <w:r>
        <w:rPr>
          <w:rFonts w:ascii="Calibri" w:hAnsi="Calibri"/>
          <w:bCs/>
          <w:iCs/>
        </w:rPr>
        <w:t xml:space="preserve"> </w:t>
      </w:r>
      <w:proofErr w:type="spellStart"/>
      <w:r>
        <w:rPr>
          <w:rFonts w:ascii="Calibri" w:hAnsi="Calibri"/>
          <w:bCs/>
          <w:iCs/>
        </w:rPr>
        <w:t>principal·e</w:t>
      </w:r>
      <w:proofErr w:type="spellEnd"/>
      <w:r>
        <w:rPr>
          <w:rFonts w:ascii="Calibri" w:hAnsi="Calibri"/>
          <w:bCs/>
          <w:iCs/>
        </w:rPr>
        <w:t xml:space="preserve"> en gestion des ressources documentaires, qui relève </w:t>
      </w:r>
      <w:proofErr w:type="spellStart"/>
      <w:r>
        <w:rPr>
          <w:rFonts w:ascii="Calibri" w:hAnsi="Calibri"/>
          <w:bCs/>
          <w:iCs/>
        </w:rPr>
        <w:t>du·de</w:t>
      </w:r>
      <w:proofErr w:type="spellEnd"/>
      <w:r>
        <w:rPr>
          <w:rFonts w:ascii="Calibri" w:hAnsi="Calibri"/>
          <w:bCs/>
          <w:iCs/>
        </w:rPr>
        <w:t xml:space="preserve"> la </w:t>
      </w:r>
      <w:proofErr w:type="spellStart"/>
      <w:r>
        <w:rPr>
          <w:rFonts w:ascii="Calibri" w:hAnsi="Calibri"/>
          <w:bCs/>
          <w:iCs/>
        </w:rPr>
        <w:t>Coordonnateur·rice</w:t>
      </w:r>
      <w:proofErr w:type="spellEnd"/>
      <w:r>
        <w:rPr>
          <w:rFonts w:ascii="Calibri" w:hAnsi="Calibri"/>
          <w:bCs/>
          <w:iCs/>
        </w:rPr>
        <w:t xml:space="preserve"> des publications.</w:t>
      </w:r>
    </w:p>
    <w:p w14:paraId="568F2BF7" w14:textId="77777777" w:rsidR="00E51FB8" w:rsidRDefault="00E51FB8" w:rsidP="00997E82">
      <w:pPr>
        <w:ind w:right="-1"/>
        <w:rPr>
          <w:rFonts w:ascii="Calibri" w:hAnsi="Calibri" w:cs="Calibri"/>
          <w:bCs/>
          <w:iCs/>
        </w:rPr>
      </w:pPr>
    </w:p>
    <w:p w14:paraId="326F591F" w14:textId="3B49BB4D" w:rsidR="00E51FB8" w:rsidRDefault="00E51FB8" w:rsidP="00997E82">
      <w:pPr>
        <w:ind w:right="-1"/>
        <w:rPr>
          <w:rFonts w:ascii="Calibri" w:hAnsi="Calibri" w:cs="Calibri"/>
          <w:bCs/>
          <w:iCs/>
        </w:rPr>
      </w:pPr>
    </w:p>
    <w:p w14:paraId="3EACB804" w14:textId="2CFDF083" w:rsidR="00E51FB8" w:rsidRDefault="00E51FB8" w:rsidP="00997E82">
      <w:pPr>
        <w:ind w:right="-1"/>
        <w:rPr>
          <w:rFonts w:ascii="Calibri" w:hAnsi="Calibri" w:cs="Calibri"/>
          <w:bCs/>
          <w:iCs/>
        </w:rPr>
      </w:pPr>
    </w:p>
    <w:p w14:paraId="65188458" w14:textId="6FFA2AE5" w:rsidR="00E51FB8" w:rsidRDefault="00E51FB8" w:rsidP="00997E82">
      <w:pPr>
        <w:ind w:right="-1"/>
        <w:rPr>
          <w:rFonts w:ascii="Calibri" w:hAnsi="Calibri" w:cs="Calibri"/>
          <w:bCs/>
          <w:iCs/>
        </w:rPr>
      </w:pPr>
    </w:p>
    <w:p w14:paraId="4A2E7764" w14:textId="73A71F40" w:rsidR="00E51FB8" w:rsidRDefault="00E51FB8" w:rsidP="00997E82">
      <w:pPr>
        <w:ind w:right="-1"/>
        <w:rPr>
          <w:rFonts w:ascii="Calibri" w:hAnsi="Calibri" w:cs="Calibri"/>
          <w:bCs/>
          <w:iCs/>
        </w:rPr>
      </w:pPr>
    </w:p>
    <w:p w14:paraId="32B56C75" w14:textId="4A7BEBC5" w:rsidR="00F53BD0" w:rsidRDefault="002A1485" w:rsidP="00997E82">
      <w:pPr>
        <w:ind w:right="-1"/>
        <w:rPr>
          <w:rFonts w:ascii="Calibri" w:hAnsi="Calibri" w:cs="Calibri"/>
          <w:bCs/>
          <w:iCs/>
          <w:noProof/>
        </w:rPr>
      </w:pPr>
      <w:r>
        <w:rPr>
          <w:noProof/>
        </w:rPr>
        <w:lastRenderedPageBreak/>
        <w:drawing>
          <wp:inline distT="0" distB="0" distL="0" distR="0" wp14:anchorId="0F10BC76" wp14:editId="67A3702A">
            <wp:extent cx="5731510" cy="20447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44700"/>
                    </a:xfrm>
                    <a:prstGeom prst="rect">
                      <a:avLst/>
                    </a:prstGeom>
                  </pic:spPr>
                </pic:pic>
              </a:graphicData>
            </a:graphic>
          </wp:inline>
        </w:drawing>
      </w:r>
    </w:p>
    <w:p w14:paraId="37DCF037" w14:textId="2C55205D" w:rsidR="00E64749" w:rsidRPr="005A0C39" w:rsidRDefault="00E64749" w:rsidP="005A0C39">
      <w:pPr>
        <w:spacing w:after="60"/>
        <w:ind w:right="7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997E82" w:rsidRPr="00F44593" w14:paraId="1A0B15F1" w14:textId="77777777" w:rsidTr="0022623C">
        <w:tc>
          <w:tcPr>
            <w:tcW w:w="5000" w:type="pct"/>
            <w:tcBorders>
              <w:top w:val="single" w:sz="4" w:space="0" w:color="auto"/>
              <w:bottom w:val="single" w:sz="4" w:space="0" w:color="auto"/>
            </w:tcBorders>
            <w:shd w:val="clear" w:color="auto" w:fill="0000FF"/>
          </w:tcPr>
          <w:p w14:paraId="31F834B7" w14:textId="0117550D" w:rsidR="00997E82" w:rsidRPr="00F44593" w:rsidRDefault="00997E82" w:rsidP="00AB6CC1">
            <w:pPr>
              <w:rPr>
                <w:rFonts w:ascii="Calibri" w:hAnsi="Calibri" w:cs="Calibri"/>
                <w:b/>
                <w:color w:val="FFFFFF"/>
              </w:rPr>
            </w:pPr>
            <w:r>
              <w:rPr>
                <w:rFonts w:ascii="Calibri" w:hAnsi="Calibri"/>
                <w:b/>
                <w:color w:val="FFFFFF"/>
              </w:rPr>
              <w:t>Domaines de résultats essentiels (Objectifs)</w:t>
            </w:r>
          </w:p>
        </w:tc>
      </w:tr>
    </w:tbl>
    <w:p w14:paraId="2472BA4F" w14:textId="77777777" w:rsidR="00DE428A" w:rsidRPr="0020616E" w:rsidRDefault="00DE428A" w:rsidP="0020616E">
      <w:pPr>
        <w:spacing w:before="1"/>
        <w:ind w:right="721"/>
        <w:jc w:val="both"/>
        <w:rPr>
          <w:rFonts w:eastAsia="Arial" w:cs="Calibri"/>
        </w:rPr>
      </w:pPr>
    </w:p>
    <w:p w14:paraId="2472BA59" w14:textId="46899B8B" w:rsidR="00DE428A" w:rsidRPr="004204C7" w:rsidRDefault="008F1487" w:rsidP="00C117BC">
      <w:pPr>
        <w:ind w:right="-41"/>
        <w:rPr>
          <w:rFonts w:ascii="Calibri" w:eastAsia="Arial" w:hAnsi="Calibri" w:cs="Calibri"/>
        </w:rPr>
      </w:pPr>
      <w:r>
        <w:rPr>
          <w:rFonts w:ascii="Calibri" w:hAnsi="Calibri"/>
          <w:i/>
          <w:color w:val="151515"/>
        </w:rPr>
        <w:t>Une description générale des résultats attendus dans les domaines précités est fournie ci-dessous :</w:t>
      </w:r>
    </w:p>
    <w:p w14:paraId="2472BA5B" w14:textId="318AD134" w:rsidR="00DE428A" w:rsidRPr="00F44593" w:rsidRDefault="00DE428A">
      <w:pPr>
        <w:spacing w:before="1"/>
        <w:rPr>
          <w:rFonts w:ascii="Calibri" w:eastAsia="Arial" w:hAnsi="Calibri" w:cs="Calibri"/>
          <w:bCs/>
        </w:rPr>
      </w:pPr>
    </w:p>
    <w:tbl>
      <w:tblPr>
        <w:tblStyle w:val="Grilledutableau"/>
        <w:tblW w:w="5000" w:type="pct"/>
        <w:tblLook w:val="04A0" w:firstRow="1" w:lastRow="0" w:firstColumn="1" w:lastColumn="0" w:noHBand="0" w:noVBand="1"/>
      </w:tblPr>
      <w:tblGrid>
        <w:gridCol w:w="4587"/>
        <w:gridCol w:w="4429"/>
      </w:tblGrid>
      <w:tr w:rsidR="00C117BC" w:rsidRPr="00F44593" w14:paraId="3B99D651" w14:textId="77777777" w:rsidTr="00C20712">
        <w:trPr>
          <w:trHeight w:val="380"/>
        </w:trPr>
        <w:tc>
          <w:tcPr>
            <w:tcW w:w="2544" w:type="pct"/>
            <w:shd w:val="clear" w:color="auto" w:fill="auto"/>
            <w:vAlign w:val="center"/>
          </w:tcPr>
          <w:p w14:paraId="486D22CC" w14:textId="3D1396FC" w:rsidR="00C117BC" w:rsidRPr="0022623C" w:rsidRDefault="005C04DC" w:rsidP="004877C9">
            <w:pPr>
              <w:spacing w:before="1"/>
              <w:jc w:val="center"/>
              <w:rPr>
                <w:rFonts w:ascii="Calibri" w:eastAsia="Arial" w:hAnsi="Calibri" w:cs="Calibri"/>
                <w:bCs/>
              </w:rPr>
            </w:pPr>
            <w:r>
              <w:rPr>
                <w:rFonts w:ascii="Calibri" w:hAnsi="Calibri"/>
                <w:b/>
                <w:color w:val="151515"/>
              </w:rPr>
              <w:t>Responsabilités de la personne titulaire du poste :</w:t>
            </w:r>
          </w:p>
        </w:tc>
        <w:tc>
          <w:tcPr>
            <w:tcW w:w="2456" w:type="pct"/>
            <w:shd w:val="clear" w:color="auto" w:fill="auto"/>
            <w:vAlign w:val="center"/>
          </w:tcPr>
          <w:p w14:paraId="1DDCD310" w14:textId="3B09128C" w:rsidR="00C117BC" w:rsidRPr="0022623C" w:rsidRDefault="005C04DC" w:rsidP="004877C9">
            <w:pPr>
              <w:spacing w:before="1"/>
              <w:jc w:val="center"/>
              <w:rPr>
                <w:rFonts w:ascii="Calibri" w:eastAsia="Arial" w:hAnsi="Calibri" w:cs="Calibri"/>
                <w:bCs/>
              </w:rPr>
            </w:pPr>
            <w:r>
              <w:rPr>
                <w:rFonts w:ascii="Calibri" w:hAnsi="Calibri"/>
                <w:b/>
                <w:color w:val="151515"/>
              </w:rPr>
              <w:t xml:space="preserve">Indicateurs de réussite : </w:t>
            </w:r>
          </w:p>
        </w:tc>
      </w:tr>
      <w:tr w:rsidR="00C117BC" w:rsidRPr="00F44593" w14:paraId="5D09E8A8" w14:textId="77777777" w:rsidTr="0022623C">
        <w:tc>
          <w:tcPr>
            <w:tcW w:w="2544" w:type="pct"/>
          </w:tcPr>
          <w:p w14:paraId="083598A5" w14:textId="06B77993" w:rsidR="001647C5" w:rsidRDefault="001647C5" w:rsidP="00B9497B">
            <w:pPr>
              <w:rPr>
                <w:rFonts w:cs="Calibri"/>
              </w:rPr>
            </w:pPr>
          </w:p>
          <w:p w14:paraId="0CB6CC5F" w14:textId="2BAE479E" w:rsidR="00B9497B" w:rsidRPr="00E51FB8" w:rsidRDefault="005A0C39" w:rsidP="00B9497B">
            <w:pPr>
              <w:rPr>
                <w:b/>
                <w:bCs/>
              </w:rPr>
            </w:pPr>
            <w:r>
              <w:rPr>
                <w:b/>
                <w:bCs/>
              </w:rPr>
              <w:t>Objectif 1 (60 %) : Cataloguer les articles de bibliothèque et les ajouter/supprimer dans le système de gestion de bibliothèque Koha</w:t>
            </w:r>
          </w:p>
          <w:p w14:paraId="33AA1DE0" w14:textId="7CCDE680" w:rsidR="005A0C39" w:rsidRDefault="005A0C39" w:rsidP="00B30EFD">
            <w:pPr>
              <w:ind w:left="22" w:right="176"/>
              <w:rPr>
                <w:rFonts w:cs="Calibri"/>
                <w:b/>
                <w:bCs/>
              </w:rPr>
            </w:pPr>
          </w:p>
          <w:p w14:paraId="3A8024EA" w14:textId="3907BBA7" w:rsidR="00682300" w:rsidRDefault="00682300" w:rsidP="001647C5">
            <w:pPr>
              <w:pStyle w:val="Paragraphedeliste"/>
              <w:numPr>
                <w:ilvl w:val="0"/>
                <w:numId w:val="28"/>
              </w:numPr>
              <w:ind w:right="176"/>
              <w:rPr>
                <w:rFonts w:cs="Calibri"/>
              </w:rPr>
            </w:pPr>
            <w:r>
              <w:t>Cataloguer et classer les articles</w:t>
            </w:r>
          </w:p>
          <w:p w14:paraId="78B6D9B2" w14:textId="116852DE" w:rsidR="00682300" w:rsidRDefault="00682300" w:rsidP="001647C5">
            <w:pPr>
              <w:pStyle w:val="Paragraphedeliste"/>
              <w:numPr>
                <w:ilvl w:val="0"/>
                <w:numId w:val="28"/>
              </w:numPr>
              <w:ind w:right="176"/>
              <w:rPr>
                <w:rFonts w:cs="Calibri"/>
              </w:rPr>
            </w:pPr>
            <w:r>
              <w:t>Gérer les documents et saisir les données dans le système de gestion Koha</w:t>
            </w:r>
          </w:p>
          <w:p w14:paraId="17BFC289" w14:textId="561E9E12" w:rsidR="00C117BC" w:rsidRPr="00682300" w:rsidRDefault="00682300" w:rsidP="00682300">
            <w:pPr>
              <w:pStyle w:val="Paragraphedeliste"/>
              <w:numPr>
                <w:ilvl w:val="0"/>
                <w:numId w:val="28"/>
              </w:numPr>
              <w:ind w:right="176"/>
              <w:rPr>
                <w:rFonts w:cs="Calibri"/>
              </w:rPr>
            </w:pPr>
            <w:r>
              <w:t>Cataloguer les documents originaux</w:t>
            </w:r>
          </w:p>
        </w:tc>
        <w:tc>
          <w:tcPr>
            <w:tcW w:w="2456" w:type="pct"/>
            <w:shd w:val="clear" w:color="auto" w:fill="auto"/>
          </w:tcPr>
          <w:p w14:paraId="3456151A" w14:textId="77777777" w:rsidR="00EB0C6A" w:rsidRDefault="00EB0C6A" w:rsidP="005A0C39">
            <w:pPr>
              <w:pStyle w:val="Paragraphedeliste"/>
              <w:spacing w:before="1"/>
              <w:ind w:left="459"/>
              <w:rPr>
                <w:rFonts w:ascii="Calibri" w:eastAsia="Arial" w:hAnsi="Calibri" w:cs="Calibri"/>
                <w:bCs/>
                <w:sz w:val="20"/>
                <w:szCs w:val="20"/>
                <w:highlight w:val="yellow"/>
              </w:rPr>
            </w:pPr>
          </w:p>
          <w:p w14:paraId="1122CCFB" w14:textId="48143049" w:rsidR="00B9497B" w:rsidRPr="001647C5" w:rsidRDefault="00B9497B" w:rsidP="00B9497B">
            <w:pPr>
              <w:pStyle w:val="Paragraphedeliste"/>
              <w:numPr>
                <w:ilvl w:val="0"/>
                <w:numId w:val="28"/>
              </w:numPr>
              <w:spacing w:before="1"/>
              <w:rPr>
                <w:rFonts w:ascii="Calibri" w:eastAsia="Arial" w:hAnsi="Calibri" w:cs="Calibri"/>
                <w:bCs/>
              </w:rPr>
            </w:pPr>
            <w:r>
              <w:rPr>
                <w:rFonts w:ascii="Calibri" w:hAnsi="Calibri"/>
                <w:bCs/>
              </w:rPr>
              <w:t xml:space="preserve">La personne titulaire respecte systématiquement les cibles mensuelles de catalogage, telles que fixées par </w:t>
            </w:r>
            <w:proofErr w:type="spellStart"/>
            <w:r>
              <w:rPr>
                <w:rFonts w:ascii="Calibri" w:hAnsi="Calibri"/>
                <w:bCs/>
              </w:rPr>
              <w:t>le·la</w:t>
            </w:r>
            <w:proofErr w:type="spellEnd"/>
            <w:r>
              <w:rPr>
                <w:rFonts w:ascii="Calibri" w:hAnsi="Calibri"/>
                <w:bCs/>
              </w:rPr>
              <w:t xml:space="preserve"> </w:t>
            </w:r>
            <w:proofErr w:type="spellStart"/>
            <w:r>
              <w:rPr>
                <w:rFonts w:ascii="Calibri" w:hAnsi="Calibri"/>
                <w:bCs/>
              </w:rPr>
              <w:t>Coordonnateur·rice</w:t>
            </w:r>
            <w:proofErr w:type="spellEnd"/>
            <w:r>
              <w:rPr>
                <w:rFonts w:ascii="Calibri" w:hAnsi="Calibri"/>
                <w:bCs/>
              </w:rPr>
              <w:t xml:space="preserve"> des publications et l’</w:t>
            </w:r>
            <w:proofErr w:type="spellStart"/>
            <w:r>
              <w:rPr>
                <w:rFonts w:ascii="Calibri" w:hAnsi="Calibri"/>
                <w:bCs/>
              </w:rPr>
              <w:t>Assistant·e</w:t>
            </w:r>
            <w:proofErr w:type="spellEnd"/>
            <w:r>
              <w:rPr>
                <w:rFonts w:ascii="Calibri" w:hAnsi="Calibri"/>
                <w:bCs/>
              </w:rPr>
              <w:t xml:space="preserve"> </w:t>
            </w:r>
            <w:proofErr w:type="spellStart"/>
            <w:r>
              <w:rPr>
                <w:rFonts w:ascii="Calibri" w:hAnsi="Calibri"/>
                <w:bCs/>
              </w:rPr>
              <w:t>principal·e</w:t>
            </w:r>
            <w:proofErr w:type="spellEnd"/>
            <w:r>
              <w:rPr>
                <w:rFonts w:ascii="Calibri" w:hAnsi="Calibri"/>
                <w:bCs/>
              </w:rPr>
              <w:t xml:space="preserve"> en gestion des ressources documentaires.</w:t>
            </w:r>
          </w:p>
          <w:p w14:paraId="23A808C2" w14:textId="2E6AD6F4" w:rsidR="00B9497B" w:rsidRPr="001647C5" w:rsidRDefault="008217C5" w:rsidP="00B9497B">
            <w:pPr>
              <w:pStyle w:val="Paragraphedeliste"/>
              <w:numPr>
                <w:ilvl w:val="0"/>
                <w:numId w:val="28"/>
              </w:numPr>
              <w:spacing w:before="1"/>
              <w:rPr>
                <w:rFonts w:ascii="Calibri" w:eastAsia="Arial" w:hAnsi="Calibri" w:cs="Calibri"/>
                <w:bCs/>
              </w:rPr>
            </w:pPr>
            <w:r>
              <w:rPr>
                <w:rFonts w:ascii="Calibri" w:hAnsi="Calibri"/>
                <w:bCs/>
              </w:rPr>
              <w:t xml:space="preserve">Les articles sont faciles à trouver dans le catalogue de la Bibliothèque. </w:t>
            </w:r>
          </w:p>
          <w:p w14:paraId="1D159EB9" w14:textId="2EB90966" w:rsidR="008217C5" w:rsidRDefault="00682300" w:rsidP="00B9497B">
            <w:pPr>
              <w:pStyle w:val="Paragraphedeliste"/>
              <w:numPr>
                <w:ilvl w:val="0"/>
                <w:numId w:val="28"/>
              </w:numPr>
              <w:spacing w:before="1"/>
              <w:rPr>
                <w:rFonts w:ascii="Calibri" w:eastAsia="Arial" w:hAnsi="Calibri" w:cs="Calibri"/>
                <w:bCs/>
              </w:rPr>
            </w:pPr>
            <w:r>
              <w:rPr>
                <w:rFonts w:ascii="Calibri" w:hAnsi="Calibri"/>
                <w:bCs/>
              </w:rPr>
              <w:t>Les entrées de la base de données sont conformes aux normes internationales en vigueur pour les services de bibliothèque.</w:t>
            </w:r>
          </w:p>
          <w:p w14:paraId="0BAA6B7E" w14:textId="7A30919C" w:rsidR="00682300" w:rsidRPr="001647C5" w:rsidRDefault="00682300" w:rsidP="00B9497B">
            <w:pPr>
              <w:pStyle w:val="Paragraphedeliste"/>
              <w:numPr>
                <w:ilvl w:val="0"/>
                <w:numId w:val="28"/>
              </w:numPr>
              <w:spacing w:before="1"/>
              <w:rPr>
                <w:rFonts w:ascii="Calibri" w:eastAsia="Arial" w:hAnsi="Calibri" w:cs="Calibri"/>
                <w:bCs/>
              </w:rPr>
            </w:pPr>
            <w:r>
              <w:rPr>
                <w:rFonts w:ascii="Calibri" w:hAnsi="Calibri"/>
                <w:bCs/>
              </w:rPr>
              <w:t>Les articles du fond de catalogue sont traités et rendus accessibles.</w:t>
            </w:r>
          </w:p>
          <w:p w14:paraId="3296C4D5" w14:textId="1B25B879" w:rsidR="00B9497B" w:rsidRPr="007E1139" w:rsidRDefault="00B9497B" w:rsidP="005A0C39">
            <w:pPr>
              <w:pStyle w:val="Paragraphedeliste"/>
              <w:spacing w:before="1"/>
              <w:ind w:left="459"/>
              <w:rPr>
                <w:rFonts w:ascii="Calibri" w:eastAsia="Arial" w:hAnsi="Calibri" w:cs="Calibri"/>
                <w:bCs/>
                <w:sz w:val="20"/>
                <w:szCs w:val="20"/>
                <w:highlight w:val="yellow"/>
              </w:rPr>
            </w:pPr>
          </w:p>
        </w:tc>
      </w:tr>
      <w:tr w:rsidR="00C117BC" w:rsidRPr="00F44593" w14:paraId="22599CE2" w14:textId="20A4B882" w:rsidTr="0022623C">
        <w:tc>
          <w:tcPr>
            <w:tcW w:w="2544" w:type="pct"/>
          </w:tcPr>
          <w:p w14:paraId="54796776" w14:textId="77777777" w:rsidR="001647C5" w:rsidRDefault="001647C5" w:rsidP="00B9497B">
            <w:pPr>
              <w:pStyle w:val="Default"/>
              <w:rPr>
                <w:rFonts w:asciiTheme="minorHAnsi" w:hAnsiTheme="minorHAnsi"/>
                <w:sz w:val="22"/>
                <w:szCs w:val="22"/>
              </w:rPr>
            </w:pPr>
          </w:p>
          <w:p w14:paraId="6DC2831E" w14:textId="6339B717" w:rsidR="00B9497B" w:rsidRPr="00E51FB8" w:rsidRDefault="005A0C39" w:rsidP="00B9497B">
            <w:pPr>
              <w:pStyle w:val="Default"/>
              <w:rPr>
                <w:rFonts w:asciiTheme="minorHAnsi" w:hAnsiTheme="minorHAnsi"/>
                <w:b/>
                <w:bCs/>
                <w:sz w:val="22"/>
                <w:szCs w:val="22"/>
              </w:rPr>
            </w:pPr>
            <w:r>
              <w:rPr>
                <w:rFonts w:asciiTheme="minorHAnsi" w:hAnsiTheme="minorHAnsi"/>
                <w:b/>
                <w:bCs/>
                <w:sz w:val="22"/>
                <w:szCs w:val="22"/>
              </w:rPr>
              <w:t>Objectif 2 (20 %) : Assurer le traitement et la gestion matérielle des documents de la Bibliothèque</w:t>
            </w:r>
          </w:p>
          <w:p w14:paraId="3A2BCF59" w14:textId="3DBE553C" w:rsidR="00B9497B" w:rsidRPr="00DC68A1" w:rsidRDefault="00B9497B" w:rsidP="00B9497B">
            <w:pPr>
              <w:pStyle w:val="Default"/>
              <w:rPr>
                <w:rFonts w:asciiTheme="minorHAnsi" w:hAnsiTheme="minorHAnsi"/>
                <w:b/>
                <w:bCs/>
                <w:sz w:val="22"/>
                <w:szCs w:val="22"/>
              </w:rPr>
            </w:pPr>
          </w:p>
          <w:p w14:paraId="48CDCFC1" w14:textId="2157D5EA" w:rsidR="00DC68A1" w:rsidRPr="00DC68A1" w:rsidRDefault="00DC68A1" w:rsidP="00B9497B">
            <w:pPr>
              <w:pStyle w:val="Default"/>
              <w:numPr>
                <w:ilvl w:val="0"/>
                <w:numId w:val="30"/>
              </w:numPr>
              <w:rPr>
                <w:rFonts w:asciiTheme="minorHAnsi" w:hAnsiTheme="minorHAnsi"/>
                <w:sz w:val="22"/>
                <w:szCs w:val="22"/>
              </w:rPr>
            </w:pPr>
            <w:r>
              <w:rPr>
                <w:rFonts w:asciiTheme="minorHAnsi" w:hAnsiTheme="minorHAnsi"/>
                <w:sz w:val="22"/>
                <w:szCs w:val="22"/>
              </w:rPr>
              <w:t>Replacer les documents de la Bibliothèque dans les espaces prévus et mettre à jour les cotes et code-barres</w:t>
            </w:r>
          </w:p>
          <w:p w14:paraId="09C6FC65" w14:textId="3826E38E" w:rsidR="00B9497B" w:rsidRPr="00DC68A1" w:rsidRDefault="00B9497B" w:rsidP="00B9497B">
            <w:pPr>
              <w:pStyle w:val="Default"/>
              <w:numPr>
                <w:ilvl w:val="0"/>
                <w:numId w:val="30"/>
              </w:numPr>
              <w:rPr>
                <w:rFonts w:asciiTheme="minorHAnsi" w:hAnsiTheme="minorHAnsi"/>
                <w:sz w:val="22"/>
                <w:szCs w:val="22"/>
              </w:rPr>
            </w:pPr>
            <w:r>
              <w:rPr>
                <w:rFonts w:asciiTheme="minorHAnsi" w:hAnsiTheme="minorHAnsi"/>
                <w:sz w:val="22"/>
                <w:szCs w:val="22"/>
              </w:rPr>
              <w:t>Vérifier et contrôler les documents existants</w:t>
            </w:r>
          </w:p>
          <w:p w14:paraId="602F6798" w14:textId="0D884BD8" w:rsidR="008C4A18" w:rsidRPr="00DC68A1" w:rsidRDefault="008C4A18" w:rsidP="001B4A3C">
            <w:pPr>
              <w:spacing w:before="1"/>
              <w:rPr>
                <w:rFonts w:ascii="Calibri" w:eastAsia="Arial" w:hAnsi="Calibri" w:cs="Calibri"/>
                <w:bCs/>
              </w:rPr>
            </w:pPr>
          </w:p>
        </w:tc>
        <w:tc>
          <w:tcPr>
            <w:tcW w:w="2456" w:type="pct"/>
            <w:shd w:val="clear" w:color="auto" w:fill="auto"/>
          </w:tcPr>
          <w:p w14:paraId="42E53750" w14:textId="77777777" w:rsidR="00C117BC" w:rsidRPr="00DC68A1" w:rsidRDefault="00C117BC" w:rsidP="005A0C39">
            <w:pPr>
              <w:pStyle w:val="Default"/>
              <w:ind w:left="459"/>
              <w:rPr>
                <w:rFonts w:ascii="Calibri" w:eastAsia="Arial" w:hAnsi="Calibri" w:cs="Calibri"/>
                <w:bCs/>
                <w:sz w:val="20"/>
                <w:szCs w:val="20"/>
              </w:rPr>
            </w:pPr>
          </w:p>
          <w:p w14:paraId="364C9A79" w14:textId="235CD728" w:rsidR="00DC68A1" w:rsidRPr="001647C5" w:rsidRDefault="00DC68A1" w:rsidP="00DC68A1">
            <w:pPr>
              <w:pStyle w:val="Default"/>
              <w:numPr>
                <w:ilvl w:val="0"/>
                <w:numId w:val="30"/>
              </w:numPr>
              <w:rPr>
                <w:rFonts w:ascii="Calibri" w:eastAsia="Arial" w:hAnsi="Calibri" w:cs="Calibri"/>
                <w:bCs/>
                <w:sz w:val="22"/>
                <w:szCs w:val="22"/>
              </w:rPr>
            </w:pPr>
            <w:r>
              <w:rPr>
                <w:rFonts w:ascii="Calibri" w:hAnsi="Calibri"/>
                <w:bCs/>
                <w:sz w:val="22"/>
                <w:szCs w:val="22"/>
              </w:rPr>
              <w:t xml:space="preserve">La personne titulaire respecte systématiquement les cibles mensuelles fixées par </w:t>
            </w:r>
            <w:proofErr w:type="spellStart"/>
            <w:r>
              <w:rPr>
                <w:rFonts w:ascii="Calibri" w:hAnsi="Calibri"/>
                <w:bCs/>
                <w:sz w:val="22"/>
                <w:szCs w:val="22"/>
              </w:rPr>
              <w:t>le·la</w:t>
            </w:r>
            <w:proofErr w:type="spellEnd"/>
            <w:r>
              <w:rPr>
                <w:rFonts w:ascii="Calibri" w:hAnsi="Calibri"/>
                <w:bCs/>
                <w:sz w:val="22"/>
                <w:szCs w:val="22"/>
              </w:rPr>
              <w:t xml:space="preserve"> </w:t>
            </w:r>
            <w:proofErr w:type="spellStart"/>
            <w:r>
              <w:rPr>
                <w:rFonts w:ascii="Calibri" w:hAnsi="Calibri"/>
                <w:bCs/>
                <w:sz w:val="22"/>
                <w:szCs w:val="22"/>
              </w:rPr>
              <w:t>Coordonnateur·rice</w:t>
            </w:r>
            <w:proofErr w:type="spellEnd"/>
            <w:r>
              <w:rPr>
                <w:rFonts w:ascii="Calibri" w:hAnsi="Calibri"/>
                <w:bCs/>
                <w:sz w:val="22"/>
                <w:szCs w:val="22"/>
              </w:rPr>
              <w:t xml:space="preserve"> des publications et l’</w:t>
            </w:r>
            <w:proofErr w:type="spellStart"/>
            <w:r>
              <w:rPr>
                <w:rFonts w:ascii="Calibri" w:hAnsi="Calibri"/>
                <w:bCs/>
                <w:sz w:val="22"/>
                <w:szCs w:val="22"/>
              </w:rPr>
              <w:t>Assistant·e</w:t>
            </w:r>
            <w:proofErr w:type="spellEnd"/>
            <w:r>
              <w:rPr>
                <w:rFonts w:ascii="Calibri" w:hAnsi="Calibri"/>
                <w:bCs/>
                <w:sz w:val="22"/>
                <w:szCs w:val="22"/>
              </w:rPr>
              <w:t xml:space="preserve"> </w:t>
            </w:r>
            <w:proofErr w:type="spellStart"/>
            <w:r>
              <w:rPr>
                <w:rFonts w:ascii="Calibri" w:hAnsi="Calibri"/>
                <w:bCs/>
                <w:sz w:val="22"/>
                <w:szCs w:val="22"/>
              </w:rPr>
              <w:t>principal·e</w:t>
            </w:r>
            <w:proofErr w:type="spellEnd"/>
            <w:r>
              <w:rPr>
                <w:rFonts w:ascii="Calibri" w:hAnsi="Calibri"/>
                <w:bCs/>
                <w:sz w:val="22"/>
                <w:szCs w:val="22"/>
              </w:rPr>
              <w:t xml:space="preserve"> en gestion des ressources documentaires.</w:t>
            </w:r>
          </w:p>
          <w:p w14:paraId="601EA395" w14:textId="69401E5C" w:rsidR="00DC68A1" w:rsidRPr="001647C5" w:rsidRDefault="00DC68A1" w:rsidP="00DC68A1">
            <w:pPr>
              <w:pStyle w:val="Default"/>
              <w:numPr>
                <w:ilvl w:val="0"/>
                <w:numId w:val="30"/>
              </w:numPr>
              <w:rPr>
                <w:rFonts w:ascii="Calibri" w:eastAsia="Arial" w:hAnsi="Calibri" w:cs="Calibri"/>
                <w:bCs/>
                <w:sz w:val="22"/>
                <w:szCs w:val="22"/>
              </w:rPr>
            </w:pPr>
            <w:r>
              <w:rPr>
                <w:rFonts w:ascii="Calibri" w:hAnsi="Calibri"/>
                <w:bCs/>
                <w:sz w:val="22"/>
                <w:szCs w:val="22"/>
              </w:rPr>
              <w:t>Les documents matériels de la Bibliothèque sont correctement traités et étiquetés.</w:t>
            </w:r>
          </w:p>
          <w:p w14:paraId="15A62802" w14:textId="2E8A5A8D" w:rsidR="00DC68A1" w:rsidRPr="00DC68A1" w:rsidRDefault="008217C5" w:rsidP="008217C5">
            <w:pPr>
              <w:pStyle w:val="Default"/>
              <w:numPr>
                <w:ilvl w:val="0"/>
                <w:numId w:val="30"/>
              </w:numPr>
              <w:rPr>
                <w:rFonts w:ascii="Calibri" w:eastAsia="Arial" w:hAnsi="Calibri" w:cs="Calibri"/>
                <w:bCs/>
                <w:sz w:val="20"/>
                <w:szCs w:val="20"/>
              </w:rPr>
            </w:pPr>
            <w:r>
              <w:rPr>
                <w:rFonts w:ascii="Calibri" w:hAnsi="Calibri"/>
                <w:bCs/>
                <w:sz w:val="22"/>
                <w:szCs w:val="22"/>
              </w:rPr>
              <w:t>Les pièces sont rangées dans les bons rayonnages et bien agencées.</w:t>
            </w:r>
          </w:p>
        </w:tc>
      </w:tr>
      <w:tr w:rsidR="00C117BC" w:rsidRPr="00F44593" w14:paraId="3577FC95" w14:textId="77777777" w:rsidTr="0022623C">
        <w:tc>
          <w:tcPr>
            <w:tcW w:w="2544" w:type="pct"/>
          </w:tcPr>
          <w:p w14:paraId="2A5038AA" w14:textId="77777777" w:rsidR="001647C5" w:rsidRDefault="001647C5" w:rsidP="00B30EFD">
            <w:pPr>
              <w:pStyle w:val="Default"/>
              <w:rPr>
                <w:rFonts w:asciiTheme="minorHAnsi" w:hAnsiTheme="minorHAnsi"/>
                <w:sz w:val="22"/>
                <w:szCs w:val="22"/>
              </w:rPr>
            </w:pPr>
          </w:p>
          <w:p w14:paraId="6434DDCB" w14:textId="1D42A780" w:rsidR="00B30EFD" w:rsidRDefault="005A0C39" w:rsidP="00B30EFD">
            <w:pPr>
              <w:pStyle w:val="Default"/>
              <w:rPr>
                <w:rFonts w:asciiTheme="minorHAnsi" w:hAnsiTheme="minorHAnsi"/>
                <w:b/>
                <w:bCs/>
                <w:sz w:val="22"/>
                <w:szCs w:val="22"/>
              </w:rPr>
            </w:pPr>
            <w:r>
              <w:rPr>
                <w:rFonts w:asciiTheme="minorHAnsi" w:hAnsiTheme="minorHAnsi"/>
                <w:b/>
                <w:bCs/>
                <w:sz w:val="22"/>
                <w:szCs w:val="22"/>
              </w:rPr>
              <w:lastRenderedPageBreak/>
              <w:t>Objectif 3 (5 %) : Appuyer les processus de gestion de l’information et des connaissances de la CPS</w:t>
            </w:r>
          </w:p>
          <w:p w14:paraId="7CA8ADAF" w14:textId="6E1C08A9" w:rsidR="00E51FB8" w:rsidRDefault="00E51FB8" w:rsidP="00B30EFD">
            <w:pPr>
              <w:pStyle w:val="Default"/>
              <w:rPr>
                <w:rFonts w:asciiTheme="minorHAnsi" w:hAnsiTheme="minorHAnsi"/>
                <w:b/>
                <w:bCs/>
                <w:sz w:val="22"/>
                <w:szCs w:val="22"/>
              </w:rPr>
            </w:pPr>
          </w:p>
          <w:p w14:paraId="44851F6D" w14:textId="5482FDF2" w:rsidR="00E51FB8" w:rsidRPr="00E51FB8" w:rsidRDefault="00E51FB8" w:rsidP="00E51FB8">
            <w:pPr>
              <w:pStyle w:val="Default"/>
              <w:numPr>
                <w:ilvl w:val="0"/>
                <w:numId w:val="38"/>
              </w:numPr>
              <w:rPr>
                <w:rFonts w:asciiTheme="minorHAnsi" w:hAnsiTheme="minorHAnsi"/>
                <w:sz w:val="22"/>
                <w:szCs w:val="22"/>
              </w:rPr>
            </w:pPr>
            <w:r>
              <w:rPr>
                <w:rFonts w:asciiTheme="minorHAnsi" w:hAnsiTheme="minorHAnsi"/>
                <w:sz w:val="22"/>
                <w:szCs w:val="22"/>
              </w:rPr>
              <w:t>Aider l’</w:t>
            </w:r>
            <w:proofErr w:type="spellStart"/>
            <w:r>
              <w:rPr>
                <w:rFonts w:asciiTheme="minorHAnsi" w:hAnsiTheme="minorHAnsi"/>
                <w:sz w:val="22"/>
                <w:szCs w:val="22"/>
              </w:rPr>
              <w:t>Assistant·e</w:t>
            </w:r>
            <w:proofErr w:type="spellEnd"/>
            <w:r>
              <w:rPr>
                <w:rFonts w:asciiTheme="minorHAnsi" w:hAnsiTheme="minorHAnsi"/>
                <w:sz w:val="22"/>
                <w:szCs w:val="22"/>
              </w:rPr>
              <w:t xml:space="preserve"> </w:t>
            </w:r>
            <w:proofErr w:type="spellStart"/>
            <w:r>
              <w:rPr>
                <w:rFonts w:asciiTheme="minorHAnsi" w:hAnsiTheme="minorHAnsi"/>
                <w:sz w:val="22"/>
                <w:szCs w:val="22"/>
              </w:rPr>
              <w:t>principal·e</w:t>
            </w:r>
            <w:proofErr w:type="spellEnd"/>
            <w:r>
              <w:rPr>
                <w:rFonts w:asciiTheme="minorHAnsi" w:hAnsiTheme="minorHAnsi"/>
                <w:sz w:val="22"/>
                <w:szCs w:val="22"/>
              </w:rPr>
              <w:t xml:space="preserve"> en gestion des ressources documentaires à mener à bien les processus requis à la Bibliothèque de Nouméa</w:t>
            </w:r>
          </w:p>
          <w:p w14:paraId="62E460DE" w14:textId="75B902C1" w:rsidR="008C4A18" w:rsidRPr="00F44593" w:rsidRDefault="008C4A18" w:rsidP="004877C9">
            <w:pPr>
              <w:spacing w:before="1"/>
              <w:rPr>
                <w:rFonts w:ascii="Calibri" w:eastAsia="Arial" w:hAnsi="Calibri" w:cs="Calibri"/>
                <w:bCs/>
              </w:rPr>
            </w:pPr>
          </w:p>
        </w:tc>
        <w:tc>
          <w:tcPr>
            <w:tcW w:w="2456" w:type="pct"/>
            <w:shd w:val="clear" w:color="auto" w:fill="auto"/>
          </w:tcPr>
          <w:p w14:paraId="613A6F53" w14:textId="77777777" w:rsidR="001647C5" w:rsidRDefault="001647C5" w:rsidP="001647C5">
            <w:pPr>
              <w:pStyle w:val="Paragraphedeliste"/>
              <w:ind w:left="720"/>
            </w:pPr>
          </w:p>
          <w:p w14:paraId="102A0E8B" w14:textId="40EFF1EA" w:rsidR="001647C5" w:rsidRDefault="00967316" w:rsidP="00E51FB8">
            <w:pPr>
              <w:pStyle w:val="Paragraphedeliste"/>
              <w:numPr>
                <w:ilvl w:val="0"/>
                <w:numId w:val="35"/>
              </w:numPr>
            </w:pPr>
            <w:r>
              <w:lastRenderedPageBreak/>
              <w:t>Les processus et politiques de gestion de l’information de la Bibliothèque de la CPS sont systématiquement suivis.</w:t>
            </w:r>
          </w:p>
          <w:p w14:paraId="6E650B86" w14:textId="719C31A9" w:rsidR="00E51FB8" w:rsidRPr="001647C5" w:rsidRDefault="00E51FB8" w:rsidP="00E51FB8">
            <w:pPr>
              <w:pStyle w:val="Paragraphedeliste"/>
              <w:ind w:left="720"/>
            </w:pPr>
          </w:p>
        </w:tc>
      </w:tr>
      <w:tr w:rsidR="009B4119" w:rsidRPr="00F44593" w14:paraId="22C1EE98" w14:textId="77777777" w:rsidTr="00913100">
        <w:trPr>
          <w:trHeight w:val="902"/>
        </w:trPr>
        <w:tc>
          <w:tcPr>
            <w:tcW w:w="2544" w:type="pct"/>
          </w:tcPr>
          <w:p w14:paraId="4DB71E1B" w14:textId="77777777" w:rsidR="002D3C99" w:rsidRDefault="002D3C99" w:rsidP="009B4119">
            <w:pPr>
              <w:spacing w:before="6"/>
              <w:ind w:right="921"/>
              <w:rPr>
                <w:rFonts w:ascii="Calibri" w:hAnsi="Calibri" w:cs="Calibri"/>
              </w:rPr>
            </w:pPr>
          </w:p>
          <w:p w14:paraId="75DC5D7E" w14:textId="7B7A187F" w:rsidR="009B4119" w:rsidRDefault="005A0C39" w:rsidP="009B4119">
            <w:pPr>
              <w:spacing w:before="6"/>
              <w:ind w:right="921"/>
              <w:rPr>
                <w:b/>
                <w:bCs/>
              </w:rPr>
            </w:pPr>
            <w:r>
              <w:rPr>
                <w:b/>
                <w:bCs/>
              </w:rPr>
              <w:t>Objectif 4 (15 %) : Assister l’</w:t>
            </w:r>
            <w:proofErr w:type="spellStart"/>
            <w:r>
              <w:rPr>
                <w:b/>
                <w:bCs/>
              </w:rPr>
              <w:t>Assistant·e</w:t>
            </w:r>
            <w:proofErr w:type="spellEnd"/>
            <w:r>
              <w:rPr>
                <w:b/>
                <w:bCs/>
              </w:rPr>
              <w:t xml:space="preserve"> </w:t>
            </w:r>
            <w:proofErr w:type="spellStart"/>
            <w:r>
              <w:rPr>
                <w:b/>
                <w:bCs/>
              </w:rPr>
              <w:t>principal·e</w:t>
            </w:r>
            <w:proofErr w:type="spellEnd"/>
            <w:r>
              <w:rPr>
                <w:b/>
                <w:bCs/>
              </w:rPr>
              <w:t xml:space="preserve"> en gestion des ressources documentaires et </w:t>
            </w:r>
            <w:proofErr w:type="spellStart"/>
            <w:r>
              <w:rPr>
                <w:b/>
                <w:bCs/>
              </w:rPr>
              <w:t>le·la</w:t>
            </w:r>
            <w:proofErr w:type="spellEnd"/>
            <w:r>
              <w:rPr>
                <w:b/>
                <w:bCs/>
              </w:rPr>
              <w:t xml:space="preserve"> </w:t>
            </w:r>
            <w:proofErr w:type="spellStart"/>
            <w:r>
              <w:rPr>
                <w:b/>
                <w:bCs/>
              </w:rPr>
              <w:t>Coordonnateur·rice</w:t>
            </w:r>
            <w:proofErr w:type="spellEnd"/>
            <w:r>
              <w:rPr>
                <w:b/>
                <w:bCs/>
              </w:rPr>
              <w:t xml:space="preserve"> des publications dans la réalisation de tâches et fonctions administratives ponctuelles, selon leurs instructions et dans les délais demandés</w:t>
            </w:r>
          </w:p>
          <w:p w14:paraId="1FDC2A19" w14:textId="5C47B980" w:rsidR="00E51FB8" w:rsidRDefault="00E51FB8" w:rsidP="009B4119">
            <w:pPr>
              <w:spacing w:before="6"/>
              <w:ind w:right="921"/>
              <w:rPr>
                <w:rFonts w:ascii="Calibri" w:hAnsi="Calibri" w:cs="Calibri"/>
                <w:b/>
                <w:bCs/>
              </w:rPr>
            </w:pPr>
          </w:p>
          <w:p w14:paraId="6FA30DE0" w14:textId="5D583572" w:rsidR="00682300" w:rsidRDefault="00682300" w:rsidP="00682300">
            <w:pPr>
              <w:pStyle w:val="Paragraphedeliste"/>
              <w:numPr>
                <w:ilvl w:val="0"/>
                <w:numId w:val="28"/>
              </w:numPr>
              <w:ind w:right="176"/>
              <w:rPr>
                <w:rFonts w:cs="Calibri"/>
              </w:rPr>
            </w:pPr>
            <w:r>
              <w:t>Numériser et photocopier des documents, au besoin</w:t>
            </w:r>
          </w:p>
          <w:p w14:paraId="324043DB" w14:textId="2B320B11" w:rsidR="009B4119" w:rsidRPr="00682300" w:rsidRDefault="00682300" w:rsidP="00682300">
            <w:pPr>
              <w:pStyle w:val="Paragraphedeliste"/>
              <w:numPr>
                <w:ilvl w:val="0"/>
                <w:numId w:val="28"/>
              </w:numPr>
              <w:ind w:right="176"/>
              <w:rPr>
                <w:rFonts w:cs="Calibri"/>
              </w:rPr>
            </w:pPr>
            <w:r>
              <w:t>Saisir des données et assurer des fonctions d’organisation</w:t>
            </w:r>
          </w:p>
        </w:tc>
        <w:tc>
          <w:tcPr>
            <w:tcW w:w="2456" w:type="pct"/>
          </w:tcPr>
          <w:p w14:paraId="656B4E05" w14:textId="77777777" w:rsidR="001647C5" w:rsidRDefault="001647C5" w:rsidP="001647C5">
            <w:pPr>
              <w:pStyle w:val="Paragraphedeliste"/>
              <w:ind w:left="720"/>
            </w:pPr>
          </w:p>
          <w:p w14:paraId="4942826B" w14:textId="082D27C8" w:rsidR="00DC68A1" w:rsidRPr="00DC68A1" w:rsidRDefault="00DC68A1" w:rsidP="001647C5">
            <w:pPr>
              <w:pStyle w:val="Paragraphedeliste"/>
              <w:numPr>
                <w:ilvl w:val="0"/>
                <w:numId w:val="35"/>
              </w:numPr>
            </w:pPr>
            <w:r>
              <w:t xml:space="preserve">Les tâches administratives confiées sont réalisées dans les délais, conformément aux instructions données par </w:t>
            </w:r>
            <w:proofErr w:type="spellStart"/>
            <w:r>
              <w:t>le·la</w:t>
            </w:r>
            <w:proofErr w:type="spellEnd"/>
            <w:r>
              <w:t xml:space="preserve"> </w:t>
            </w:r>
            <w:proofErr w:type="spellStart"/>
            <w:r>
              <w:t>Coordonnateur·rice</w:t>
            </w:r>
            <w:proofErr w:type="spellEnd"/>
            <w:r>
              <w:t xml:space="preserve"> des publications et l’</w:t>
            </w:r>
            <w:proofErr w:type="spellStart"/>
            <w:r>
              <w:t>Assistant·e</w:t>
            </w:r>
            <w:proofErr w:type="spellEnd"/>
            <w:r>
              <w:t xml:space="preserve"> </w:t>
            </w:r>
            <w:proofErr w:type="spellStart"/>
            <w:r>
              <w:t>principal·e</w:t>
            </w:r>
            <w:proofErr w:type="spellEnd"/>
            <w:r>
              <w:t xml:space="preserve"> en gestion des ressources documentaires.</w:t>
            </w:r>
          </w:p>
          <w:p w14:paraId="6677F369" w14:textId="7143DE72" w:rsidR="009B4119" w:rsidRPr="007E1139" w:rsidRDefault="009B4119" w:rsidP="005A0C39">
            <w:pPr>
              <w:pStyle w:val="Paragraphedeliste"/>
              <w:ind w:left="459"/>
              <w:rPr>
                <w:rFonts w:ascii="Calibri" w:hAnsi="Calibri" w:cs="Calibri"/>
                <w:sz w:val="20"/>
                <w:szCs w:val="20"/>
                <w:highlight w:val="yellow"/>
              </w:rPr>
            </w:pPr>
          </w:p>
        </w:tc>
      </w:tr>
    </w:tbl>
    <w:p w14:paraId="067FD1B5" w14:textId="12F26586" w:rsidR="002D3C99" w:rsidRDefault="002D3C99" w:rsidP="0055569B">
      <w:pPr>
        <w:spacing w:before="120"/>
        <w:ind w:right="721"/>
        <w:jc w:val="both"/>
        <w:rPr>
          <w:rFonts w:ascii="Calibri" w:hAnsi="Calibri" w:cs="Calibri"/>
          <w:i/>
          <w:iCs/>
          <w:color w:val="1F1F1F"/>
        </w:rPr>
      </w:pPr>
    </w:p>
    <w:p w14:paraId="782D9028" w14:textId="07003D81" w:rsidR="00E51FB8" w:rsidRDefault="00E51FB8" w:rsidP="0055569B">
      <w:pPr>
        <w:spacing w:before="120"/>
        <w:ind w:right="721"/>
        <w:jc w:val="both"/>
        <w:rPr>
          <w:rFonts w:ascii="Calibri" w:hAnsi="Calibri" w:cs="Calibri"/>
          <w:i/>
          <w:iCs/>
          <w:color w:val="1F1F1F"/>
        </w:rPr>
      </w:pPr>
    </w:p>
    <w:p w14:paraId="2F4431CA" w14:textId="77777777" w:rsidR="00E51FB8" w:rsidRPr="002D3C99" w:rsidRDefault="00E51FB8" w:rsidP="0055569B">
      <w:pPr>
        <w:spacing w:before="120"/>
        <w:ind w:right="721"/>
        <w:jc w:val="both"/>
        <w:rPr>
          <w:rFonts w:ascii="Calibri" w:hAnsi="Calibri" w:cs="Calibri"/>
          <w:i/>
          <w:iCs/>
          <w:color w:val="4B4B4B"/>
        </w:rPr>
      </w:pPr>
    </w:p>
    <w:p w14:paraId="2472BA9E" w14:textId="1D5FC2F8" w:rsidR="00DE428A" w:rsidRDefault="00DE428A">
      <w:pPr>
        <w:spacing w:before="9"/>
        <w:rPr>
          <w:rFonts w:ascii="Calibri" w:eastAsia="Arial" w:hAnsi="Calibri" w:cs="Calibri"/>
          <w:bCs/>
        </w:rPr>
      </w:pPr>
    </w:p>
    <w:tbl>
      <w:tblPr>
        <w:tblStyle w:val="Grilledutableau"/>
        <w:tblW w:w="5000" w:type="pct"/>
        <w:tblLook w:val="04A0" w:firstRow="1" w:lastRow="0" w:firstColumn="1" w:lastColumn="0" w:noHBand="0" w:noVBand="1"/>
      </w:tblPr>
      <w:tblGrid>
        <w:gridCol w:w="9016"/>
      </w:tblGrid>
      <w:tr w:rsidR="009B77F9" w14:paraId="5E14F429" w14:textId="77777777" w:rsidTr="0022623C">
        <w:tc>
          <w:tcPr>
            <w:tcW w:w="5000" w:type="pct"/>
            <w:shd w:val="clear" w:color="auto" w:fill="0000FF"/>
          </w:tcPr>
          <w:p w14:paraId="389242AF" w14:textId="550FEB8C" w:rsidR="009B77F9" w:rsidRDefault="009B77F9" w:rsidP="003059B0">
            <w:pPr>
              <w:spacing w:before="9"/>
              <w:rPr>
                <w:rFonts w:ascii="Calibri" w:eastAsia="Arial" w:hAnsi="Calibri" w:cs="Calibri"/>
                <w:bCs/>
              </w:rPr>
            </w:pPr>
            <w:r>
              <w:rPr>
                <w:rFonts w:ascii="Calibri" w:hAnsi="Calibri"/>
                <w:b/>
                <w:color w:val="FFFFFF" w:themeColor="background1"/>
              </w:rPr>
              <w:t>Tâches courantes les plus complexes (complexité du travail)</w:t>
            </w:r>
          </w:p>
        </w:tc>
      </w:tr>
    </w:tbl>
    <w:p w14:paraId="46BC349E" w14:textId="77777777" w:rsidR="009B77F9" w:rsidRPr="00F44593" w:rsidRDefault="009B77F9">
      <w:pPr>
        <w:spacing w:before="9"/>
        <w:rPr>
          <w:rFonts w:ascii="Calibri" w:eastAsia="Arial" w:hAnsi="Calibri" w:cs="Calibri"/>
          <w:bCs/>
        </w:rPr>
      </w:pPr>
    </w:p>
    <w:tbl>
      <w:tblPr>
        <w:tblW w:w="5000" w:type="pct"/>
        <w:tblCellMar>
          <w:left w:w="0" w:type="dxa"/>
          <w:right w:w="0" w:type="dxa"/>
        </w:tblCellMar>
        <w:tblLook w:val="01E0" w:firstRow="1" w:lastRow="1" w:firstColumn="1" w:lastColumn="1" w:noHBand="0" w:noVBand="0"/>
      </w:tblPr>
      <w:tblGrid>
        <w:gridCol w:w="9016"/>
      </w:tblGrid>
      <w:tr w:rsidR="00DE428A" w:rsidRPr="00F44593" w14:paraId="2472BAAE" w14:textId="77777777" w:rsidTr="00E51FB8">
        <w:trPr>
          <w:trHeight w:hRule="exact" w:val="2131"/>
        </w:trPr>
        <w:tc>
          <w:tcPr>
            <w:tcW w:w="5000" w:type="pct"/>
            <w:tcBorders>
              <w:top w:val="single" w:sz="4" w:space="0" w:color="auto"/>
              <w:left w:val="single" w:sz="4" w:space="0" w:color="343434"/>
              <w:bottom w:val="single" w:sz="4" w:space="0" w:color="444444"/>
              <w:right w:val="single" w:sz="4" w:space="0" w:color="343434"/>
            </w:tcBorders>
          </w:tcPr>
          <w:p w14:paraId="66ACFC28" w14:textId="3E083187" w:rsidR="00BB188A" w:rsidRPr="002D3C99" w:rsidRDefault="008217C5" w:rsidP="00BB188A">
            <w:pPr>
              <w:pStyle w:val="TableParagraph"/>
              <w:spacing w:after="120"/>
              <w:ind w:right="79"/>
              <w:jc w:val="both"/>
              <w:rPr>
                <w:rFonts w:ascii="Calibri" w:hAnsi="Calibri" w:cs="Calibri"/>
                <w:color w:val="1F1F1F"/>
              </w:rPr>
            </w:pPr>
            <w:r>
              <w:rPr>
                <w:rFonts w:ascii="Calibri" w:hAnsi="Calibri"/>
                <w:color w:val="1F1F1F"/>
              </w:rPr>
              <w:t>Catalogage et indexation de ressources documentaires originales</w:t>
            </w:r>
          </w:p>
          <w:p w14:paraId="4AE1EC24" w14:textId="344597E0" w:rsidR="008217C5" w:rsidRPr="002D3C99" w:rsidRDefault="008217C5" w:rsidP="00BB188A">
            <w:pPr>
              <w:pStyle w:val="TableParagraph"/>
              <w:spacing w:after="120"/>
              <w:ind w:right="79"/>
              <w:jc w:val="both"/>
              <w:rPr>
                <w:rFonts w:ascii="Calibri" w:hAnsi="Calibri" w:cs="Calibri"/>
                <w:color w:val="1F1F1F"/>
              </w:rPr>
            </w:pPr>
            <w:r>
              <w:rPr>
                <w:rFonts w:ascii="Calibri" w:hAnsi="Calibri"/>
                <w:color w:val="1F1F1F"/>
              </w:rPr>
              <w:t>Saisie de données et traitement des documents dans le système de gestion Koha</w:t>
            </w:r>
          </w:p>
          <w:p w14:paraId="6AE40DD4" w14:textId="20B47B74" w:rsidR="008217C5" w:rsidRPr="002D3C99" w:rsidRDefault="008217C5" w:rsidP="00BB188A">
            <w:pPr>
              <w:pStyle w:val="TableParagraph"/>
              <w:spacing w:after="120"/>
              <w:ind w:right="79"/>
              <w:jc w:val="both"/>
              <w:rPr>
                <w:rFonts w:ascii="Calibri" w:hAnsi="Calibri" w:cs="Calibri"/>
                <w:color w:val="1F1F1F"/>
              </w:rPr>
            </w:pPr>
            <w:r>
              <w:rPr>
                <w:rFonts w:ascii="Calibri" w:hAnsi="Calibri"/>
                <w:color w:val="1F1F1F"/>
              </w:rPr>
              <w:t>Application des normes et pratiques internationales de catalogage et indexation applicables en bibliothéconomie</w:t>
            </w:r>
          </w:p>
          <w:p w14:paraId="5FB0002B" w14:textId="77777777" w:rsidR="00E51FB8" w:rsidRDefault="008217C5" w:rsidP="00BB188A">
            <w:pPr>
              <w:pStyle w:val="TableParagraph"/>
              <w:spacing w:after="120"/>
              <w:ind w:right="79"/>
              <w:jc w:val="both"/>
              <w:rPr>
                <w:rFonts w:ascii="Calibri" w:hAnsi="Calibri" w:cs="Calibri"/>
                <w:color w:val="1F1F1F"/>
              </w:rPr>
            </w:pPr>
            <w:r>
              <w:rPr>
                <w:rFonts w:ascii="Calibri" w:hAnsi="Calibri"/>
                <w:color w:val="1F1F1F"/>
              </w:rPr>
              <w:t>Réalisation des tâches administratives associées aux services de bibliothèque</w:t>
            </w:r>
          </w:p>
          <w:p w14:paraId="2472BAAD" w14:textId="48A485C0" w:rsidR="00E51FB8" w:rsidRPr="00E51FB8" w:rsidRDefault="00E51FB8" w:rsidP="00BB188A">
            <w:pPr>
              <w:pStyle w:val="TableParagraph"/>
              <w:spacing w:after="120"/>
              <w:ind w:right="79"/>
              <w:jc w:val="both"/>
              <w:rPr>
                <w:rFonts w:ascii="Calibri" w:hAnsi="Calibri" w:cs="Calibri"/>
                <w:color w:val="1F1F1F"/>
              </w:rPr>
            </w:pPr>
            <w:r>
              <w:rPr>
                <w:rFonts w:ascii="Calibri" w:hAnsi="Calibri"/>
                <w:color w:val="1F1F1F"/>
              </w:rPr>
              <w:t>Appui aux processus et politiques de gestion des ressources documentaires et de la Bibliothèque</w:t>
            </w:r>
          </w:p>
        </w:tc>
      </w:tr>
    </w:tbl>
    <w:p w14:paraId="06695A88" w14:textId="371F2933" w:rsidR="00997E82" w:rsidRDefault="00997E82" w:rsidP="00997E82">
      <w:pPr>
        <w:rPr>
          <w:rFonts w:ascii="Calibri" w:hAnsi="Calibri" w:cs="Calibri"/>
          <w:color w:val="FFFFFF"/>
        </w:rPr>
      </w:pPr>
    </w:p>
    <w:p w14:paraId="79E883EE" w14:textId="5AB784FC" w:rsidR="004204C7" w:rsidRPr="00F44593" w:rsidRDefault="004204C7" w:rsidP="00997E82">
      <w:pPr>
        <w:rPr>
          <w:rFonts w:ascii="Calibri" w:hAnsi="Calibri" w:cs="Calibri"/>
          <w:color w:val="FFFFFF"/>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997E82" w:rsidRPr="00F44593" w14:paraId="5349754F" w14:textId="77777777" w:rsidTr="0022623C">
        <w:tc>
          <w:tcPr>
            <w:tcW w:w="5000" w:type="pct"/>
            <w:tcBorders>
              <w:top w:val="single" w:sz="4" w:space="0" w:color="auto"/>
              <w:bottom w:val="single" w:sz="4" w:space="0" w:color="auto"/>
            </w:tcBorders>
            <w:shd w:val="clear" w:color="auto" w:fill="0000FF"/>
          </w:tcPr>
          <w:p w14:paraId="12C2B940" w14:textId="77777777" w:rsidR="00997E82" w:rsidRPr="00F44593" w:rsidRDefault="00997E82" w:rsidP="00AB6CC1">
            <w:pPr>
              <w:rPr>
                <w:rFonts w:ascii="Calibri" w:hAnsi="Calibri" w:cs="Calibri"/>
                <w:b/>
                <w:color w:val="FFFFFF"/>
              </w:rPr>
            </w:pPr>
            <w:r>
              <w:rPr>
                <w:rFonts w:ascii="Calibri" w:hAnsi="Calibri"/>
                <w:b/>
                <w:color w:val="FFFFFF"/>
              </w:rPr>
              <w:t>Relations fonctionnelles et aptitudes relationnelles</w:t>
            </w:r>
          </w:p>
        </w:tc>
      </w:tr>
    </w:tbl>
    <w:p w14:paraId="43D9FFA4" w14:textId="48AAD549" w:rsidR="00F44593" w:rsidRPr="00F44593" w:rsidRDefault="00F44593" w:rsidP="003059B0">
      <w:pPr>
        <w:rPr>
          <w:rFonts w:ascii="Calibri" w:hAnsi="Calibri" w:cs="Calibri"/>
        </w:rPr>
      </w:pPr>
    </w:p>
    <w:tbl>
      <w:tblPr>
        <w:tblStyle w:val="Grilledutableau"/>
        <w:tblW w:w="5000" w:type="pct"/>
        <w:tblLook w:val="04A0" w:firstRow="1" w:lastRow="0" w:firstColumn="1" w:lastColumn="0" w:noHBand="0" w:noVBand="1"/>
      </w:tblPr>
      <w:tblGrid>
        <w:gridCol w:w="4295"/>
        <w:gridCol w:w="4721"/>
      </w:tblGrid>
      <w:tr w:rsidR="0055569B" w:rsidRPr="00F44593" w14:paraId="66F53173" w14:textId="77777777" w:rsidTr="00C20712">
        <w:trPr>
          <w:trHeight w:val="380"/>
        </w:trPr>
        <w:tc>
          <w:tcPr>
            <w:tcW w:w="2382" w:type="pct"/>
            <w:shd w:val="clear" w:color="auto" w:fill="auto"/>
          </w:tcPr>
          <w:p w14:paraId="64681562" w14:textId="4930B4F6" w:rsidR="0055569B" w:rsidRPr="00F0270C" w:rsidRDefault="0055569B" w:rsidP="0055569B">
            <w:pPr>
              <w:pStyle w:val="Titre1"/>
              <w:spacing w:before="51"/>
              <w:ind w:left="0" w:right="841"/>
              <w:rPr>
                <w:rFonts w:ascii="Calibri" w:eastAsiaTheme="minorHAnsi" w:hAnsi="Calibri" w:cs="Calibri"/>
                <w:color w:val="181818"/>
                <w:w w:val="105"/>
                <w:sz w:val="22"/>
                <w:szCs w:val="22"/>
              </w:rPr>
            </w:pPr>
            <w:r>
              <w:rPr>
                <w:rFonts w:ascii="Calibri" w:hAnsi="Calibri"/>
                <w:color w:val="181818"/>
                <w:sz w:val="22"/>
                <w:szCs w:val="22"/>
              </w:rPr>
              <w:t>Principaux contacts en interne et en externe</w:t>
            </w:r>
          </w:p>
        </w:tc>
        <w:tc>
          <w:tcPr>
            <w:tcW w:w="2618" w:type="pct"/>
            <w:shd w:val="clear" w:color="auto" w:fill="auto"/>
          </w:tcPr>
          <w:p w14:paraId="080946FE" w14:textId="55759262" w:rsidR="0055569B" w:rsidRPr="00F0270C" w:rsidRDefault="0055569B" w:rsidP="0055569B">
            <w:pPr>
              <w:pStyle w:val="Titre1"/>
              <w:spacing w:before="51"/>
              <w:ind w:left="0" w:right="841"/>
              <w:rPr>
                <w:rFonts w:ascii="Calibri" w:eastAsiaTheme="minorHAnsi" w:hAnsi="Calibri" w:cs="Calibri"/>
                <w:color w:val="181818"/>
                <w:w w:val="105"/>
                <w:sz w:val="22"/>
                <w:szCs w:val="22"/>
              </w:rPr>
            </w:pPr>
            <w:r>
              <w:rPr>
                <w:rFonts w:ascii="Calibri" w:hAnsi="Calibri"/>
                <w:color w:val="181818"/>
                <w:sz w:val="22"/>
                <w:szCs w:val="22"/>
              </w:rPr>
              <w:t>Type de contact le plus courant</w:t>
            </w:r>
          </w:p>
        </w:tc>
      </w:tr>
      <w:tr w:rsidR="0055569B" w:rsidRPr="00F44593" w14:paraId="5BE3F38A" w14:textId="77777777" w:rsidTr="0022623C">
        <w:tc>
          <w:tcPr>
            <w:tcW w:w="2382" w:type="pct"/>
          </w:tcPr>
          <w:p w14:paraId="39F31C88" w14:textId="479941FD" w:rsidR="0055569B" w:rsidRPr="00F44593" w:rsidRDefault="0055569B" w:rsidP="008C4A18">
            <w:pPr>
              <w:pStyle w:val="TableParagraph"/>
              <w:tabs>
                <w:tab w:val="left" w:pos="458"/>
              </w:tabs>
              <w:spacing w:before="63"/>
              <w:ind w:left="29"/>
              <w:rPr>
                <w:rFonts w:ascii="Calibri" w:eastAsia="Arial" w:hAnsi="Calibri" w:cs="Calibri"/>
              </w:rPr>
            </w:pPr>
            <w:r>
              <w:rPr>
                <w:rFonts w:ascii="Calibri" w:hAnsi="Calibri"/>
                <w:b/>
                <w:color w:val="181818"/>
              </w:rPr>
              <w:t>Externe</w:t>
            </w:r>
          </w:p>
          <w:p w14:paraId="635AE918" w14:textId="2A9B95CC" w:rsidR="004A7CF9" w:rsidRPr="00A87A2F" w:rsidRDefault="0055569B" w:rsidP="008C4A18">
            <w:pPr>
              <w:pStyle w:val="TableParagraph"/>
              <w:spacing w:before="121"/>
              <w:ind w:left="29"/>
              <w:rPr>
                <w:rFonts w:ascii="Calibri" w:hAnsi="Calibri" w:cs="Calibri"/>
                <w:color w:val="181818"/>
              </w:rPr>
            </w:pPr>
            <w:r>
              <w:rPr>
                <w:rFonts w:ascii="Calibri" w:hAnsi="Calibri"/>
              </w:rPr>
              <w:t>Principaux contacts en externe :</w:t>
            </w:r>
          </w:p>
          <w:p w14:paraId="3D18B420" w14:textId="65ED7076" w:rsidR="004A7CF9" w:rsidRPr="004A7CF9" w:rsidRDefault="004A7CF9" w:rsidP="004A7CF9">
            <w:pPr>
              <w:pStyle w:val="Titre1"/>
              <w:numPr>
                <w:ilvl w:val="0"/>
                <w:numId w:val="14"/>
              </w:numPr>
              <w:ind w:left="453" w:right="34" w:hanging="272"/>
              <w:rPr>
                <w:rFonts w:ascii="Calibri" w:hAnsi="Calibri" w:cs="Calibri"/>
                <w:b w:val="0"/>
                <w:bCs w:val="0"/>
                <w:sz w:val="22"/>
                <w:szCs w:val="22"/>
              </w:rPr>
            </w:pPr>
            <w:r>
              <w:rPr>
                <w:rFonts w:ascii="Calibri" w:hAnsi="Calibri"/>
                <w:b w:val="0"/>
                <w:bCs w:val="0"/>
                <w:sz w:val="22"/>
                <w:szCs w:val="22"/>
              </w:rPr>
              <w:t>Service d’appui Koha</w:t>
            </w:r>
          </w:p>
          <w:p w14:paraId="6776E4F0" w14:textId="46D294BB" w:rsidR="002D3C99" w:rsidRPr="00F44593" w:rsidRDefault="002D3C99" w:rsidP="002D3C99">
            <w:pPr>
              <w:pStyle w:val="Titre1"/>
              <w:ind w:left="453" w:right="34"/>
              <w:rPr>
                <w:rFonts w:ascii="Calibri" w:hAnsi="Calibri" w:cs="Calibri"/>
                <w:b w:val="0"/>
                <w:bCs w:val="0"/>
                <w:sz w:val="22"/>
                <w:szCs w:val="22"/>
              </w:rPr>
            </w:pPr>
          </w:p>
        </w:tc>
        <w:tc>
          <w:tcPr>
            <w:tcW w:w="2618" w:type="pct"/>
          </w:tcPr>
          <w:p w14:paraId="73A74B31" w14:textId="77777777" w:rsidR="0055569B" w:rsidRDefault="0055569B" w:rsidP="00707436">
            <w:pPr>
              <w:pStyle w:val="Titre1"/>
              <w:spacing w:before="51"/>
              <w:ind w:left="0" w:right="34"/>
              <w:rPr>
                <w:rFonts w:ascii="Calibri" w:hAnsi="Calibri" w:cs="Calibri"/>
                <w:b w:val="0"/>
                <w:bCs w:val="0"/>
                <w:sz w:val="22"/>
                <w:szCs w:val="22"/>
              </w:rPr>
            </w:pPr>
          </w:p>
          <w:p w14:paraId="3C39D31C" w14:textId="77777777" w:rsidR="004A7CF9" w:rsidRDefault="004A7CF9" w:rsidP="00707436">
            <w:pPr>
              <w:pStyle w:val="Titre1"/>
              <w:spacing w:before="51"/>
              <w:ind w:left="0" w:right="34"/>
              <w:rPr>
                <w:rFonts w:ascii="Calibri" w:hAnsi="Calibri" w:cs="Calibri"/>
                <w:b w:val="0"/>
                <w:bCs w:val="0"/>
                <w:sz w:val="22"/>
                <w:szCs w:val="22"/>
              </w:rPr>
            </w:pPr>
          </w:p>
          <w:p w14:paraId="5739B50F" w14:textId="5FDE881E" w:rsidR="004A7CF9" w:rsidRPr="00F44593" w:rsidRDefault="004A7CF9" w:rsidP="0013411F">
            <w:pPr>
              <w:pStyle w:val="Paragraphedeliste"/>
              <w:numPr>
                <w:ilvl w:val="0"/>
                <w:numId w:val="35"/>
              </w:numPr>
              <w:rPr>
                <w:rFonts w:ascii="Calibri" w:hAnsi="Calibri" w:cs="Calibri"/>
                <w:b/>
                <w:bCs/>
              </w:rPr>
            </w:pPr>
            <w:r>
              <w:t>Assistance aux clients et consultation</w:t>
            </w:r>
          </w:p>
        </w:tc>
      </w:tr>
      <w:tr w:rsidR="0055569B" w:rsidRPr="00F44593" w14:paraId="5E9DE360" w14:textId="77777777" w:rsidTr="0022623C">
        <w:tc>
          <w:tcPr>
            <w:tcW w:w="2382" w:type="pct"/>
          </w:tcPr>
          <w:p w14:paraId="3F5236C3" w14:textId="248B3053" w:rsidR="0055569B" w:rsidRPr="00F44593" w:rsidRDefault="0055569B" w:rsidP="008C4A18">
            <w:pPr>
              <w:pStyle w:val="TableParagraph"/>
              <w:tabs>
                <w:tab w:val="left" w:pos="465"/>
              </w:tabs>
              <w:spacing w:before="70"/>
              <w:ind w:left="29"/>
              <w:rPr>
                <w:rFonts w:ascii="Calibri" w:eastAsia="Arial" w:hAnsi="Calibri" w:cs="Calibri"/>
              </w:rPr>
            </w:pPr>
            <w:r>
              <w:rPr>
                <w:rFonts w:ascii="Calibri" w:hAnsi="Calibri"/>
                <w:b/>
                <w:color w:val="181818"/>
              </w:rPr>
              <w:t>Interne</w:t>
            </w:r>
          </w:p>
          <w:p w14:paraId="6D51C030" w14:textId="72525F18" w:rsidR="0055569B" w:rsidRPr="00F44593" w:rsidRDefault="006B2A10" w:rsidP="008C4A18">
            <w:pPr>
              <w:pStyle w:val="TableParagraph"/>
              <w:spacing w:before="150"/>
              <w:ind w:left="29"/>
              <w:rPr>
                <w:rFonts w:ascii="Calibri" w:eastAsia="Arial" w:hAnsi="Calibri" w:cs="Calibri"/>
              </w:rPr>
            </w:pPr>
            <w:r>
              <w:rPr>
                <w:rFonts w:ascii="Calibri" w:hAnsi="Calibri"/>
              </w:rPr>
              <w:lastRenderedPageBreak/>
              <w:t>Principaux contacts en interne</w:t>
            </w:r>
          </w:p>
          <w:p w14:paraId="1244827A" w14:textId="05316DCC" w:rsidR="0055569B" w:rsidRDefault="008217C5" w:rsidP="001D2822">
            <w:pPr>
              <w:pStyle w:val="Titre1"/>
              <w:numPr>
                <w:ilvl w:val="0"/>
                <w:numId w:val="13"/>
              </w:numPr>
              <w:ind w:right="839" w:hanging="266"/>
              <w:rPr>
                <w:rFonts w:ascii="Calibri" w:hAnsi="Calibri" w:cs="Calibri"/>
                <w:b w:val="0"/>
                <w:bCs w:val="0"/>
                <w:sz w:val="22"/>
                <w:szCs w:val="22"/>
              </w:rPr>
            </w:pPr>
            <w:proofErr w:type="spellStart"/>
            <w:r>
              <w:rPr>
                <w:rFonts w:ascii="Calibri" w:hAnsi="Calibri"/>
                <w:b w:val="0"/>
                <w:bCs w:val="0"/>
                <w:sz w:val="22"/>
                <w:szCs w:val="22"/>
              </w:rPr>
              <w:t>Coordonnateur·rice</w:t>
            </w:r>
            <w:proofErr w:type="spellEnd"/>
            <w:r>
              <w:rPr>
                <w:rFonts w:ascii="Calibri" w:hAnsi="Calibri"/>
                <w:b w:val="0"/>
                <w:bCs w:val="0"/>
                <w:sz w:val="22"/>
                <w:szCs w:val="22"/>
              </w:rPr>
              <w:t xml:space="preserve"> des publications – </w:t>
            </w:r>
            <w:proofErr w:type="spellStart"/>
            <w:r>
              <w:rPr>
                <w:rFonts w:ascii="Calibri" w:hAnsi="Calibri"/>
                <w:b w:val="0"/>
                <w:bCs w:val="0"/>
                <w:sz w:val="22"/>
                <w:szCs w:val="22"/>
              </w:rPr>
              <w:t>Chef·fe</w:t>
            </w:r>
            <w:proofErr w:type="spellEnd"/>
          </w:p>
          <w:p w14:paraId="659B985F" w14:textId="29378EB8" w:rsidR="008217C5" w:rsidRPr="00A87A2F" w:rsidRDefault="008217C5" w:rsidP="00A87A2F">
            <w:pPr>
              <w:pStyle w:val="Titre1"/>
              <w:numPr>
                <w:ilvl w:val="0"/>
                <w:numId w:val="13"/>
              </w:numPr>
              <w:ind w:right="839" w:hanging="266"/>
              <w:rPr>
                <w:rFonts w:ascii="Calibri" w:hAnsi="Calibri" w:cs="Calibri"/>
                <w:b w:val="0"/>
                <w:bCs w:val="0"/>
                <w:sz w:val="22"/>
                <w:szCs w:val="22"/>
              </w:rPr>
            </w:pPr>
            <w:r>
              <w:rPr>
                <w:rFonts w:ascii="Calibri" w:hAnsi="Calibri"/>
                <w:b w:val="0"/>
                <w:bCs w:val="0"/>
                <w:sz w:val="22"/>
                <w:szCs w:val="22"/>
              </w:rPr>
              <w:t>Assistant</w:t>
            </w:r>
            <w:r w:rsidR="00A83339">
              <w:rPr>
                <w:rFonts w:ascii="Calibri" w:hAnsi="Calibri"/>
                <w:b w:val="0"/>
                <w:bCs w:val="0"/>
                <w:sz w:val="22"/>
                <w:szCs w:val="22"/>
              </w:rPr>
              <w:t>s</w:t>
            </w:r>
            <w:r>
              <w:rPr>
                <w:rFonts w:ascii="Calibri" w:hAnsi="Calibri"/>
                <w:b w:val="0"/>
                <w:bCs w:val="0"/>
                <w:sz w:val="22"/>
                <w:szCs w:val="22"/>
              </w:rPr>
              <w:t xml:space="preserve"> principa</w:t>
            </w:r>
            <w:r w:rsidR="00A83339">
              <w:rPr>
                <w:rFonts w:ascii="Calibri" w:hAnsi="Calibri"/>
                <w:b w:val="0"/>
                <w:bCs w:val="0"/>
                <w:sz w:val="22"/>
                <w:szCs w:val="22"/>
              </w:rPr>
              <w:t>ux</w:t>
            </w:r>
            <w:r>
              <w:rPr>
                <w:rFonts w:ascii="Calibri" w:hAnsi="Calibri"/>
                <w:b w:val="0"/>
                <w:bCs w:val="0"/>
                <w:sz w:val="22"/>
                <w:szCs w:val="22"/>
              </w:rPr>
              <w:t xml:space="preserve"> en gestion des ressources documentaires</w:t>
            </w:r>
          </w:p>
          <w:p w14:paraId="0A3E05DA" w14:textId="6532D44D" w:rsidR="002D3C99" w:rsidRDefault="002D3C99" w:rsidP="001D2822">
            <w:pPr>
              <w:pStyle w:val="Titre1"/>
              <w:numPr>
                <w:ilvl w:val="0"/>
                <w:numId w:val="13"/>
              </w:numPr>
              <w:ind w:right="839" w:hanging="266"/>
              <w:rPr>
                <w:rFonts w:ascii="Calibri" w:hAnsi="Calibri" w:cs="Calibri"/>
                <w:b w:val="0"/>
                <w:bCs w:val="0"/>
                <w:sz w:val="22"/>
                <w:szCs w:val="22"/>
              </w:rPr>
            </w:pPr>
            <w:r>
              <w:rPr>
                <w:rFonts w:ascii="Calibri" w:hAnsi="Calibri"/>
                <w:b w:val="0"/>
                <w:bCs w:val="0"/>
                <w:sz w:val="22"/>
                <w:szCs w:val="22"/>
              </w:rPr>
              <w:t>Tout le personnel de la CPS</w:t>
            </w:r>
          </w:p>
          <w:p w14:paraId="5302CEF9" w14:textId="06257239" w:rsidR="002D3C99" w:rsidRPr="00F44593" w:rsidRDefault="002D3C99" w:rsidP="002D3C99">
            <w:pPr>
              <w:pStyle w:val="Titre1"/>
              <w:ind w:left="464" w:right="839"/>
              <w:rPr>
                <w:rFonts w:ascii="Calibri" w:hAnsi="Calibri" w:cs="Calibri"/>
                <w:b w:val="0"/>
                <w:bCs w:val="0"/>
                <w:sz w:val="22"/>
                <w:szCs w:val="22"/>
              </w:rPr>
            </w:pPr>
          </w:p>
        </w:tc>
        <w:tc>
          <w:tcPr>
            <w:tcW w:w="2618" w:type="pct"/>
          </w:tcPr>
          <w:p w14:paraId="3886AECE" w14:textId="77777777" w:rsidR="002D3C99" w:rsidRDefault="002D3C99" w:rsidP="004A7CF9">
            <w:pPr>
              <w:pStyle w:val="Titre1"/>
              <w:spacing w:before="51"/>
              <w:ind w:left="1539" w:right="34"/>
              <w:rPr>
                <w:rFonts w:ascii="Calibri" w:hAnsi="Calibri" w:cs="Calibri"/>
                <w:b w:val="0"/>
                <w:bCs w:val="0"/>
                <w:sz w:val="22"/>
                <w:szCs w:val="22"/>
              </w:rPr>
            </w:pPr>
          </w:p>
          <w:p w14:paraId="18AFDE7B" w14:textId="77777777" w:rsidR="002D3C99" w:rsidRDefault="002D3C99" w:rsidP="002D3C99">
            <w:pPr>
              <w:pStyle w:val="Titre1"/>
              <w:spacing w:before="51"/>
              <w:ind w:left="1539" w:right="34"/>
              <w:rPr>
                <w:rFonts w:ascii="Calibri" w:hAnsi="Calibri" w:cs="Calibri"/>
                <w:b w:val="0"/>
                <w:bCs w:val="0"/>
                <w:sz w:val="22"/>
                <w:szCs w:val="22"/>
              </w:rPr>
            </w:pPr>
          </w:p>
          <w:p w14:paraId="5C660D85" w14:textId="7C51AB00" w:rsidR="008217C5" w:rsidRDefault="008217C5" w:rsidP="00A87A2F">
            <w:pPr>
              <w:pStyle w:val="Paragraphedeliste"/>
              <w:numPr>
                <w:ilvl w:val="0"/>
                <w:numId w:val="35"/>
              </w:numPr>
            </w:pPr>
            <w:r>
              <w:t>Compréhension et satisfaction des besoins</w:t>
            </w:r>
          </w:p>
          <w:p w14:paraId="2DCAF821" w14:textId="230A8820" w:rsidR="008217C5" w:rsidRPr="00F44593" w:rsidRDefault="008217C5" w:rsidP="002D3C99">
            <w:pPr>
              <w:pStyle w:val="Paragraphedeliste"/>
              <w:numPr>
                <w:ilvl w:val="0"/>
                <w:numId w:val="35"/>
              </w:numPr>
            </w:pPr>
            <w:r>
              <w:t>Donner et recevoir l’information</w:t>
            </w:r>
          </w:p>
        </w:tc>
      </w:tr>
    </w:tbl>
    <w:p w14:paraId="5D2A8D4D" w14:textId="77777777" w:rsidR="005664C0" w:rsidRDefault="005664C0" w:rsidP="00BA5426">
      <w:pPr>
        <w:pStyle w:val="Titre1"/>
        <w:ind w:left="0" w:right="839"/>
        <w:rPr>
          <w:rFonts w:ascii="Calibri" w:hAnsi="Calibri" w:cs="Calibri"/>
          <w:b w:val="0"/>
          <w:bCs w:val="0"/>
          <w:sz w:val="22"/>
          <w:szCs w:val="22"/>
        </w:rPr>
      </w:pPr>
    </w:p>
    <w:p w14:paraId="3C1DD758" w14:textId="77777777" w:rsidR="00CD0168" w:rsidRDefault="00CD0168" w:rsidP="00BA5426">
      <w:pPr>
        <w:pStyle w:val="Titre1"/>
        <w:ind w:left="0" w:right="839"/>
        <w:rPr>
          <w:rFonts w:ascii="Calibri" w:hAnsi="Calibri" w:cs="Calibri"/>
          <w:b w:val="0"/>
          <w:bCs w:val="0"/>
          <w:sz w:val="22"/>
          <w:szCs w:val="22"/>
        </w:rPr>
      </w:pPr>
    </w:p>
    <w:tbl>
      <w:tblPr>
        <w:tblStyle w:val="Grilledutableau"/>
        <w:tblW w:w="5000" w:type="pct"/>
        <w:tblLook w:val="04A0" w:firstRow="1" w:lastRow="0" w:firstColumn="1" w:lastColumn="0" w:noHBand="0" w:noVBand="1"/>
      </w:tblPr>
      <w:tblGrid>
        <w:gridCol w:w="9016"/>
      </w:tblGrid>
      <w:tr w:rsidR="00BA5426" w14:paraId="4480E54A" w14:textId="77777777" w:rsidTr="0022623C">
        <w:tc>
          <w:tcPr>
            <w:tcW w:w="5000" w:type="pct"/>
            <w:shd w:val="clear" w:color="auto" w:fill="0000FF"/>
          </w:tcPr>
          <w:p w14:paraId="1F20B307" w14:textId="18E76631" w:rsidR="00BA5426" w:rsidRPr="00BA5426" w:rsidRDefault="00BA5426" w:rsidP="00BA5426">
            <w:pPr>
              <w:pStyle w:val="Titre1"/>
              <w:ind w:left="0" w:right="839"/>
              <w:rPr>
                <w:rFonts w:ascii="Calibri" w:hAnsi="Calibri" w:cs="Calibri"/>
                <w:bCs w:val="0"/>
                <w:sz w:val="22"/>
                <w:szCs w:val="22"/>
              </w:rPr>
            </w:pPr>
            <w:r>
              <w:rPr>
                <w:rFonts w:ascii="Calibri" w:hAnsi="Calibri"/>
                <w:bCs w:val="0"/>
                <w:sz w:val="22"/>
                <w:szCs w:val="22"/>
              </w:rPr>
              <w:t>Niveau de délégation</w:t>
            </w:r>
          </w:p>
        </w:tc>
      </w:tr>
    </w:tbl>
    <w:p w14:paraId="1DF8B4B5" w14:textId="77777777" w:rsidR="00BA5426" w:rsidRPr="00F44593" w:rsidRDefault="00BA5426" w:rsidP="00BA5426">
      <w:pPr>
        <w:pStyle w:val="Titre1"/>
        <w:ind w:left="0" w:right="839"/>
        <w:rPr>
          <w:rFonts w:ascii="Calibri" w:hAnsi="Calibri" w:cs="Calibri"/>
          <w:b w:val="0"/>
          <w:bCs w:val="0"/>
          <w:sz w:val="22"/>
          <w:szCs w:val="22"/>
        </w:rPr>
      </w:pPr>
    </w:p>
    <w:p w14:paraId="3B5F0F38" w14:textId="6A07773F" w:rsidR="00F44593" w:rsidRDefault="005A0C39" w:rsidP="00BA5426">
      <w:pPr>
        <w:spacing w:line="252" w:lineRule="auto"/>
        <w:ind w:right="579"/>
        <w:rPr>
          <w:rFonts w:ascii="Calibri" w:hAnsi="Calibri" w:cs="Calibri"/>
          <w:i/>
          <w:w w:val="102"/>
        </w:rPr>
      </w:pPr>
      <w:r>
        <w:rPr>
          <w:rFonts w:ascii="Calibri" w:hAnsi="Calibri"/>
          <w:b/>
          <w:bCs/>
        </w:rPr>
        <w:t>Budget des dépenses courantes :</w:t>
      </w:r>
      <w:r>
        <w:rPr>
          <w:rFonts w:ascii="Calibri" w:hAnsi="Calibri"/>
          <w:i/>
        </w:rPr>
        <w:t xml:space="preserve"> Néant</w:t>
      </w:r>
    </w:p>
    <w:p w14:paraId="7DC5BEA4" w14:textId="05B15275" w:rsidR="003A4A8D" w:rsidRDefault="003A4A8D" w:rsidP="00BA5426">
      <w:pPr>
        <w:spacing w:line="252" w:lineRule="auto"/>
        <w:ind w:right="579"/>
        <w:rPr>
          <w:rFonts w:ascii="Calibri" w:hAnsi="Calibri" w:cs="Calibri"/>
          <w:i/>
          <w:w w:val="102"/>
        </w:rPr>
      </w:pPr>
    </w:p>
    <w:p w14:paraId="42FDE2EC" w14:textId="77777777" w:rsidR="00B05EE3" w:rsidRPr="00B05EE3" w:rsidRDefault="00B05EE3" w:rsidP="00BA5426">
      <w:pPr>
        <w:spacing w:line="252" w:lineRule="auto"/>
        <w:ind w:right="579"/>
        <w:rPr>
          <w:rFonts w:ascii="Calibri" w:hAnsi="Calibri" w:cs="Calibri"/>
          <w:w w:val="102"/>
        </w:rPr>
      </w:pPr>
    </w:p>
    <w:p w14:paraId="49EF56D5" w14:textId="1921CA51" w:rsidR="005A0C39" w:rsidRDefault="005A0C39" w:rsidP="00BA5426">
      <w:pPr>
        <w:spacing w:line="252" w:lineRule="auto"/>
        <w:ind w:right="579"/>
        <w:rPr>
          <w:rFonts w:ascii="Calibri" w:hAnsi="Calibri" w:cs="Calibri"/>
          <w:i/>
          <w:w w:val="102"/>
        </w:rPr>
      </w:pPr>
      <w:r>
        <w:rPr>
          <w:rFonts w:ascii="Calibri" w:hAnsi="Calibri"/>
          <w:b/>
        </w:rPr>
        <w:t xml:space="preserve">Autorité d’approbation budgétaire sans approbation </w:t>
      </w:r>
      <w:proofErr w:type="spellStart"/>
      <w:r>
        <w:rPr>
          <w:rFonts w:ascii="Calibri" w:hAnsi="Calibri"/>
          <w:b/>
        </w:rPr>
        <w:t>du·de</w:t>
      </w:r>
      <w:proofErr w:type="spellEnd"/>
      <w:r>
        <w:rPr>
          <w:rFonts w:ascii="Calibri" w:hAnsi="Calibri"/>
          <w:b/>
        </w:rPr>
        <w:t xml:space="preserve"> la </w:t>
      </w:r>
      <w:proofErr w:type="spellStart"/>
      <w:r>
        <w:rPr>
          <w:rFonts w:ascii="Calibri" w:hAnsi="Calibri"/>
          <w:b/>
        </w:rPr>
        <w:t>supérieur·e</w:t>
      </w:r>
      <w:proofErr w:type="spellEnd"/>
      <w:r>
        <w:rPr>
          <w:rFonts w:ascii="Calibri" w:hAnsi="Calibri"/>
          <w:b/>
        </w:rPr>
        <w:t xml:space="preserve"> hiérarchique </w:t>
      </w:r>
      <w:proofErr w:type="spellStart"/>
      <w:r>
        <w:rPr>
          <w:rFonts w:ascii="Calibri" w:hAnsi="Calibri"/>
          <w:b/>
        </w:rPr>
        <w:t>direct·e</w:t>
      </w:r>
      <w:proofErr w:type="spellEnd"/>
      <w:r>
        <w:rPr>
          <w:rFonts w:ascii="Calibri" w:hAnsi="Calibri"/>
          <w:b/>
        </w:rPr>
        <w:t> :</w:t>
      </w:r>
      <w:r>
        <w:rPr>
          <w:rFonts w:ascii="Calibri" w:hAnsi="Calibri"/>
        </w:rPr>
        <w:t xml:space="preserve"> </w:t>
      </w:r>
      <w:r>
        <w:rPr>
          <w:rFonts w:ascii="Calibri" w:hAnsi="Calibri"/>
          <w:i/>
        </w:rPr>
        <w:t>Néant</w:t>
      </w:r>
    </w:p>
    <w:p w14:paraId="25975E74" w14:textId="77777777" w:rsidR="004A7CF9" w:rsidRDefault="004A7CF9" w:rsidP="00BA5426">
      <w:pPr>
        <w:spacing w:line="252" w:lineRule="auto"/>
        <w:ind w:right="579"/>
        <w:rPr>
          <w:rFonts w:ascii="Calibri" w:hAnsi="Calibri" w:cs="Calibri"/>
          <w:i/>
          <w:w w:val="102"/>
        </w:rPr>
      </w:pPr>
    </w:p>
    <w:p w14:paraId="10BFE83F" w14:textId="7DC7FC05" w:rsidR="00BB188A" w:rsidRDefault="00BB188A" w:rsidP="00BA5426">
      <w:pPr>
        <w:spacing w:line="252" w:lineRule="auto"/>
        <w:ind w:right="579"/>
        <w:rPr>
          <w:rFonts w:ascii="Calibri" w:hAnsi="Calibri" w:cs="Calibri"/>
          <w:i/>
          <w:w w:val="102"/>
        </w:rPr>
      </w:pPr>
    </w:p>
    <w:tbl>
      <w:tblPr>
        <w:tblStyle w:val="Grilledutableau"/>
        <w:tblW w:w="5000" w:type="pct"/>
        <w:tblLook w:val="04A0" w:firstRow="1" w:lastRow="0" w:firstColumn="1" w:lastColumn="0" w:noHBand="0" w:noVBand="1"/>
      </w:tblPr>
      <w:tblGrid>
        <w:gridCol w:w="9016"/>
      </w:tblGrid>
      <w:tr w:rsidR="00BA5426" w14:paraId="5ECF4B8C" w14:textId="77777777" w:rsidTr="0022623C">
        <w:tc>
          <w:tcPr>
            <w:tcW w:w="5000" w:type="pct"/>
            <w:shd w:val="clear" w:color="auto" w:fill="0000FF"/>
          </w:tcPr>
          <w:p w14:paraId="11B4C3FC" w14:textId="690FC9B0" w:rsidR="00BA5426" w:rsidRPr="00BA5426" w:rsidRDefault="00364D1C" w:rsidP="00BA5426">
            <w:pPr>
              <w:spacing w:line="252" w:lineRule="auto"/>
              <w:ind w:right="579"/>
              <w:rPr>
                <w:rFonts w:ascii="Calibri" w:hAnsi="Calibri" w:cs="Calibri"/>
                <w:b/>
                <w:color w:val="414141"/>
                <w:w w:val="102"/>
              </w:rPr>
            </w:pPr>
            <w:r>
              <w:rPr>
                <w:rFonts w:ascii="Calibri" w:hAnsi="Calibri"/>
                <w:b/>
                <w:color w:val="FFFFFF" w:themeColor="background1"/>
              </w:rPr>
              <w:t>Profil personnel</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Corpsdetexte"/>
        <w:ind w:left="0" w:right="721"/>
        <w:jc w:val="both"/>
        <w:rPr>
          <w:rFonts w:ascii="Calibri" w:hAnsi="Calibri" w:cs="Calibri"/>
          <w:i/>
          <w:iCs/>
          <w:sz w:val="22"/>
          <w:szCs w:val="22"/>
        </w:rPr>
      </w:pPr>
      <w:r>
        <w:rPr>
          <w:rFonts w:ascii="Calibri" w:hAnsi="Calibri"/>
          <w:i/>
          <w:iCs/>
          <w:sz w:val="22"/>
          <w:szCs w:val="22"/>
        </w:rPr>
        <w:t xml:space="preserve">Cette section sert à décrire les compétences requises pour que </w:t>
      </w:r>
      <w:proofErr w:type="spellStart"/>
      <w:r>
        <w:rPr>
          <w:rFonts w:ascii="Calibri" w:hAnsi="Calibri"/>
          <w:i/>
          <w:iCs/>
          <w:sz w:val="22"/>
          <w:szCs w:val="22"/>
        </w:rPr>
        <w:t>le·la</w:t>
      </w:r>
      <w:proofErr w:type="spellEnd"/>
      <w:r>
        <w:rPr>
          <w:rFonts w:ascii="Calibri" w:hAnsi="Calibri"/>
          <w:i/>
          <w:iCs/>
          <w:sz w:val="22"/>
          <w:szCs w:val="22"/>
        </w:rPr>
        <w:t xml:space="preserve"> titulaire joue son rôle avec 100 % d’efficacité. Cette description ne correspond pas nécessairement au profil de cette personne. Elle peut combiner connaissances et expérience, qualifications ou acquis équivalents, qu’il s’agisse de compétences essentielles, de qualités personnelles ou de compétences spécifiques, propres au poste considéré.</w:t>
      </w:r>
    </w:p>
    <w:p w14:paraId="23B2BE8C" w14:textId="77777777" w:rsidR="00F44593" w:rsidRPr="00BA5426" w:rsidRDefault="00F44593" w:rsidP="00BA5426">
      <w:pPr>
        <w:rPr>
          <w:rFonts w:ascii="Calibri" w:eastAsia="Arial" w:hAnsi="Calibri" w:cs="Calibri"/>
        </w:rPr>
      </w:pPr>
    </w:p>
    <w:p w14:paraId="653D7788" w14:textId="538A73E4" w:rsidR="004204C7" w:rsidRDefault="00F44593" w:rsidP="00BA5426">
      <w:pPr>
        <w:jc w:val="both"/>
        <w:rPr>
          <w:rFonts w:ascii="Calibri" w:hAnsi="Calibri" w:cs="Calibri"/>
          <w:b/>
          <w:color w:val="181818"/>
          <w:w w:val="105"/>
        </w:rPr>
      </w:pPr>
      <w:r>
        <w:rPr>
          <w:rFonts w:ascii="Calibri" w:hAnsi="Calibri"/>
          <w:b/>
          <w:color w:val="181818"/>
        </w:rPr>
        <w:t>Qualifications</w:t>
      </w:r>
    </w:p>
    <w:p w14:paraId="3C65D744" w14:textId="46C1DB32" w:rsidR="004204C7" w:rsidRDefault="004204C7" w:rsidP="00BA5426">
      <w:pPr>
        <w:jc w:val="both"/>
        <w:rPr>
          <w:rFonts w:ascii="Calibri" w:hAnsi="Calibri" w:cs="Calibri"/>
          <w:b/>
          <w:color w:val="181818"/>
          <w:w w:val="105"/>
        </w:rPr>
      </w:pPr>
    </w:p>
    <w:tbl>
      <w:tblPr>
        <w:tblStyle w:val="Grilledutableau"/>
        <w:tblW w:w="5000" w:type="pct"/>
        <w:tblLook w:val="04A0" w:firstRow="1" w:lastRow="0" w:firstColumn="1" w:lastColumn="0" w:noHBand="0" w:noVBand="1"/>
      </w:tblPr>
      <w:tblGrid>
        <w:gridCol w:w="4589"/>
        <w:gridCol w:w="4427"/>
      </w:tblGrid>
      <w:tr w:rsidR="004204C7" w14:paraId="34D9D382" w14:textId="77777777" w:rsidTr="00C20712">
        <w:tc>
          <w:tcPr>
            <w:tcW w:w="2545" w:type="pct"/>
            <w:shd w:val="clear" w:color="auto" w:fill="auto"/>
          </w:tcPr>
          <w:p w14:paraId="7BF4D926" w14:textId="3D963BDD" w:rsidR="004204C7" w:rsidRPr="00F0270C" w:rsidRDefault="004204C7" w:rsidP="00F0270C">
            <w:pPr>
              <w:ind w:right="841"/>
              <w:rPr>
                <w:rFonts w:ascii="Calibri" w:hAnsi="Calibri" w:cs="Calibri"/>
                <w:b/>
                <w:bCs/>
                <w:color w:val="181818"/>
                <w:w w:val="105"/>
              </w:rPr>
            </w:pPr>
            <w:r>
              <w:rPr>
                <w:rFonts w:ascii="Calibri" w:hAnsi="Calibri"/>
                <w:b/>
                <w:bCs/>
                <w:color w:val="181818"/>
              </w:rPr>
              <w:t>Essentielles</w:t>
            </w:r>
          </w:p>
        </w:tc>
        <w:tc>
          <w:tcPr>
            <w:tcW w:w="2455" w:type="pct"/>
            <w:shd w:val="clear" w:color="auto" w:fill="auto"/>
          </w:tcPr>
          <w:p w14:paraId="7B3B813C" w14:textId="47837091" w:rsidR="004204C7" w:rsidRPr="00F0270C" w:rsidRDefault="004204C7" w:rsidP="00F0270C">
            <w:pPr>
              <w:ind w:right="841"/>
              <w:rPr>
                <w:rFonts w:ascii="Calibri" w:hAnsi="Calibri" w:cs="Calibri"/>
                <w:b/>
                <w:bCs/>
                <w:color w:val="181818"/>
                <w:w w:val="105"/>
              </w:rPr>
            </w:pPr>
            <w:r>
              <w:rPr>
                <w:rFonts w:ascii="Calibri" w:hAnsi="Calibri"/>
                <w:b/>
                <w:bCs/>
                <w:color w:val="181818"/>
              </w:rPr>
              <w:t>Souhaitables</w:t>
            </w:r>
          </w:p>
        </w:tc>
      </w:tr>
      <w:tr w:rsidR="004204C7" w14:paraId="36FD9837" w14:textId="77777777" w:rsidTr="0022623C">
        <w:tc>
          <w:tcPr>
            <w:tcW w:w="2545" w:type="pct"/>
          </w:tcPr>
          <w:p w14:paraId="67ECCFCC" w14:textId="35716145" w:rsidR="004204C7" w:rsidRPr="00F0270C" w:rsidRDefault="004204C7" w:rsidP="00F0270C">
            <w:pPr>
              <w:ind w:right="841"/>
              <w:rPr>
                <w:rFonts w:ascii="Calibri" w:hAnsi="Calibri" w:cs="Calibri"/>
                <w:color w:val="181818"/>
                <w:w w:val="105"/>
                <w:highlight w:val="yellow"/>
              </w:rPr>
            </w:pPr>
          </w:p>
          <w:p w14:paraId="46D93FC6" w14:textId="26AA4DA4" w:rsidR="004204C7" w:rsidRPr="0013411F" w:rsidRDefault="00682300" w:rsidP="0013411F">
            <w:pPr>
              <w:pStyle w:val="Paragraphedeliste"/>
              <w:numPr>
                <w:ilvl w:val="0"/>
                <w:numId w:val="36"/>
              </w:numPr>
              <w:rPr>
                <w:w w:val="105"/>
              </w:rPr>
            </w:pPr>
            <w:r>
              <w:t xml:space="preserve">Diplôme en bibliothéconomie et/ou sciences de l’information </w:t>
            </w:r>
          </w:p>
          <w:p w14:paraId="2393EDAE" w14:textId="64A91D63" w:rsidR="00F629AF" w:rsidRPr="00F0270C" w:rsidRDefault="00F629AF" w:rsidP="00F0270C">
            <w:pPr>
              <w:ind w:right="841"/>
              <w:rPr>
                <w:rFonts w:ascii="Calibri" w:hAnsi="Calibri" w:cs="Calibri"/>
                <w:color w:val="181818"/>
                <w:w w:val="105"/>
                <w:highlight w:val="yellow"/>
              </w:rPr>
            </w:pPr>
          </w:p>
        </w:tc>
        <w:tc>
          <w:tcPr>
            <w:tcW w:w="2455" w:type="pct"/>
          </w:tcPr>
          <w:p w14:paraId="5A009D8D" w14:textId="77777777" w:rsidR="00F629AF" w:rsidRDefault="00F629AF" w:rsidP="00F0270C">
            <w:pPr>
              <w:ind w:right="841"/>
              <w:rPr>
                <w:rFonts w:ascii="Calibri" w:hAnsi="Calibri" w:cs="Calibri"/>
                <w:color w:val="181818"/>
                <w:w w:val="105"/>
              </w:rPr>
            </w:pPr>
          </w:p>
          <w:p w14:paraId="7D1202AD" w14:textId="21AFC04C" w:rsidR="004204C7" w:rsidRPr="002D3C99" w:rsidRDefault="00F629AF" w:rsidP="0013411F">
            <w:pPr>
              <w:pStyle w:val="Paragraphedeliste"/>
              <w:numPr>
                <w:ilvl w:val="0"/>
                <w:numId w:val="36"/>
              </w:numPr>
              <w:rPr>
                <w:rFonts w:ascii="Calibri" w:hAnsi="Calibri" w:cs="Calibri"/>
                <w:color w:val="181818"/>
                <w:w w:val="105"/>
              </w:rPr>
            </w:pPr>
            <w:r>
              <w:t>Validation d’UE ou de cours spécifiques sur le catalogage</w:t>
            </w:r>
          </w:p>
        </w:tc>
      </w:tr>
    </w:tbl>
    <w:p w14:paraId="119390C7" w14:textId="77777777" w:rsidR="00F44593" w:rsidRPr="00F44593" w:rsidRDefault="00F44593" w:rsidP="00F44593">
      <w:pPr>
        <w:rPr>
          <w:rFonts w:ascii="Calibri" w:eastAsia="Arial" w:hAnsi="Calibri" w:cs="Calibri"/>
          <w:b/>
          <w:bCs/>
        </w:rPr>
      </w:pPr>
    </w:p>
    <w:p w14:paraId="6525EF9E" w14:textId="77777777" w:rsidR="00F44593" w:rsidRPr="00F44593" w:rsidRDefault="00F44593" w:rsidP="00F44593">
      <w:pPr>
        <w:ind w:right="841"/>
        <w:rPr>
          <w:rFonts w:ascii="Calibri" w:eastAsia="Arial" w:hAnsi="Calibri" w:cs="Calibri"/>
        </w:rPr>
      </w:pPr>
      <w:r>
        <w:rPr>
          <w:rFonts w:ascii="Calibri" w:hAnsi="Calibri"/>
          <w:b/>
          <w:color w:val="282828"/>
        </w:rPr>
        <w:t>Connaissances et expérience</w:t>
      </w:r>
    </w:p>
    <w:p w14:paraId="7B666B9E" w14:textId="466EBAD5" w:rsidR="00F44593" w:rsidRDefault="00F44593" w:rsidP="00F44593">
      <w:pPr>
        <w:rPr>
          <w:rFonts w:ascii="Calibri" w:eastAsia="Arial" w:hAnsi="Calibri" w:cs="Calibri"/>
          <w:b/>
          <w:bCs/>
        </w:rPr>
      </w:pPr>
    </w:p>
    <w:tbl>
      <w:tblPr>
        <w:tblStyle w:val="Grilledutableau"/>
        <w:tblW w:w="5000" w:type="pct"/>
        <w:tblLook w:val="04A0" w:firstRow="1" w:lastRow="0" w:firstColumn="1" w:lastColumn="0" w:noHBand="0" w:noVBand="1"/>
      </w:tblPr>
      <w:tblGrid>
        <w:gridCol w:w="4508"/>
        <w:gridCol w:w="4508"/>
      </w:tblGrid>
      <w:tr w:rsidR="004204C7" w:rsidRPr="004204C7" w14:paraId="3245A685" w14:textId="77777777" w:rsidTr="00C20712">
        <w:tc>
          <w:tcPr>
            <w:tcW w:w="2500" w:type="pct"/>
            <w:shd w:val="clear" w:color="auto" w:fill="auto"/>
          </w:tcPr>
          <w:p w14:paraId="6C6B83FA" w14:textId="77777777" w:rsidR="004204C7" w:rsidRPr="00F0270C" w:rsidRDefault="004204C7" w:rsidP="00F0270C">
            <w:pPr>
              <w:ind w:right="841"/>
              <w:rPr>
                <w:rFonts w:ascii="Calibri" w:hAnsi="Calibri" w:cs="Calibri"/>
                <w:b/>
                <w:bCs/>
                <w:color w:val="383838"/>
                <w:spacing w:val="-3"/>
                <w:w w:val="105"/>
              </w:rPr>
            </w:pPr>
            <w:r>
              <w:rPr>
                <w:rFonts w:ascii="Calibri" w:hAnsi="Calibri"/>
                <w:b/>
                <w:bCs/>
                <w:color w:val="383838"/>
              </w:rPr>
              <w:t>Essentielles</w:t>
            </w:r>
          </w:p>
        </w:tc>
        <w:tc>
          <w:tcPr>
            <w:tcW w:w="2500" w:type="pct"/>
            <w:shd w:val="clear" w:color="auto" w:fill="auto"/>
          </w:tcPr>
          <w:p w14:paraId="73B2ED47" w14:textId="77777777" w:rsidR="004204C7" w:rsidRPr="00F0270C" w:rsidRDefault="004204C7" w:rsidP="00F0270C">
            <w:pPr>
              <w:ind w:right="841"/>
              <w:rPr>
                <w:rFonts w:ascii="Calibri" w:hAnsi="Calibri" w:cs="Calibri"/>
                <w:b/>
                <w:bCs/>
                <w:color w:val="383838"/>
                <w:spacing w:val="-3"/>
                <w:w w:val="105"/>
              </w:rPr>
            </w:pPr>
            <w:r>
              <w:rPr>
                <w:rFonts w:ascii="Calibri" w:hAnsi="Calibri"/>
                <w:b/>
                <w:bCs/>
                <w:color w:val="383838"/>
              </w:rPr>
              <w:t>Souhaitables</w:t>
            </w:r>
          </w:p>
        </w:tc>
      </w:tr>
      <w:tr w:rsidR="004204C7" w14:paraId="007E2164" w14:textId="77777777" w:rsidTr="00F0270C">
        <w:trPr>
          <w:trHeight w:val="1521"/>
        </w:trPr>
        <w:tc>
          <w:tcPr>
            <w:tcW w:w="2500" w:type="pct"/>
          </w:tcPr>
          <w:p w14:paraId="0146D26E" w14:textId="3B0F5CE3" w:rsidR="008217C5" w:rsidRDefault="008217C5" w:rsidP="008217C5">
            <w:pPr>
              <w:ind w:right="841"/>
              <w:rPr>
                <w:rFonts w:ascii="Calibri" w:hAnsi="Calibri" w:cs="Calibri"/>
                <w:color w:val="383838"/>
                <w:spacing w:val="-3"/>
                <w:w w:val="105"/>
              </w:rPr>
            </w:pPr>
          </w:p>
          <w:p w14:paraId="576B34A6" w14:textId="77777777" w:rsidR="004A7CF9" w:rsidRDefault="004A7CF9" w:rsidP="008217C5">
            <w:pPr>
              <w:ind w:right="841"/>
              <w:rPr>
                <w:rFonts w:ascii="Calibri" w:hAnsi="Calibri" w:cs="Calibri"/>
                <w:color w:val="383838"/>
                <w:spacing w:val="-3"/>
                <w:w w:val="105"/>
              </w:rPr>
            </w:pPr>
          </w:p>
          <w:p w14:paraId="6AFF7B64" w14:textId="0B221001" w:rsidR="00682300" w:rsidRDefault="00682300" w:rsidP="00682300">
            <w:pPr>
              <w:pStyle w:val="Paragraphedeliste"/>
              <w:numPr>
                <w:ilvl w:val="0"/>
                <w:numId w:val="36"/>
              </w:numPr>
              <w:rPr>
                <w:w w:val="105"/>
              </w:rPr>
            </w:pPr>
            <w:r>
              <w:t>Au minimum une année d’expérience dans une bibliothèque ou à des fonctions de gestion des ressources documentaires</w:t>
            </w:r>
          </w:p>
          <w:p w14:paraId="34CCBAEC" w14:textId="7904B746" w:rsidR="00682300" w:rsidRDefault="00682300" w:rsidP="00682300">
            <w:pPr>
              <w:pStyle w:val="Paragraphedeliste"/>
              <w:numPr>
                <w:ilvl w:val="0"/>
                <w:numId w:val="36"/>
              </w:numPr>
              <w:rPr>
                <w:w w:val="105"/>
              </w:rPr>
            </w:pPr>
            <w:r>
              <w:t>Compréhension et connaissance pratique des meilleures pratiques et des normes internationales de bibliothéconomie</w:t>
            </w:r>
          </w:p>
          <w:p w14:paraId="02EAB688" w14:textId="21B4A113" w:rsidR="00AE6627" w:rsidRPr="00682300" w:rsidRDefault="00682300" w:rsidP="00682300">
            <w:pPr>
              <w:pStyle w:val="Paragraphedeliste"/>
              <w:numPr>
                <w:ilvl w:val="0"/>
                <w:numId w:val="36"/>
              </w:numPr>
              <w:rPr>
                <w:w w:val="105"/>
              </w:rPr>
            </w:pPr>
            <w:r>
              <w:t>Connaissance et expérience des systèmes intégrés de bibliothèque</w:t>
            </w:r>
          </w:p>
          <w:p w14:paraId="069ACD84" w14:textId="4322070C" w:rsidR="00AE6627" w:rsidRPr="00A87A2F" w:rsidRDefault="00AE6627" w:rsidP="004201AB">
            <w:pPr>
              <w:pStyle w:val="Paragraphedeliste"/>
              <w:numPr>
                <w:ilvl w:val="0"/>
                <w:numId w:val="36"/>
              </w:numPr>
              <w:rPr>
                <w:w w:val="105"/>
              </w:rPr>
            </w:pPr>
            <w:r>
              <w:lastRenderedPageBreak/>
              <w:t>Familiarité avec la classification décimale de Dewey</w:t>
            </w:r>
          </w:p>
          <w:p w14:paraId="0E1BC150" w14:textId="408D7070" w:rsidR="00AE6627" w:rsidRPr="004201AB" w:rsidRDefault="00AE6627" w:rsidP="004201AB">
            <w:pPr>
              <w:pStyle w:val="Paragraphedeliste"/>
              <w:numPr>
                <w:ilvl w:val="0"/>
                <w:numId w:val="36"/>
              </w:numPr>
              <w:rPr>
                <w:w w:val="105"/>
              </w:rPr>
            </w:pPr>
            <w:r>
              <w:t>Maîtrise de l’outil informatique, notamment de Microsoft Office et des systèmes en réseau</w:t>
            </w:r>
          </w:p>
          <w:p w14:paraId="0DDDFCC4" w14:textId="70CB7F02" w:rsidR="004204C7" w:rsidRPr="00AE6627" w:rsidRDefault="004204C7" w:rsidP="0013411F">
            <w:pPr>
              <w:pStyle w:val="Paragraphedeliste"/>
              <w:ind w:left="720"/>
              <w:rPr>
                <w:rFonts w:ascii="Calibri" w:hAnsi="Calibri" w:cs="Calibri"/>
                <w:color w:val="383838"/>
                <w:spacing w:val="-3"/>
                <w:w w:val="105"/>
                <w:highlight w:val="yellow"/>
              </w:rPr>
            </w:pPr>
          </w:p>
        </w:tc>
        <w:tc>
          <w:tcPr>
            <w:tcW w:w="2500" w:type="pct"/>
          </w:tcPr>
          <w:p w14:paraId="01EE5A1B" w14:textId="7526DB80" w:rsidR="00AE6627" w:rsidRDefault="00AE6627" w:rsidP="00F0270C">
            <w:pPr>
              <w:ind w:right="841"/>
              <w:rPr>
                <w:rFonts w:ascii="Calibri" w:hAnsi="Calibri" w:cs="Calibri"/>
                <w:color w:val="383838"/>
                <w:spacing w:val="-3"/>
                <w:w w:val="105"/>
              </w:rPr>
            </w:pPr>
          </w:p>
          <w:p w14:paraId="6EBFB9CE" w14:textId="77777777" w:rsidR="0013411F" w:rsidRDefault="0013411F" w:rsidP="00F0270C">
            <w:pPr>
              <w:ind w:right="841"/>
              <w:rPr>
                <w:rFonts w:ascii="Calibri" w:hAnsi="Calibri" w:cs="Calibri"/>
                <w:color w:val="383838"/>
                <w:spacing w:val="-3"/>
                <w:w w:val="105"/>
              </w:rPr>
            </w:pPr>
          </w:p>
          <w:p w14:paraId="3C942D27" w14:textId="77D9D521" w:rsidR="00AE6627" w:rsidRPr="004201AB" w:rsidRDefault="00AE6627" w:rsidP="0013411F">
            <w:pPr>
              <w:pStyle w:val="Paragraphedeliste"/>
              <w:numPr>
                <w:ilvl w:val="0"/>
                <w:numId w:val="37"/>
              </w:numPr>
              <w:rPr>
                <w:w w:val="105"/>
              </w:rPr>
            </w:pPr>
            <w:r>
              <w:t>Expérience professionnelle au sein d’une organisation internationale</w:t>
            </w:r>
          </w:p>
          <w:p w14:paraId="7AD237FD" w14:textId="5E0E8F4F" w:rsidR="00AE6627" w:rsidRPr="004201AB" w:rsidRDefault="00AE6627" w:rsidP="0013411F">
            <w:pPr>
              <w:pStyle w:val="Paragraphedeliste"/>
              <w:numPr>
                <w:ilvl w:val="0"/>
                <w:numId w:val="37"/>
              </w:numPr>
              <w:rPr>
                <w:w w:val="105"/>
              </w:rPr>
            </w:pPr>
            <w:r>
              <w:t>Expérience professionnelle dans un environnement pluriculturel et sensible au genre</w:t>
            </w:r>
          </w:p>
          <w:p w14:paraId="3BC60BAE" w14:textId="0C01757A" w:rsidR="00AE6627" w:rsidRDefault="00AE6627" w:rsidP="0013411F">
            <w:pPr>
              <w:pStyle w:val="Paragraphedeliste"/>
              <w:numPr>
                <w:ilvl w:val="0"/>
                <w:numId w:val="37"/>
              </w:numPr>
              <w:rPr>
                <w:w w:val="105"/>
              </w:rPr>
            </w:pPr>
            <w:r>
              <w:t>Bonne connaissance de Koha et du logiciel Greenstone</w:t>
            </w:r>
          </w:p>
          <w:p w14:paraId="59E3F367" w14:textId="536AE4DC" w:rsidR="00A87A2F" w:rsidRPr="0013411F" w:rsidRDefault="00A87A2F" w:rsidP="0013411F">
            <w:pPr>
              <w:pStyle w:val="Paragraphedeliste"/>
              <w:numPr>
                <w:ilvl w:val="0"/>
                <w:numId w:val="37"/>
              </w:numPr>
              <w:rPr>
                <w:w w:val="105"/>
              </w:rPr>
            </w:pPr>
            <w:r>
              <w:t xml:space="preserve">Bonne connaissance des vedettes-matières de la Library of </w:t>
            </w:r>
            <w:proofErr w:type="spellStart"/>
            <w:r>
              <w:t>Congress</w:t>
            </w:r>
            <w:proofErr w:type="spellEnd"/>
            <w:r>
              <w:t xml:space="preserve"> et </w:t>
            </w:r>
            <w:r>
              <w:lastRenderedPageBreak/>
              <w:t>des formats UNIMARC, MARC21 et AACR2</w:t>
            </w:r>
          </w:p>
          <w:p w14:paraId="0DD7D399" w14:textId="35B2A4FB" w:rsidR="0013411F" w:rsidRPr="004201AB" w:rsidRDefault="0013411F" w:rsidP="0013411F">
            <w:pPr>
              <w:pStyle w:val="Paragraphedeliste"/>
              <w:numPr>
                <w:ilvl w:val="0"/>
                <w:numId w:val="37"/>
              </w:numPr>
              <w:rPr>
                <w:w w:val="105"/>
              </w:rPr>
            </w:pPr>
            <w:r>
              <w:t xml:space="preserve">Bonne compréhension de l’anglais </w:t>
            </w:r>
          </w:p>
          <w:p w14:paraId="2F047AB3" w14:textId="77777777" w:rsidR="00A87A2F" w:rsidRPr="004201AB" w:rsidRDefault="00A87A2F" w:rsidP="00A87A2F">
            <w:pPr>
              <w:pStyle w:val="Paragraphedeliste"/>
              <w:ind w:left="720"/>
              <w:rPr>
                <w:w w:val="105"/>
              </w:rPr>
            </w:pPr>
          </w:p>
          <w:p w14:paraId="3032DEC2" w14:textId="533C9540" w:rsidR="00AE6627" w:rsidRPr="00AE6627" w:rsidRDefault="00AE6627" w:rsidP="00AE6627">
            <w:pPr>
              <w:pStyle w:val="Paragraphedeliste"/>
              <w:ind w:left="1539" w:right="841"/>
              <w:rPr>
                <w:rFonts w:ascii="Calibri" w:hAnsi="Calibri" w:cs="Calibri"/>
                <w:color w:val="383838"/>
                <w:spacing w:val="-3"/>
                <w:w w:val="105"/>
              </w:rPr>
            </w:pPr>
          </w:p>
          <w:p w14:paraId="183691A5" w14:textId="6C76ACE9" w:rsidR="004204C7" w:rsidRPr="00F0270C" w:rsidRDefault="004204C7" w:rsidP="00F0270C">
            <w:pPr>
              <w:ind w:right="841"/>
              <w:rPr>
                <w:rFonts w:ascii="Calibri" w:hAnsi="Calibri" w:cs="Calibri"/>
                <w:color w:val="383838"/>
                <w:spacing w:val="-3"/>
                <w:w w:val="105"/>
              </w:rPr>
            </w:pPr>
          </w:p>
        </w:tc>
      </w:tr>
    </w:tbl>
    <w:p w14:paraId="488BAA4B" w14:textId="49486920" w:rsidR="004204C7" w:rsidRDefault="004204C7" w:rsidP="00F44593">
      <w:pPr>
        <w:rPr>
          <w:rFonts w:ascii="Calibri" w:eastAsia="Arial" w:hAnsi="Calibri" w:cs="Calibri"/>
          <w:b/>
          <w:bCs/>
        </w:rPr>
      </w:pPr>
    </w:p>
    <w:p w14:paraId="6369DA95" w14:textId="457D7052" w:rsidR="00F44593" w:rsidRPr="00F44593" w:rsidRDefault="00F44593" w:rsidP="00BA5426">
      <w:pPr>
        <w:ind w:right="841"/>
        <w:rPr>
          <w:rFonts w:ascii="Calibri" w:eastAsia="Arial" w:hAnsi="Calibri" w:cs="Calibri"/>
        </w:rPr>
      </w:pPr>
      <w:r>
        <w:rPr>
          <w:rFonts w:ascii="Calibri" w:hAnsi="Calibri"/>
          <w:b/>
        </w:rPr>
        <w:t>Compétences essentielles, qualités personnelles et compétences spécifiques</w:t>
      </w:r>
      <w:r>
        <w:rPr>
          <w:rFonts w:ascii="Calibri" w:hAnsi="Calibri"/>
          <w:b/>
          <w:color w:val="282828"/>
        </w:rPr>
        <w:t xml:space="preserve"> </w:t>
      </w:r>
    </w:p>
    <w:p w14:paraId="6EF37FCF" w14:textId="77777777" w:rsidR="00F44593" w:rsidRPr="00F44593" w:rsidRDefault="00F44593" w:rsidP="00BA5426">
      <w:pPr>
        <w:rPr>
          <w:rFonts w:ascii="Calibri" w:eastAsia="Arial" w:hAnsi="Calibri" w:cs="Calibri"/>
          <w:b/>
          <w:bCs/>
        </w:rPr>
      </w:pPr>
    </w:p>
    <w:p w14:paraId="0E7B27CE" w14:textId="77777777" w:rsidR="00F44593" w:rsidRPr="00F44593" w:rsidRDefault="00F44593" w:rsidP="00BA5426">
      <w:pPr>
        <w:ind w:right="841"/>
        <w:rPr>
          <w:rFonts w:ascii="Calibri" w:eastAsia="Arial" w:hAnsi="Calibri" w:cs="Calibri"/>
        </w:rPr>
      </w:pPr>
      <w:r>
        <w:rPr>
          <w:rFonts w:ascii="Calibri" w:hAnsi="Calibri"/>
        </w:rPr>
        <w:t>Les niveaux ci-dessous sont caractéristiques de ce que l’on peut attendre à 100 % d’efficacité :</w:t>
      </w:r>
    </w:p>
    <w:p w14:paraId="25B2CA34" w14:textId="77777777" w:rsidR="00F44593" w:rsidRPr="00F44593" w:rsidRDefault="00F44593" w:rsidP="00F44593">
      <w:pPr>
        <w:rPr>
          <w:rFonts w:ascii="Calibri" w:eastAsia="Arial" w:hAnsi="Calibri" w:cs="Calibri"/>
        </w:rPr>
      </w:pPr>
    </w:p>
    <w:tbl>
      <w:tblPr>
        <w:tblW w:w="5000" w:type="pct"/>
        <w:tblCellMar>
          <w:left w:w="0" w:type="dxa"/>
          <w:right w:w="0" w:type="dxa"/>
        </w:tblCellMar>
        <w:tblLook w:val="01E0" w:firstRow="1" w:lastRow="1" w:firstColumn="1" w:lastColumn="1" w:noHBand="0" w:noVBand="0"/>
      </w:tblPr>
      <w:tblGrid>
        <w:gridCol w:w="2082"/>
        <w:gridCol w:w="6932"/>
      </w:tblGrid>
      <w:tr w:rsidR="00F44593" w:rsidRPr="00F44593" w14:paraId="36C7510A" w14:textId="77777777" w:rsidTr="00A83339">
        <w:trPr>
          <w:trHeight w:val="1139"/>
        </w:trPr>
        <w:tc>
          <w:tcPr>
            <w:tcW w:w="1155" w:type="pct"/>
            <w:tcBorders>
              <w:top w:val="single" w:sz="3" w:space="0" w:color="3B3B3B"/>
              <w:left w:val="single" w:sz="3" w:space="0" w:color="484848"/>
              <w:bottom w:val="single" w:sz="6" w:space="0" w:color="6B6B6B"/>
              <w:right w:val="single" w:sz="3" w:space="0" w:color="181818"/>
            </w:tcBorders>
            <w:shd w:val="clear" w:color="auto" w:fill="auto"/>
          </w:tcPr>
          <w:p w14:paraId="5703E17D" w14:textId="77777777" w:rsidR="00F44593" w:rsidRPr="0022623C" w:rsidRDefault="00F44593" w:rsidP="00AB6CC1">
            <w:pPr>
              <w:pStyle w:val="TableParagraph"/>
              <w:spacing w:line="217" w:lineRule="exact"/>
              <w:ind w:left="115"/>
              <w:rPr>
                <w:rFonts w:ascii="Calibri" w:eastAsia="Arial" w:hAnsi="Calibri" w:cs="Calibri"/>
                <w:b/>
              </w:rPr>
            </w:pPr>
            <w:r>
              <w:rPr>
                <w:rFonts w:ascii="Calibri" w:hAnsi="Calibri"/>
                <w:b/>
              </w:rPr>
              <w:t>Expert</w:t>
            </w:r>
          </w:p>
        </w:tc>
        <w:tc>
          <w:tcPr>
            <w:tcW w:w="3845" w:type="pct"/>
            <w:tcBorders>
              <w:top w:val="single" w:sz="3" w:space="0" w:color="484848"/>
              <w:left w:val="single" w:sz="3" w:space="0" w:color="181818"/>
              <w:bottom w:val="single" w:sz="6" w:space="0" w:color="6B6B6B"/>
              <w:right w:val="single" w:sz="6" w:space="0" w:color="3F3F3F"/>
            </w:tcBorders>
          </w:tcPr>
          <w:p w14:paraId="4E796016" w14:textId="43663FAC" w:rsidR="004201AB" w:rsidRPr="004201AB" w:rsidRDefault="00AE6627" w:rsidP="004201AB">
            <w:pPr>
              <w:pStyle w:val="TableParagraph"/>
              <w:numPr>
                <w:ilvl w:val="0"/>
                <w:numId w:val="9"/>
              </w:numPr>
              <w:tabs>
                <w:tab w:val="left" w:pos="897"/>
              </w:tabs>
              <w:spacing w:before="60"/>
              <w:ind w:left="414" w:right="159" w:hanging="272"/>
              <w:rPr>
                <w:rFonts w:ascii="Calibri" w:eastAsia="Arial" w:hAnsi="Calibri" w:cs="Calibri"/>
              </w:rPr>
            </w:pPr>
            <w:r>
              <w:rPr>
                <w:rFonts w:ascii="Calibri" w:hAnsi="Calibri"/>
              </w:rPr>
              <w:t>Compétences en administration et saisie de données</w:t>
            </w:r>
          </w:p>
          <w:p w14:paraId="1DBCEC8A" w14:textId="77777777" w:rsidR="00AE6627" w:rsidRDefault="00AE6627" w:rsidP="007C30C6">
            <w:pPr>
              <w:pStyle w:val="TableParagraph"/>
              <w:numPr>
                <w:ilvl w:val="0"/>
                <w:numId w:val="9"/>
              </w:numPr>
              <w:tabs>
                <w:tab w:val="left" w:pos="897"/>
              </w:tabs>
              <w:spacing w:before="60"/>
              <w:ind w:left="414" w:right="159" w:hanging="272"/>
              <w:rPr>
                <w:rFonts w:ascii="Calibri" w:eastAsia="Arial" w:hAnsi="Calibri" w:cs="Calibri"/>
              </w:rPr>
            </w:pPr>
            <w:r>
              <w:rPr>
                <w:rFonts w:ascii="Calibri" w:hAnsi="Calibri"/>
              </w:rPr>
              <w:t>Souci du détail</w:t>
            </w:r>
          </w:p>
          <w:p w14:paraId="4AEE65E1" w14:textId="0EDDF621" w:rsidR="004A7CF9" w:rsidRPr="005B3E78" w:rsidRDefault="004201AB" w:rsidP="005B3E78">
            <w:pPr>
              <w:pStyle w:val="TableParagraph"/>
              <w:numPr>
                <w:ilvl w:val="0"/>
                <w:numId w:val="9"/>
              </w:numPr>
              <w:tabs>
                <w:tab w:val="left" w:pos="897"/>
              </w:tabs>
              <w:spacing w:before="60"/>
              <w:ind w:left="414" w:right="159" w:hanging="272"/>
              <w:rPr>
                <w:rFonts w:ascii="Calibri" w:eastAsia="Arial" w:hAnsi="Calibri" w:cs="Calibri"/>
              </w:rPr>
            </w:pPr>
            <w:r>
              <w:rPr>
                <w:rFonts w:ascii="Calibri" w:hAnsi="Calibri"/>
              </w:rPr>
              <w:t>Organisation et gestion du temps</w:t>
            </w:r>
          </w:p>
        </w:tc>
      </w:tr>
      <w:tr w:rsidR="00F44593" w:rsidRPr="00F44593" w14:paraId="3CE9A683" w14:textId="77777777" w:rsidTr="00A83339">
        <w:trPr>
          <w:trHeight w:hRule="exact" w:val="1713"/>
        </w:trPr>
        <w:tc>
          <w:tcPr>
            <w:tcW w:w="1155" w:type="pct"/>
            <w:tcBorders>
              <w:top w:val="single" w:sz="6" w:space="0" w:color="6B6B6B"/>
              <w:left w:val="single" w:sz="3" w:space="0" w:color="282828"/>
              <w:bottom w:val="single" w:sz="4" w:space="0" w:color="auto"/>
              <w:right w:val="single" w:sz="3" w:space="0" w:color="1C1C1C"/>
            </w:tcBorders>
            <w:shd w:val="clear" w:color="auto" w:fill="auto"/>
          </w:tcPr>
          <w:p w14:paraId="177CC07B" w14:textId="77777777" w:rsidR="00F44593" w:rsidRPr="0022623C" w:rsidRDefault="00F44593" w:rsidP="00AB6CC1">
            <w:pPr>
              <w:pStyle w:val="TableParagraph"/>
              <w:spacing w:line="213" w:lineRule="exact"/>
              <w:ind w:left="100"/>
              <w:rPr>
                <w:rFonts w:ascii="Calibri" w:eastAsia="Arial" w:hAnsi="Calibri" w:cs="Calibri"/>
                <w:b/>
              </w:rPr>
            </w:pPr>
            <w:r>
              <w:rPr>
                <w:rFonts w:ascii="Calibri" w:hAnsi="Calibri"/>
                <w:b/>
              </w:rPr>
              <w:t>Niveau avancé</w:t>
            </w:r>
          </w:p>
        </w:tc>
        <w:tc>
          <w:tcPr>
            <w:tcW w:w="3845" w:type="pct"/>
            <w:tcBorders>
              <w:top w:val="single" w:sz="6" w:space="0" w:color="6B6B6B"/>
              <w:left w:val="single" w:sz="3" w:space="0" w:color="1C1C1C"/>
              <w:bottom w:val="single" w:sz="3" w:space="0" w:color="484848"/>
              <w:right w:val="single" w:sz="6" w:space="0" w:color="545454"/>
            </w:tcBorders>
          </w:tcPr>
          <w:p w14:paraId="540753E3" w14:textId="77777777" w:rsidR="00AE6627" w:rsidRDefault="00AE6627" w:rsidP="00AE6627">
            <w:pPr>
              <w:pStyle w:val="TableParagraph"/>
              <w:numPr>
                <w:ilvl w:val="0"/>
                <w:numId w:val="6"/>
              </w:numPr>
              <w:ind w:left="427" w:right="1286" w:hanging="284"/>
              <w:rPr>
                <w:rFonts w:ascii="Calibri" w:eastAsia="Arial" w:hAnsi="Calibri" w:cs="Calibri"/>
              </w:rPr>
            </w:pPr>
            <w:r>
              <w:rPr>
                <w:rFonts w:ascii="Calibri" w:hAnsi="Calibri"/>
              </w:rPr>
              <w:t>Maîtrise de l’outil informatique, de Microsoft Office et des systèmes en réseau</w:t>
            </w:r>
          </w:p>
          <w:p w14:paraId="00A1FDCA" w14:textId="23A3487A" w:rsidR="00AE6627" w:rsidRDefault="00F629AF" w:rsidP="00AE6627">
            <w:pPr>
              <w:pStyle w:val="TableParagraph"/>
              <w:numPr>
                <w:ilvl w:val="0"/>
                <w:numId w:val="6"/>
              </w:numPr>
              <w:ind w:left="427" w:right="1286" w:hanging="284"/>
              <w:rPr>
                <w:rFonts w:ascii="Calibri" w:eastAsia="Arial" w:hAnsi="Calibri" w:cs="Calibri"/>
              </w:rPr>
            </w:pPr>
            <w:r>
              <w:rPr>
                <w:rFonts w:ascii="Calibri" w:hAnsi="Calibri"/>
              </w:rPr>
              <w:t>Connaissance des systèmes de gestion des ressources documentaires</w:t>
            </w:r>
          </w:p>
          <w:p w14:paraId="695BE9AD" w14:textId="01663B6A" w:rsidR="00AE6627" w:rsidRDefault="00F629AF" w:rsidP="004201AB">
            <w:pPr>
              <w:pStyle w:val="TableParagraph"/>
              <w:numPr>
                <w:ilvl w:val="0"/>
                <w:numId w:val="6"/>
              </w:numPr>
              <w:ind w:left="427" w:right="1286" w:hanging="284"/>
              <w:rPr>
                <w:rFonts w:ascii="Calibri" w:eastAsia="Arial" w:hAnsi="Calibri" w:cs="Calibri"/>
              </w:rPr>
            </w:pPr>
            <w:r>
              <w:rPr>
                <w:rFonts w:ascii="Calibri" w:hAnsi="Calibri"/>
              </w:rPr>
              <w:t>Compétences en catalogage</w:t>
            </w:r>
          </w:p>
          <w:p w14:paraId="5269B8F6" w14:textId="5960C88B" w:rsidR="004A7CF9" w:rsidRPr="004201AB" w:rsidRDefault="002B2EF7" w:rsidP="004201AB">
            <w:pPr>
              <w:pStyle w:val="TableParagraph"/>
              <w:numPr>
                <w:ilvl w:val="0"/>
                <w:numId w:val="6"/>
              </w:numPr>
              <w:ind w:left="427" w:right="1286" w:hanging="284"/>
              <w:rPr>
                <w:rFonts w:ascii="Calibri" w:eastAsia="Arial" w:hAnsi="Calibri" w:cs="Calibri"/>
              </w:rPr>
            </w:pPr>
            <w:r>
              <w:rPr>
                <w:rFonts w:ascii="Calibri" w:hAnsi="Calibri"/>
              </w:rPr>
              <w:t>Maîtrise du français</w:t>
            </w:r>
          </w:p>
        </w:tc>
      </w:tr>
      <w:tr w:rsidR="00F44593" w:rsidRPr="00F44593" w14:paraId="77F0239F" w14:textId="77777777" w:rsidTr="005B3E78">
        <w:trPr>
          <w:trHeight w:hRule="exact" w:val="1003"/>
        </w:trPr>
        <w:tc>
          <w:tcPr>
            <w:tcW w:w="1155" w:type="pct"/>
            <w:tcBorders>
              <w:top w:val="single" w:sz="4" w:space="0" w:color="auto"/>
              <w:left w:val="single" w:sz="6" w:space="0" w:color="4B4B4B"/>
              <w:bottom w:val="single" w:sz="4" w:space="0" w:color="343434"/>
              <w:right w:val="single" w:sz="6" w:space="0" w:color="343434"/>
            </w:tcBorders>
            <w:shd w:val="clear" w:color="auto" w:fill="auto"/>
          </w:tcPr>
          <w:p w14:paraId="6AA5B92B" w14:textId="70E90145" w:rsidR="00F44593" w:rsidRPr="0022623C" w:rsidRDefault="00F44593" w:rsidP="00AB6CC1">
            <w:pPr>
              <w:ind w:left="106"/>
              <w:rPr>
                <w:rFonts w:ascii="Calibri" w:hAnsi="Calibri" w:cs="Calibri"/>
                <w:b/>
              </w:rPr>
            </w:pPr>
            <w:r>
              <w:rPr>
                <w:rFonts w:ascii="Calibri" w:hAnsi="Calibri"/>
                <w:b/>
              </w:rPr>
              <w:t>Connaissance pratique</w:t>
            </w:r>
          </w:p>
        </w:tc>
        <w:tc>
          <w:tcPr>
            <w:tcW w:w="3845" w:type="pct"/>
            <w:tcBorders>
              <w:top w:val="single" w:sz="3" w:space="0" w:color="4F4F4F"/>
              <w:left w:val="single" w:sz="6" w:space="0" w:color="343434"/>
              <w:bottom w:val="single" w:sz="6" w:space="0" w:color="606060"/>
              <w:right w:val="single" w:sz="6" w:space="0" w:color="343434"/>
            </w:tcBorders>
          </w:tcPr>
          <w:p w14:paraId="1BF896E6" w14:textId="77777777" w:rsidR="00F44593" w:rsidRDefault="00AE6627" w:rsidP="001D2822">
            <w:pPr>
              <w:pStyle w:val="TableParagraph"/>
              <w:numPr>
                <w:ilvl w:val="0"/>
                <w:numId w:val="2"/>
              </w:numPr>
              <w:ind w:left="427" w:hanging="284"/>
              <w:rPr>
                <w:rFonts w:ascii="Calibri" w:eastAsia="Arial" w:hAnsi="Calibri" w:cs="Calibri"/>
              </w:rPr>
            </w:pPr>
            <w:r>
              <w:rPr>
                <w:rFonts w:ascii="Calibri" w:hAnsi="Calibri"/>
              </w:rPr>
              <w:t>Questions culturelles</w:t>
            </w:r>
          </w:p>
          <w:p w14:paraId="4ED1D2C9" w14:textId="77777777" w:rsidR="00AE6627" w:rsidRDefault="001647C5" w:rsidP="001D2822">
            <w:pPr>
              <w:pStyle w:val="TableParagraph"/>
              <w:numPr>
                <w:ilvl w:val="0"/>
                <w:numId w:val="2"/>
              </w:numPr>
              <w:ind w:left="427" w:hanging="284"/>
              <w:rPr>
                <w:rFonts w:ascii="Calibri" w:eastAsia="Arial" w:hAnsi="Calibri" w:cs="Calibri"/>
              </w:rPr>
            </w:pPr>
            <w:r>
              <w:rPr>
                <w:rFonts w:ascii="Calibri" w:hAnsi="Calibri"/>
              </w:rPr>
              <w:t>Méthodes de bibliothéconomie et questions associées</w:t>
            </w:r>
          </w:p>
          <w:p w14:paraId="7ABB210F" w14:textId="32C179CB" w:rsidR="002B2EF7" w:rsidRPr="00F44593" w:rsidRDefault="002B2EF7" w:rsidP="001D2822">
            <w:pPr>
              <w:pStyle w:val="TableParagraph"/>
              <w:numPr>
                <w:ilvl w:val="0"/>
                <w:numId w:val="2"/>
              </w:numPr>
              <w:ind w:left="427" w:hanging="284"/>
              <w:rPr>
                <w:rFonts w:ascii="Calibri" w:eastAsia="Arial" w:hAnsi="Calibri" w:cs="Calibri"/>
              </w:rPr>
            </w:pPr>
            <w:r>
              <w:rPr>
                <w:rFonts w:ascii="Calibri" w:hAnsi="Calibri"/>
              </w:rPr>
              <w:t>Maîtrise de l’anglais (en particulier, rédaction et compréhension écrite)</w:t>
            </w:r>
          </w:p>
        </w:tc>
      </w:tr>
      <w:tr w:rsidR="00707436" w:rsidRPr="00F44593" w14:paraId="0FF6C0E4" w14:textId="77777777" w:rsidTr="00C20712">
        <w:trPr>
          <w:trHeight w:val="305"/>
        </w:trPr>
        <w:tc>
          <w:tcPr>
            <w:tcW w:w="1155" w:type="pct"/>
            <w:tcBorders>
              <w:top w:val="single" w:sz="4" w:space="0" w:color="343434"/>
              <w:left w:val="single" w:sz="6" w:space="0" w:color="484848"/>
              <w:bottom w:val="single" w:sz="6" w:space="0" w:color="5B5B5B"/>
              <w:right w:val="single" w:sz="3" w:space="0" w:color="0C0C0C"/>
            </w:tcBorders>
            <w:shd w:val="clear" w:color="auto" w:fill="auto"/>
          </w:tcPr>
          <w:p w14:paraId="52938F9C" w14:textId="77777777" w:rsidR="00707436" w:rsidRPr="0022623C" w:rsidRDefault="00707436" w:rsidP="00AB6CC1">
            <w:pPr>
              <w:pStyle w:val="TableParagraph"/>
              <w:spacing w:line="226" w:lineRule="exact"/>
              <w:ind w:left="104"/>
              <w:rPr>
                <w:rFonts w:ascii="Calibri" w:eastAsia="Arial" w:hAnsi="Calibri" w:cs="Calibri"/>
                <w:b/>
              </w:rPr>
            </w:pPr>
            <w:r>
              <w:rPr>
                <w:rFonts w:ascii="Calibri" w:hAnsi="Calibri"/>
                <w:b/>
                <w:color w:val="161616"/>
              </w:rPr>
              <w:t>Connaissance élémentaire</w:t>
            </w:r>
          </w:p>
        </w:tc>
        <w:tc>
          <w:tcPr>
            <w:tcW w:w="3845" w:type="pct"/>
            <w:tcBorders>
              <w:top w:val="single" w:sz="3" w:space="0" w:color="444444"/>
              <w:left w:val="single" w:sz="3" w:space="0" w:color="0C0C0C"/>
              <w:bottom w:val="single" w:sz="3" w:space="0" w:color="3F3F3F"/>
              <w:right w:val="single" w:sz="6" w:space="0" w:color="343434"/>
            </w:tcBorders>
          </w:tcPr>
          <w:p w14:paraId="54C62C3A" w14:textId="77777777" w:rsidR="007B660C" w:rsidRDefault="001647C5" w:rsidP="002B2EF7">
            <w:pPr>
              <w:pStyle w:val="Paragraphedeliste"/>
              <w:numPr>
                <w:ilvl w:val="0"/>
                <w:numId w:val="27"/>
              </w:numPr>
              <w:ind w:left="427" w:hanging="284"/>
              <w:rPr>
                <w:rFonts w:ascii="Calibri" w:hAnsi="Calibri" w:cs="Calibri"/>
              </w:rPr>
            </w:pPr>
            <w:r>
              <w:rPr>
                <w:rFonts w:ascii="Calibri" w:hAnsi="Calibri"/>
              </w:rPr>
              <w:t>Principes théoriques et meilleures pratiques de la gestion des ressources documentaires</w:t>
            </w:r>
          </w:p>
          <w:p w14:paraId="4F9E88E6" w14:textId="7A4A7DC6" w:rsidR="002B2EF7" w:rsidRPr="002B2EF7" w:rsidRDefault="002B2EF7" w:rsidP="002B2EF7">
            <w:pPr>
              <w:pStyle w:val="Paragraphedeliste"/>
              <w:numPr>
                <w:ilvl w:val="0"/>
                <w:numId w:val="27"/>
              </w:numPr>
              <w:ind w:left="427" w:hanging="284"/>
              <w:rPr>
                <w:rFonts w:ascii="Calibri" w:hAnsi="Calibri" w:cs="Calibri"/>
              </w:rPr>
            </w:pPr>
            <w:r>
              <w:rPr>
                <w:rFonts w:ascii="Calibri" w:hAnsi="Calibri"/>
              </w:rPr>
              <w:t>Meilleures pratiques en matière de gestion des données</w:t>
            </w:r>
          </w:p>
        </w:tc>
      </w:tr>
    </w:tbl>
    <w:p w14:paraId="0852B370" w14:textId="77777777" w:rsidR="00F44593" w:rsidRPr="00F44593" w:rsidRDefault="00F44593" w:rsidP="00201E8D">
      <w:pPr>
        <w:rPr>
          <w:rFonts w:ascii="Calibri" w:eastAsia="Arial" w:hAnsi="Calibri" w:cs="Calibri"/>
        </w:rPr>
      </w:pPr>
    </w:p>
    <w:p w14:paraId="67BA8389" w14:textId="540EFCF0" w:rsidR="00F44593" w:rsidRDefault="00F44593" w:rsidP="00201E8D">
      <w:pPr>
        <w:ind w:left="426" w:right="841" w:hanging="426"/>
        <w:rPr>
          <w:rFonts w:ascii="Calibri" w:hAnsi="Calibri" w:cs="Calibri"/>
          <w:b/>
          <w:color w:val="282828"/>
          <w:w w:val="105"/>
        </w:rPr>
      </w:pPr>
      <w:r>
        <w:rPr>
          <w:rFonts w:ascii="Calibri" w:hAnsi="Calibri"/>
          <w:b/>
          <w:color w:val="282828"/>
        </w:rPr>
        <w:t xml:space="preserve">Comportements déterminants </w:t>
      </w:r>
    </w:p>
    <w:p w14:paraId="79551348" w14:textId="77777777" w:rsidR="00F44593" w:rsidRPr="00F44593" w:rsidRDefault="00F44593" w:rsidP="00201E8D">
      <w:pPr>
        <w:ind w:left="284" w:hanging="284"/>
        <w:rPr>
          <w:rFonts w:ascii="Calibri" w:eastAsia="Arial" w:hAnsi="Calibri" w:cs="Calibri"/>
          <w:b/>
          <w:bCs/>
        </w:rPr>
      </w:pPr>
    </w:p>
    <w:p w14:paraId="4FD19C4E" w14:textId="77777777" w:rsidR="00F44593" w:rsidRPr="00F44593" w:rsidRDefault="00F44593" w:rsidP="00201E8D">
      <w:pPr>
        <w:ind w:right="721"/>
        <w:jc w:val="both"/>
        <w:rPr>
          <w:rFonts w:ascii="Calibri" w:eastAsia="Arial" w:hAnsi="Calibri" w:cs="Calibri"/>
        </w:rPr>
      </w:pPr>
      <w:r>
        <w:rPr>
          <w:rFonts w:ascii="Calibri" w:hAnsi="Calibri"/>
          <w:i/>
        </w:rPr>
        <w:t xml:space="preserve">Tous les agents sont évalués au regard des </w:t>
      </w:r>
      <w:r>
        <w:rPr>
          <w:rFonts w:ascii="Calibri" w:hAnsi="Calibri"/>
          <w:b/>
          <w:bCs/>
          <w:i/>
        </w:rPr>
        <w:t>comportements déterminants</w:t>
      </w:r>
      <w:r>
        <w:rPr>
          <w:rFonts w:ascii="Calibri" w:hAnsi="Calibri"/>
          <w:i/>
        </w:rPr>
        <w:t xml:space="preserve"> suivants dans le cadre du processus d’évaluation des résultats :</w:t>
      </w:r>
    </w:p>
    <w:p w14:paraId="37662C96" w14:textId="77777777" w:rsidR="00F44593" w:rsidRPr="00BA5426" w:rsidRDefault="00F44593" w:rsidP="00F44593">
      <w:pPr>
        <w:spacing w:before="2"/>
        <w:ind w:left="284" w:hanging="284"/>
        <w:rPr>
          <w:rFonts w:ascii="Calibri" w:eastAsia="Arial" w:hAnsi="Calibri" w:cs="Calibri"/>
        </w:rPr>
      </w:pPr>
    </w:p>
    <w:p w14:paraId="65C93E92" w14:textId="436A22FC" w:rsidR="00F44593" w:rsidRPr="00E106D7" w:rsidRDefault="00F44593" w:rsidP="001D2822">
      <w:pPr>
        <w:pStyle w:val="Paragraphedeliste"/>
        <w:numPr>
          <w:ilvl w:val="1"/>
          <w:numId w:val="15"/>
        </w:numPr>
        <w:tabs>
          <w:tab w:val="left" w:pos="617"/>
        </w:tabs>
        <w:ind w:left="284" w:right="841" w:hanging="284"/>
        <w:rPr>
          <w:rFonts w:ascii="Calibri" w:eastAsia="Arial" w:hAnsi="Calibri" w:cs="Calibri"/>
          <w:color w:val="282828"/>
        </w:rPr>
      </w:pPr>
      <w:r>
        <w:rPr>
          <w:rFonts w:ascii="Calibri" w:hAnsi="Calibri"/>
        </w:rPr>
        <w:t>Engagement/redevabilité</w:t>
      </w:r>
    </w:p>
    <w:p w14:paraId="59CCE6E7" w14:textId="39BE60CA" w:rsidR="00E106D7" w:rsidRPr="00F44593" w:rsidRDefault="00E106D7" w:rsidP="001D2822">
      <w:pPr>
        <w:pStyle w:val="Paragraphedeliste"/>
        <w:numPr>
          <w:ilvl w:val="1"/>
          <w:numId w:val="15"/>
        </w:numPr>
        <w:tabs>
          <w:tab w:val="left" w:pos="617"/>
        </w:tabs>
        <w:ind w:left="284" w:right="841" w:hanging="284"/>
        <w:rPr>
          <w:rFonts w:ascii="Calibri" w:eastAsia="Arial" w:hAnsi="Calibri" w:cs="Calibri"/>
          <w:color w:val="282828"/>
        </w:rPr>
      </w:pPr>
      <w:r>
        <w:rPr>
          <w:rFonts w:ascii="Calibri" w:hAnsi="Calibri"/>
          <w:color w:val="282828"/>
        </w:rPr>
        <w:t>Aisance relationnelle</w:t>
      </w:r>
    </w:p>
    <w:p w14:paraId="626E5886" w14:textId="5793E72B" w:rsidR="00F44593" w:rsidRPr="00E106D7" w:rsidRDefault="00F44593" w:rsidP="001D2822">
      <w:pPr>
        <w:pStyle w:val="Paragraphedeliste"/>
        <w:numPr>
          <w:ilvl w:val="1"/>
          <w:numId w:val="15"/>
        </w:numPr>
        <w:tabs>
          <w:tab w:val="left" w:pos="610"/>
        </w:tabs>
        <w:spacing w:before="65"/>
        <w:ind w:left="284" w:right="841" w:hanging="284"/>
        <w:rPr>
          <w:rFonts w:ascii="Calibri" w:eastAsia="Arial" w:hAnsi="Calibri" w:cs="Calibri"/>
          <w:color w:val="282828"/>
        </w:rPr>
      </w:pPr>
      <w:r>
        <w:rPr>
          <w:rFonts w:ascii="Calibri" w:hAnsi="Calibri"/>
          <w:color w:val="282828"/>
        </w:rPr>
        <w:t>Travail d’équipe</w:t>
      </w:r>
    </w:p>
    <w:p w14:paraId="0A548B0F" w14:textId="4B0C0B85" w:rsidR="00E106D7" w:rsidRPr="00E106D7" w:rsidRDefault="00E106D7" w:rsidP="001D2822">
      <w:pPr>
        <w:pStyle w:val="Paragraphedeliste"/>
        <w:numPr>
          <w:ilvl w:val="1"/>
          <w:numId w:val="15"/>
        </w:numPr>
        <w:tabs>
          <w:tab w:val="left" w:pos="610"/>
        </w:tabs>
        <w:spacing w:before="65"/>
        <w:ind w:left="284" w:right="841" w:hanging="284"/>
        <w:rPr>
          <w:rFonts w:ascii="Calibri" w:eastAsia="Arial" w:hAnsi="Calibri" w:cs="Calibri"/>
          <w:color w:val="282828"/>
        </w:rPr>
      </w:pPr>
      <w:r>
        <w:rPr>
          <w:rFonts w:ascii="Calibri" w:hAnsi="Calibri"/>
          <w:color w:val="282828"/>
        </w:rPr>
        <w:t>Discernement</w:t>
      </w:r>
    </w:p>
    <w:p w14:paraId="2822BF71" w14:textId="22AD0D02" w:rsidR="00E106D7" w:rsidRPr="00E106D7" w:rsidRDefault="00E106D7" w:rsidP="001D2822">
      <w:pPr>
        <w:pStyle w:val="Paragraphedeliste"/>
        <w:numPr>
          <w:ilvl w:val="1"/>
          <w:numId w:val="15"/>
        </w:numPr>
        <w:tabs>
          <w:tab w:val="left" w:pos="610"/>
        </w:tabs>
        <w:spacing w:before="65"/>
        <w:ind w:left="284" w:right="841" w:hanging="284"/>
        <w:rPr>
          <w:rFonts w:ascii="Calibri" w:eastAsia="Arial" w:hAnsi="Calibri" w:cs="Calibri"/>
          <w:color w:val="282828"/>
        </w:rPr>
      </w:pPr>
      <w:r>
        <w:rPr>
          <w:rFonts w:ascii="Calibri" w:hAnsi="Calibri"/>
          <w:color w:val="282828"/>
        </w:rPr>
        <w:t>Souci du détail</w:t>
      </w:r>
    </w:p>
    <w:p w14:paraId="63D8C75D" w14:textId="743D9ED6" w:rsidR="00E106D7" w:rsidRPr="00F44593" w:rsidRDefault="00E106D7" w:rsidP="001D2822">
      <w:pPr>
        <w:pStyle w:val="Paragraphedeliste"/>
        <w:numPr>
          <w:ilvl w:val="1"/>
          <w:numId w:val="15"/>
        </w:numPr>
        <w:tabs>
          <w:tab w:val="left" w:pos="610"/>
        </w:tabs>
        <w:spacing w:before="65"/>
        <w:ind w:left="284" w:right="841" w:hanging="284"/>
        <w:rPr>
          <w:rFonts w:ascii="Calibri" w:eastAsia="Arial" w:hAnsi="Calibri" w:cs="Calibri"/>
          <w:color w:val="282828"/>
        </w:rPr>
      </w:pPr>
      <w:r>
        <w:rPr>
          <w:rFonts w:ascii="Calibri" w:hAnsi="Calibri"/>
          <w:color w:val="282828"/>
        </w:rPr>
        <w:t>Compréhension de l’environnement pluriculturel de la CPS</w:t>
      </w:r>
    </w:p>
    <w:p w14:paraId="77FA43CB" w14:textId="77777777" w:rsidR="00F44593" w:rsidRPr="00F44593" w:rsidRDefault="00F44593" w:rsidP="00201E8D">
      <w:pPr>
        <w:ind w:left="284" w:hanging="284"/>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Pr>
          <w:rFonts w:ascii="Calibri" w:hAnsi="Calibri"/>
          <w:b/>
          <w:color w:val="3D3D3D"/>
        </w:rPr>
        <w:t>Qualités personnelles</w:t>
      </w:r>
    </w:p>
    <w:p w14:paraId="5E648651" w14:textId="77777777" w:rsidR="00F44593" w:rsidRPr="00BA5426" w:rsidRDefault="00F44593" w:rsidP="00201E8D">
      <w:pPr>
        <w:ind w:left="284" w:hanging="284"/>
        <w:rPr>
          <w:rFonts w:ascii="Calibri" w:eastAsia="Arial" w:hAnsi="Calibri" w:cs="Calibri"/>
        </w:rPr>
      </w:pPr>
    </w:p>
    <w:p w14:paraId="5181C650" w14:textId="77777777" w:rsidR="00F44593" w:rsidRPr="00F44593" w:rsidRDefault="00F44593" w:rsidP="001D2822">
      <w:pPr>
        <w:pStyle w:val="Paragraphedeliste"/>
        <w:numPr>
          <w:ilvl w:val="1"/>
          <w:numId w:val="15"/>
        </w:numPr>
        <w:tabs>
          <w:tab w:val="left" w:pos="689"/>
        </w:tabs>
        <w:ind w:left="284" w:right="841" w:hanging="284"/>
        <w:rPr>
          <w:rFonts w:ascii="Calibri" w:eastAsia="Arial" w:hAnsi="Calibri" w:cs="Calibri"/>
          <w:color w:val="282828"/>
        </w:rPr>
      </w:pPr>
      <w:r>
        <w:rPr>
          <w:rFonts w:ascii="Calibri" w:hAnsi="Calibri"/>
        </w:rPr>
        <w:t>Sens aigu de la déontologie et de l’éthique</w:t>
      </w:r>
    </w:p>
    <w:p w14:paraId="7AA1D2AF" w14:textId="77777777" w:rsidR="00F44593" w:rsidRPr="00F44593" w:rsidRDefault="00F44593" w:rsidP="001D2822">
      <w:pPr>
        <w:pStyle w:val="Paragraphedeliste"/>
        <w:numPr>
          <w:ilvl w:val="1"/>
          <w:numId w:val="15"/>
        </w:numPr>
        <w:tabs>
          <w:tab w:val="left" w:pos="689"/>
        </w:tabs>
        <w:spacing w:before="58"/>
        <w:ind w:left="284" w:right="841" w:hanging="284"/>
        <w:rPr>
          <w:rFonts w:ascii="Calibri" w:eastAsia="Arial" w:hAnsi="Calibri" w:cs="Calibri"/>
          <w:color w:val="282828"/>
        </w:rPr>
      </w:pPr>
      <w:r>
        <w:rPr>
          <w:rFonts w:ascii="Calibri" w:hAnsi="Calibri"/>
        </w:rPr>
        <w:t>Affabilité</w:t>
      </w:r>
    </w:p>
    <w:p w14:paraId="2D1C8BCC" w14:textId="64F30063" w:rsidR="00F44593" w:rsidRPr="00E106D7" w:rsidRDefault="00E106D7" w:rsidP="001D2822">
      <w:pPr>
        <w:pStyle w:val="Paragraphedeliste"/>
        <w:numPr>
          <w:ilvl w:val="1"/>
          <w:numId w:val="15"/>
        </w:numPr>
        <w:tabs>
          <w:tab w:val="left" w:pos="631"/>
        </w:tabs>
        <w:spacing w:before="72"/>
        <w:ind w:left="284" w:right="841" w:hanging="284"/>
        <w:rPr>
          <w:rFonts w:ascii="Calibri" w:eastAsia="Arial" w:hAnsi="Calibri" w:cs="Calibri"/>
          <w:color w:val="282828"/>
        </w:rPr>
      </w:pPr>
      <w:r>
        <w:rPr>
          <w:rFonts w:ascii="Calibri" w:hAnsi="Calibri"/>
          <w:color w:val="282828"/>
        </w:rPr>
        <w:t>Aptitude à contrôler les détails et adaptabilité</w:t>
      </w:r>
    </w:p>
    <w:p w14:paraId="5962D232" w14:textId="164B74EA" w:rsidR="00E106D7" w:rsidRPr="00E106D7" w:rsidRDefault="00E106D7" w:rsidP="001D2822">
      <w:pPr>
        <w:pStyle w:val="Paragraphedeliste"/>
        <w:numPr>
          <w:ilvl w:val="1"/>
          <w:numId w:val="15"/>
        </w:numPr>
        <w:tabs>
          <w:tab w:val="left" w:pos="631"/>
        </w:tabs>
        <w:spacing w:before="72"/>
        <w:ind w:left="284" w:right="841" w:hanging="284"/>
        <w:rPr>
          <w:rFonts w:ascii="Calibri" w:eastAsia="Arial" w:hAnsi="Calibri" w:cs="Calibri"/>
          <w:color w:val="282828"/>
        </w:rPr>
      </w:pPr>
      <w:r>
        <w:rPr>
          <w:rFonts w:ascii="Calibri" w:hAnsi="Calibri"/>
          <w:color w:val="282828"/>
        </w:rPr>
        <w:t>Aptitude à travailler en équipe et à fournir les services demandés dans les délais</w:t>
      </w:r>
    </w:p>
    <w:p w14:paraId="67D0E975" w14:textId="109FC94C" w:rsidR="00E106D7" w:rsidRPr="0022623C" w:rsidRDefault="00E106D7" w:rsidP="001D2822">
      <w:pPr>
        <w:pStyle w:val="Paragraphedeliste"/>
        <w:numPr>
          <w:ilvl w:val="1"/>
          <w:numId w:val="15"/>
        </w:numPr>
        <w:tabs>
          <w:tab w:val="left" w:pos="631"/>
        </w:tabs>
        <w:spacing w:before="72"/>
        <w:ind w:left="284" w:right="841" w:hanging="284"/>
        <w:rPr>
          <w:rFonts w:ascii="Calibri" w:eastAsia="Arial" w:hAnsi="Calibri" w:cs="Calibri"/>
          <w:color w:val="282828"/>
        </w:rPr>
      </w:pPr>
      <w:r>
        <w:rPr>
          <w:rFonts w:ascii="Calibri" w:hAnsi="Calibri"/>
          <w:color w:val="282828"/>
        </w:rPr>
        <w:lastRenderedPageBreak/>
        <w:t>Aptitude à communiquer et à collaborer efficacement avec autrui, à l’oral comme à l’écrit</w:t>
      </w:r>
    </w:p>
    <w:p w14:paraId="1A6EF12A" w14:textId="38EF4BB5" w:rsidR="00F44593" w:rsidRDefault="00F44593" w:rsidP="00F44593">
      <w:pPr>
        <w:rPr>
          <w:rFonts w:ascii="Calibri" w:hAnsi="Calibri" w:cs="Calibri"/>
        </w:rPr>
      </w:pPr>
    </w:p>
    <w:p w14:paraId="4F3828C8" w14:textId="77777777" w:rsidR="00913100" w:rsidRPr="00F44593" w:rsidRDefault="00913100" w:rsidP="00F4459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F44593" w:rsidRPr="00F44593" w14:paraId="3DD39A0D" w14:textId="77777777" w:rsidTr="00913100">
        <w:tc>
          <w:tcPr>
            <w:tcW w:w="5000" w:type="pct"/>
            <w:tcBorders>
              <w:top w:val="single" w:sz="4" w:space="0" w:color="auto"/>
              <w:bottom w:val="single" w:sz="4" w:space="0" w:color="auto"/>
            </w:tcBorders>
            <w:shd w:val="clear" w:color="auto" w:fill="0000FF"/>
          </w:tcPr>
          <w:p w14:paraId="2D269FF7" w14:textId="68A42196" w:rsidR="00F44593" w:rsidRPr="00F44593" w:rsidRDefault="00F44593" w:rsidP="00AB6CC1">
            <w:pPr>
              <w:rPr>
                <w:rFonts w:ascii="Calibri" w:hAnsi="Calibri" w:cs="Calibri"/>
                <w:b/>
                <w:color w:val="FFFFFF"/>
              </w:rPr>
            </w:pPr>
            <w:r>
              <w:rPr>
                <w:rFonts w:ascii="Calibri" w:hAnsi="Calibri"/>
                <w:b/>
                <w:color w:val="FFFFFF"/>
              </w:rPr>
              <w:t>Modifications du descriptif de fonctions</w:t>
            </w:r>
          </w:p>
        </w:tc>
      </w:tr>
    </w:tbl>
    <w:p w14:paraId="79C9BDF6" w14:textId="77777777" w:rsidR="00F44593" w:rsidRPr="00F44593" w:rsidRDefault="00F44593" w:rsidP="00F44593">
      <w:pPr>
        <w:spacing w:before="2"/>
        <w:rPr>
          <w:rFonts w:ascii="Calibri" w:eastAsia="Arial" w:hAnsi="Calibri" w:cs="Calibri"/>
          <w:b/>
          <w:bCs/>
        </w:rPr>
      </w:pPr>
    </w:p>
    <w:p w14:paraId="4B896D05" w14:textId="67A99003" w:rsidR="00F44593" w:rsidRPr="00F0270C" w:rsidRDefault="00F44593" w:rsidP="00F0270C">
      <w:pPr>
        <w:ind w:right="841"/>
        <w:rPr>
          <w:rFonts w:ascii="Calibri" w:hAnsi="Calibri" w:cs="Calibri"/>
          <w:color w:val="383838"/>
          <w:w w:val="105"/>
        </w:rPr>
      </w:pPr>
      <w:r>
        <w:rPr>
          <w:rFonts w:ascii="Calibri" w:hAnsi="Calibri"/>
          <w:color w:val="383838"/>
        </w:rPr>
        <w:t>De temps à autre, il peut se révéler nécessaire d’envisager de modifier le descriptif de poste en raison de la nature évolutive du milieu de travail, et notamment de l’évolution technologique ou statutaire. La CPS est habilitée à apporter ces modifications le cas échéant. Le présent descriptif de fonctions pourra également être réexaminé dans le cadre du cycle annuel de gestion de la performance, en amont de la planification des résultats pour l’année considérée.</w:t>
      </w:r>
    </w:p>
    <w:p w14:paraId="0A51B289" w14:textId="77777777" w:rsidR="00F44593" w:rsidRPr="00F44593" w:rsidRDefault="00F44593" w:rsidP="00F44593">
      <w:pPr>
        <w:spacing w:before="10"/>
        <w:rPr>
          <w:rFonts w:ascii="Calibri" w:eastAsia="Arial" w:hAnsi="Calibri" w:cs="Calibri"/>
        </w:rPr>
      </w:pPr>
    </w:p>
    <w:sectPr w:rsidR="00F44593" w:rsidRPr="00F44593" w:rsidSect="0091310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A648" w14:textId="77777777" w:rsidR="00464E3D" w:rsidRDefault="00464E3D">
      <w:r>
        <w:separator/>
      </w:r>
    </w:p>
  </w:endnote>
  <w:endnote w:type="continuationSeparator" w:id="0">
    <w:p w14:paraId="6EA82CA4" w14:textId="77777777" w:rsidR="00464E3D" w:rsidRDefault="0046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86FE" w14:textId="77777777" w:rsidR="00515965" w:rsidRDefault="005159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BB7E" w14:textId="067A390A" w:rsidR="009530FB" w:rsidRDefault="009530FB">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03215237" w:rsidR="009530FB" w:rsidRDefault="009530FB">
                          <w:pPr>
                            <w:spacing w:before="22"/>
                            <w:ind w:left="20"/>
                            <w:rPr>
                              <w:rFonts w:ascii="Arial" w:eastAsia="Arial" w:hAnsi="Arial" w:cs="Arial"/>
                              <w:sz w:val="15"/>
                              <w:szCs w:val="15"/>
                            </w:rPr>
                          </w:pPr>
                          <w:r>
                            <w:rPr>
                              <w:rFonts w:ascii="Arial"/>
                              <w:color w:val="3A3A3A"/>
                              <w:sz w:val="15"/>
                            </w:rPr>
                            <w:t xml:space="preserve">Page </w:t>
                          </w:r>
                          <w:r>
                            <w:fldChar w:fldCharType="begin"/>
                          </w:r>
                          <w:r>
                            <w:rPr>
                              <w:rFonts w:ascii="Arial"/>
                              <w:color w:val="6E6E6E"/>
                              <w:sz w:val="15"/>
                            </w:rPr>
                            <w:instrText xml:space="preserve"> PAGE </w:instrText>
                          </w:r>
                          <w:r>
                            <w:fldChar w:fldCharType="separate"/>
                          </w:r>
                          <w:r w:rsidR="00E53841">
                            <w:rPr>
                              <w:rFonts w:ascii="Arial"/>
                              <w:color w:val="6E6E6E"/>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03215237" w:rsidR="009530FB" w:rsidRDefault="009530FB">
                    <w:pPr>
                      <w:spacing w:before="22"/>
                      <w:ind w:left="20"/>
                      <w:rPr>
                        <w:sz w:val="15"/>
                        <w:szCs w:val="15"/>
                        <w:rFonts w:ascii="Arial" w:eastAsia="Arial" w:hAnsi="Arial" w:cs="Arial"/>
                      </w:rPr>
                    </w:pPr>
                    <w:r>
                      <w:rPr>
                        <w:color w:val="3A3A3A"/>
                        <w:sz w:val="15"/>
                        <w:rFonts w:ascii="Arial"/>
                      </w:rPr>
                      <w:t xml:space="preserve">Page </w:t>
                    </w:r>
                    <w:r>
                      <w:fldChar w:fldCharType="begin"/>
                    </w:r>
                    <w:r>
                      <w:rPr>
                        <w:color w:val="6E6E6E"/>
                        <w:sz w:val="15"/>
                        <w:rFonts w:ascii="Arial"/>
                      </w:rPr>
                      <w:instrText xml:space="preserve"> PAGE </w:instrText>
                    </w:r>
                    <w:r>
                      <w:fldChar w:fldCharType="separate"/>
                    </w:r>
                    <w:r w:rsidR="00E53841">
                      <w:rPr>
                        <w:color w:val="6E6E6E"/>
                        <w:sz w:val="15"/>
                        <w:rFonts w:ascii="Arial"/>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ED07" w14:textId="77777777" w:rsidR="00515965" w:rsidRDefault="005159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6998" w14:textId="77777777" w:rsidR="00464E3D" w:rsidRDefault="00464E3D">
      <w:r>
        <w:separator/>
      </w:r>
    </w:p>
  </w:footnote>
  <w:footnote w:type="continuationSeparator" w:id="0">
    <w:p w14:paraId="7F1A9DC0" w14:textId="77777777" w:rsidR="00464E3D" w:rsidRDefault="0046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EE6B" w14:textId="77777777" w:rsidR="00515965" w:rsidRDefault="00515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1897" w14:textId="0D6D4ED5" w:rsidR="00913100" w:rsidRDefault="00913100" w:rsidP="00913100">
    <w:pPr>
      <w:pStyle w:val="En-tte"/>
      <w:ind w:left="-1276"/>
    </w:pPr>
  </w:p>
  <w:p w14:paraId="59FCA60B" w14:textId="2EB1DE4C" w:rsidR="00913100" w:rsidRDefault="00913100" w:rsidP="00913100">
    <w:pPr>
      <w:pStyle w:val="En-tte"/>
      <w:ind w:left="-1276"/>
    </w:pPr>
  </w:p>
  <w:p w14:paraId="78A9D13D" w14:textId="4241EBBC" w:rsidR="00913100" w:rsidRDefault="00913100" w:rsidP="00913100">
    <w:pPr>
      <w:pStyle w:val="En-tte"/>
      <w:ind w:left="-1276"/>
    </w:pPr>
  </w:p>
  <w:p w14:paraId="75FD53F9" w14:textId="77777777" w:rsidR="00913100" w:rsidRDefault="00913100" w:rsidP="00913100">
    <w:pPr>
      <w:pStyle w:val="En-tte"/>
      <w:ind w:left="-1276"/>
    </w:pPr>
  </w:p>
  <w:p w14:paraId="309B3C35" w14:textId="7EEDF43C" w:rsidR="00997E82" w:rsidRDefault="00997E82" w:rsidP="00913100">
    <w:pPr>
      <w:pStyle w:val="En-tte"/>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504" w14:textId="77777777" w:rsidR="00515965" w:rsidRDefault="005159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25794F"/>
    <w:multiLevelType w:val="hybridMultilevel"/>
    <w:tmpl w:val="2D72DAB0"/>
    <w:lvl w:ilvl="0" w:tplc="46D231EC">
      <w:numFmt w:val="bullet"/>
      <w:lvlText w:val="-"/>
      <w:lvlJc w:val="left"/>
      <w:pPr>
        <w:ind w:left="1539"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3"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5"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6"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7"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9" w15:restartNumberingAfterBreak="0">
    <w:nsid w:val="14A10B5C"/>
    <w:multiLevelType w:val="hybridMultilevel"/>
    <w:tmpl w:val="FE3A9D6C"/>
    <w:lvl w:ilvl="0" w:tplc="0C090001">
      <w:start w:val="1"/>
      <w:numFmt w:val="bullet"/>
      <w:lvlText w:val=""/>
      <w:lvlJc w:val="left"/>
      <w:pPr>
        <w:ind w:left="742" w:hanging="360"/>
      </w:pPr>
      <w:rPr>
        <w:rFonts w:ascii="Symbol" w:hAnsi="Symbol" w:cs="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323030"/>
    <w:multiLevelType w:val="hybridMultilevel"/>
    <w:tmpl w:val="5726A9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3"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4" w15:restartNumberingAfterBreak="0">
    <w:nsid w:val="2DFB2163"/>
    <w:multiLevelType w:val="hybridMultilevel"/>
    <w:tmpl w:val="97EA665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6"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17" w15:restartNumberingAfterBreak="0">
    <w:nsid w:val="3BDC2DCD"/>
    <w:multiLevelType w:val="hybridMultilevel"/>
    <w:tmpl w:val="243EE2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3C63CB"/>
    <w:multiLevelType w:val="hybridMultilevel"/>
    <w:tmpl w:val="8EC2133C"/>
    <w:lvl w:ilvl="0" w:tplc="D102FA94">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0"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127C2D"/>
    <w:multiLevelType w:val="hybridMultilevel"/>
    <w:tmpl w:val="49441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8055D6"/>
    <w:multiLevelType w:val="hybridMultilevel"/>
    <w:tmpl w:val="52F26F62"/>
    <w:lvl w:ilvl="0" w:tplc="46D231EC">
      <w:numFmt w:val="bullet"/>
      <w:lvlText w:val="-"/>
      <w:lvlJc w:val="left"/>
      <w:pPr>
        <w:ind w:left="3078" w:hanging="360"/>
      </w:pPr>
      <w:rPr>
        <w:rFonts w:ascii="Calibri" w:eastAsia="Arial" w:hAnsi="Calibri" w:cs="Calibri" w:hint="default"/>
      </w:rPr>
    </w:lvl>
    <w:lvl w:ilvl="1" w:tplc="0C090003" w:tentative="1">
      <w:start w:val="1"/>
      <w:numFmt w:val="bullet"/>
      <w:lvlText w:val="o"/>
      <w:lvlJc w:val="left"/>
      <w:pPr>
        <w:ind w:left="2979" w:hanging="360"/>
      </w:pPr>
      <w:rPr>
        <w:rFonts w:ascii="Courier New" w:hAnsi="Courier New" w:cs="Courier New" w:hint="default"/>
      </w:rPr>
    </w:lvl>
    <w:lvl w:ilvl="2" w:tplc="0C090005">
      <w:start w:val="1"/>
      <w:numFmt w:val="bullet"/>
      <w:lvlText w:val=""/>
      <w:lvlJc w:val="left"/>
      <w:pPr>
        <w:ind w:left="3699" w:hanging="360"/>
      </w:pPr>
      <w:rPr>
        <w:rFonts w:ascii="Wingdings" w:hAnsi="Wingdings" w:cs="Wingdings" w:hint="default"/>
      </w:rPr>
    </w:lvl>
    <w:lvl w:ilvl="3" w:tplc="0C090001" w:tentative="1">
      <w:start w:val="1"/>
      <w:numFmt w:val="bullet"/>
      <w:lvlText w:val=""/>
      <w:lvlJc w:val="left"/>
      <w:pPr>
        <w:ind w:left="4419" w:hanging="360"/>
      </w:pPr>
      <w:rPr>
        <w:rFonts w:ascii="Symbol" w:hAnsi="Symbol" w:cs="Symbol" w:hint="default"/>
      </w:rPr>
    </w:lvl>
    <w:lvl w:ilvl="4" w:tplc="0C090003" w:tentative="1">
      <w:start w:val="1"/>
      <w:numFmt w:val="bullet"/>
      <w:lvlText w:val="o"/>
      <w:lvlJc w:val="left"/>
      <w:pPr>
        <w:ind w:left="5139" w:hanging="360"/>
      </w:pPr>
      <w:rPr>
        <w:rFonts w:ascii="Courier New" w:hAnsi="Courier New" w:cs="Courier New" w:hint="default"/>
      </w:rPr>
    </w:lvl>
    <w:lvl w:ilvl="5" w:tplc="0C090005" w:tentative="1">
      <w:start w:val="1"/>
      <w:numFmt w:val="bullet"/>
      <w:lvlText w:val=""/>
      <w:lvlJc w:val="left"/>
      <w:pPr>
        <w:ind w:left="5859" w:hanging="360"/>
      </w:pPr>
      <w:rPr>
        <w:rFonts w:ascii="Wingdings" w:hAnsi="Wingdings" w:cs="Wingdings" w:hint="default"/>
      </w:rPr>
    </w:lvl>
    <w:lvl w:ilvl="6" w:tplc="0C090001" w:tentative="1">
      <w:start w:val="1"/>
      <w:numFmt w:val="bullet"/>
      <w:lvlText w:val=""/>
      <w:lvlJc w:val="left"/>
      <w:pPr>
        <w:ind w:left="6579" w:hanging="360"/>
      </w:pPr>
      <w:rPr>
        <w:rFonts w:ascii="Symbol" w:hAnsi="Symbol" w:cs="Symbol" w:hint="default"/>
      </w:rPr>
    </w:lvl>
    <w:lvl w:ilvl="7" w:tplc="0C090003" w:tentative="1">
      <w:start w:val="1"/>
      <w:numFmt w:val="bullet"/>
      <w:lvlText w:val="o"/>
      <w:lvlJc w:val="left"/>
      <w:pPr>
        <w:ind w:left="7299" w:hanging="360"/>
      </w:pPr>
      <w:rPr>
        <w:rFonts w:ascii="Courier New" w:hAnsi="Courier New" w:cs="Courier New" w:hint="default"/>
      </w:rPr>
    </w:lvl>
    <w:lvl w:ilvl="8" w:tplc="0C090005" w:tentative="1">
      <w:start w:val="1"/>
      <w:numFmt w:val="bullet"/>
      <w:lvlText w:val=""/>
      <w:lvlJc w:val="left"/>
      <w:pPr>
        <w:ind w:left="8019" w:hanging="360"/>
      </w:pPr>
      <w:rPr>
        <w:rFonts w:ascii="Wingdings" w:hAnsi="Wingdings" w:cs="Wingdings" w:hint="default"/>
      </w:rPr>
    </w:lvl>
  </w:abstractNum>
  <w:abstractNum w:abstractNumId="23" w15:restartNumberingAfterBreak="0">
    <w:nsid w:val="45242D68"/>
    <w:multiLevelType w:val="hybridMultilevel"/>
    <w:tmpl w:val="A5E848AA"/>
    <w:lvl w:ilvl="0" w:tplc="46D231EC">
      <w:numFmt w:val="bullet"/>
      <w:lvlText w:val="-"/>
      <w:lvlJc w:val="left"/>
      <w:pPr>
        <w:ind w:left="1539" w:hanging="360"/>
      </w:pPr>
      <w:rPr>
        <w:rFonts w:ascii="Calibri" w:eastAsia="Arial" w:hAnsi="Calibri" w:cs="Calibri" w:hint="default"/>
      </w:rPr>
    </w:lvl>
    <w:lvl w:ilvl="1" w:tplc="0C090003" w:tentative="1">
      <w:start w:val="1"/>
      <w:numFmt w:val="bullet"/>
      <w:lvlText w:val="o"/>
      <w:lvlJc w:val="left"/>
      <w:pPr>
        <w:ind w:left="2259" w:hanging="360"/>
      </w:pPr>
      <w:rPr>
        <w:rFonts w:ascii="Courier New" w:hAnsi="Courier New" w:cs="Courier New" w:hint="default"/>
      </w:rPr>
    </w:lvl>
    <w:lvl w:ilvl="2" w:tplc="0C090005" w:tentative="1">
      <w:start w:val="1"/>
      <w:numFmt w:val="bullet"/>
      <w:lvlText w:val=""/>
      <w:lvlJc w:val="left"/>
      <w:pPr>
        <w:ind w:left="2979" w:hanging="360"/>
      </w:pPr>
      <w:rPr>
        <w:rFonts w:ascii="Wingdings" w:hAnsi="Wingdings" w:cs="Wingdings" w:hint="default"/>
      </w:rPr>
    </w:lvl>
    <w:lvl w:ilvl="3" w:tplc="0C090001" w:tentative="1">
      <w:start w:val="1"/>
      <w:numFmt w:val="bullet"/>
      <w:lvlText w:val=""/>
      <w:lvlJc w:val="left"/>
      <w:pPr>
        <w:ind w:left="3699" w:hanging="360"/>
      </w:pPr>
      <w:rPr>
        <w:rFonts w:ascii="Symbol" w:hAnsi="Symbol" w:cs="Symbol" w:hint="default"/>
      </w:rPr>
    </w:lvl>
    <w:lvl w:ilvl="4" w:tplc="0C090003" w:tentative="1">
      <w:start w:val="1"/>
      <w:numFmt w:val="bullet"/>
      <w:lvlText w:val="o"/>
      <w:lvlJc w:val="left"/>
      <w:pPr>
        <w:ind w:left="4419" w:hanging="360"/>
      </w:pPr>
      <w:rPr>
        <w:rFonts w:ascii="Courier New" w:hAnsi="Courier New" w:cs="Courier New" w:hint="default"/>
      </w:rPr>
    </w:lvl>
    <w:lvl w:ilvl="5" w:tplc="0C090005" w:tentative="1">
      <w:start w:val="1"/>
      <w:numFmt w:val="bullet"/>
      <w:lvlText w:val=""/>
      <w:lvlJc w:val="left"/>
      <w:pPr>
        <w:ind w:left="5139" w:hanging="360"/>
      </w:pPr>
      <w:rPr>
        <w:rFonts w:ascii="Wingdings" w:hAnsi="Wingdings" w:cs="Wingdings" w:hint="default"/>
      </w:rPr>
    </w:lvl>
    <w:lvl w:ilvl="6" w:tplc="0C090001" w:tentative="1">
      <w:start w:val="1"/>
      <w:numFmt w:val="bullet"/>
      <w:lvlText w:val=""/>
      <w:lvlJc w:val="left"/>
      <w:pPr>
        <w:ind w:left="5859" w:hanging="360"/>
      </w:pPr>
      <w:rPr>
        <w:rFonts w:ascii="Symbol" w:hAnsi="Symbol" w:cs="Symbol" w:hint="default"/>
      </w:rPr>
    </w:lvl>
    <w:lvl w:ilvl="7" w:tplc="0C090003" w:tentative="1">
      <w:start w:val="1"/>
      <w:numFmt w:val="bullet"/>
      <w:lvlText w:val="o"/>
      <w:lvlJc w:val="left"/>
      <w:pPr>
        <w:ind w:left="6579" w:hanging="360"/>
      </w:pPr>
      <w:rPr>
        <w:rFonts w:ascii="Courier New" w:hAnsi="Courier New" w:cs="Courier New" w:hint="default"/>
      </w:rPr>
    </w:lvl>
    <w:lvl w:ilvl="8" w:tplc="0C090005" w:tentative="1">
      <w:start w:val="1"/>
      <w:numFmt w:val="bullet"/>
      <w:lvlText w:val=""/>
      <w:lvlJc w:val="left"/>
      <w:pPr>
        <w:ind w:left="7299" w:hanging="360"/>
      </w:pPr>
      <w:rPr>
        <w:rFonts w:ascii="Wingdings" w:hAnsi="Wingdings" w:cs="Wingdings" w:hint="default"/>
      </w:rPr>
    </w:lvl>
  </w:abstractNum>
  <w:abstractNum w:abstractNumId="24"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6" w15:restartNumberingAfterBreak="0">
    <w:nsid w:val="5CF27E5D"/>
    <w:multiLevelType w:val="hybridMultilevel"/>
    <w:tmpl w:val="E80EED44"/>
    <w:lvl w:ilvl="0" w:tplc="2F424C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28" w15:restartNumberingAfterBreak="0">
    <w:nsid w:val="5EDD1617"/>
    <w:multiLevelType w:val="hybridMultilevel"/>
    <w:tmpl w:val="5BECE1C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F503EE1"/>
    <w:multiLevelType w:val="hybridMultilevel"/>
    <w:tmpl w:val="17A4363A"/>
    <w:lvl w:ilvl="0" w:tplc="0C090001">
      <w:start w:val="1"/>
      <w:numFmt w:val="bullet"/>
      <w:lvlText w:val=""/>
      <w:lvlJc w:val="left"/>
      <w:pPr>
        <w:ind w:left="1179" w:hanging="360"/>
      </w:pPr>
      <w:rPr>
        <w:rFonts w:ascii="Symbol" w:hAnsi="Symbol" w:cs="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cs="Wingdings" w:hint="default"/>
      </w:rPr>
    </w:lvl>
    <w:lvl w:ilvl="3" w:tplc="0C090001" w:tentative="1">
      <w:start w:val="1"/>
      <w:numFmt w:val="bullet"/>
      <w:lvlText w:val=""/>
      <w:lvlJc w:val="left"/>
      <w:pPr>
        <w:ind w:left="3339" w:hanging="360"/>
      </w:pPr>
      <w:rPr>
        <w:rFonts w:ascii="Symbol" w:hAnsi="Symbol" w:cs="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cs="Wingdings" w:hint="default"/>
      </w:rPr>
    </w:lvl>
    <w:lvl w:ilvl="6" w:tplc="0C090001" w:tentative="1">
      <w:start w:val="1"/>
      <w:numFmt w:val="bullet"/>
      <w:lvlText w:val=""/>
      <w:lvlJc w:val="left"/>
      <w:pPr>
        <w:ind w:left="5499" w:hanging="360"/>
      </w:pPr>
      <w:rPr>
        <w:rFonts w:ascii="Symbol" w:hAnsi="Symbol" w:cs="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cs="Wingdings" w:hint="default"/>
      </w:rPr>
    </w:lvl>
  </w:abstractNum>
  <w:abstractNum w:abstractNumId="30"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31"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32"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37"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38" w15:restartNumberingAfterBreak="0">
    <w:nsid w:val="77170E30"/>
    <w:multiLevelType w:val="hybridMultilevel"/>
    <w:tmpl w:val="59CC60C2"/>
    <w:lvl w:ilvl="0" w:tplc="B2666926">
      <w:start w:val="2"/>
      <w:numFmt w:val="bullet"/>
      <w:lvlText w:val="-"/>
      <w:lvlJc w:val="left"/>
      <w:pPr>
        <w:ind w:left="1080" w:hanging="360"/>
      </w:pPr>
      <w:rPr>
        <w:rFonts w:ascii="Calibri" w:eastAsia="Arial"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15"/>
  </w:num>
  <w:num w:numId="4">
    <w:abstractNumId w:val="19"/>
  </w:num>
  <w:num w:numId="5">
    <w:abstractNumId w:val="5"/>
  </w:num>
  <w:num w:numId="6">
    <w:abstractNumId w:val="36"/>
  </w:num>
  <w:num w:numId="7">
    <w:abstractNumId w:val="4"/>
  </w:num>
  <w:num w:numId="8">
    <w:abstractNumId w:val="12"/>
  </w:num>
  <w:num w:numId="9">
    <w:abstractNumId w:val="6"/>
  </w:num>
  <w:num w:numId="10">
    <w:abstractNumId w:val="16"/>
  </w:num>
  <w:num w:numId="11">
    <w:abstractNumId w:val="8"/>
  </w:num>
  <w:num w:numId="12">
    <w:abstractNumId w:val="13"/>
  </w:num>
  <w:num w:numId="13">
    <w:abstractNumId w:val="30"/>
  </w:num>
  <w:num w:numId="14">
    <w:abstractNumId w:val="37"/>
  </w:num>
  <w:num w:numId="15">
    <w:abstractNumId w:val="25"/>
  </w:num>
  <w:num w:numId="16">
    <w:abstractNumId w:val="0"/>
  </w:num>
  <w:num w:numId="17">
    <w:abstractNumId w:val="24"/>
  </w:num>
  <w:num w:numId="18">
    <w:abstractNumId w:val="2"/>
  </w:num>
  <w:num w:numId="19">
    <w:abstractNumId w:val="39"/>
  </w:num>
  <w:num w:numId="20">
    <w:abstractNumId w:val="34"/>
  </w:num>
  <w:num w:numId="21">
    <w:abstractNumId w:val="20"/>
  </w:num>
  <w:num w:numId="22">
    <w:abstractNumId w:val="7"/>
  </w:num>
  <w:num w:numId="23">
    <w:abstractNumId w:val="10"/>
  </w:num>
  <w:num w:numId="24">
    <w:abstractNumId w:val="35"/>
  </w:num>
  <w:num w:numId="25">
    <w:abstractNumId w:val="33"/>
  </w:num>
  <w:num w:numId="26">
    <w:abstractNumId w:val="3"/>
  </w:num>
  <w:num w:numId="27">
    <w:abstractNumId w:val="32"/>
  </w:num>
  <w:num w:numId="28">
    <w:abstractNumId w:val="9"/>
  </w:num>
  <w:num w:numId="29">
    <w:abstractNumId w:val="26"/>
  </w:num>
  <w:num w:numId="30">
    <w:abstractNumId w:val="11"/>
  </w:num>
  <w:num w:numId="31">
    <w:abstractNumId w:val="29"/>
  </w:num>
  <w:num w:numId="32">
    <w:abstractNumId w:val="23"/>
  </w:num>
  <w:num w:numId="33">
    <w:abstractNumId w:val="1"/>
  </w:num>
  <w:num w:numId="34">
    <w:abstractNumId w:val="22"/>
  </w:num>
  <w:num w:numId="35">
    <w:abstractNumId w:val="28"/>
  </w:num>
  <w:num w:numId="36">
    <w:abstractNumId w:val="14"/>
  </w:num>
  <w:num w:numId="37">
    <w:abstractNumId w:val="17"/>
  </w:num>
  <w:num w:numId="38">
    <w:abstractNumId w:val="21"/>
  </w:num>
  <w:num w:numId="39">
    <w:abstractNumId w:val="18"/>
  </w:num>
  <w:num w:numId="4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53A30"/>
    <w:rsid w:val="00085E4F"/>
    <w:rsid w:val="000C50B3"/>
    <w:rsid w:val="000E2D88"/>
    <w:rsid w:val="000E7264"/>
    <w:rsid w:val="001028D9"/>
    <w:rsid w:val="0013411F"/>
    <w:rsid w:val="00160A95"/>
    <w:rsid w:val="001647C5"/>
    <w:rsid w:val="00177CA0"/>
    <w:rsid w:val="00191BE8"/>
    <w:rsid w:val="0019288B"/>
    <w:rsid w:val="00194D8A"/>
    <w:rsid w:val="001B4A3C"/>
    <w:rsid w:val="001C5715"/>
    <w:rsid w:val="001D161C"/>
    <w:rsid w:val="001D2822"/>
    <w:rsid w:val="001E5D1F"/>
    <w:rsid w:val="00201E8D"/>
    <w:rsid w:val="0020616E"/>
    <w:rsid w:val="0022623C"/>
    <w:rsid w:val="00241E17"/>
    <w:rsid w:val="002564D6"/>
    <w:rsid w:val="00270E16"/>
    <w:rsid w:val="00292D66"/>
    <w:rsid w:val="00296925"/>
    <w:rsid w:val="002A1485"/>
    <w:rsid w:val="002B2EF7"/>
    <w:rsid w:val="002B513A"/>
    <w:rsid w:val="002C261A"/>
    <w:rsid w:val="002D1B02"/>
    <w:rsid w:val="002D3C99"/>
    <w:rsid w:val="002D7B6F"/>
    <w:rsid w:val="002E0EA6"/>
    <w:rsid w:val="002E320D"/>
    <w:rsid w:val="002F4B53"/>
    <w:rsid w:val="003059B0"/>
    <w:rsid w:val="00335317"/>
    <w:rsid w:val="00362393"/>
    <w:rsid w:val="00364D1C"/>
    <w:rsid w:val="00391CC3"/>
    <w:rsid w:val="00394F9C"/>
    <w:rsid w:val="003A4A8D"/>
    <w:rsid w:val="003B005C"/>
    <w:rsid w:val="003B2907"/>
    <w:rsid w:val="003B3F4F"/>
    <w:rsid w:val="003C28D4"/>
    <w:rsid w:val="00403686"/>
    <w:rsid w:val="004201AB"/>
    <w:rsid w:val="004204C7"/>
    <w:rsid w:val="00425971"/>
    <w:rsid w:val="00430F79"/>
    <w:rsid w:val="00464E3D"/>
    <w:rsid w:val="004877C9"/>
    <w:rsid w:val="00493A7A"/>
    <w:rsid w:val="004A4EE1"/>
    <w:rsid w:val="004A7CF9"/>
    <w:rsid w:val="004D11B3"/>
    <w:rsid w:val="004D6315"/>
    <w:rsid w:val="00502C9E"/>
    <w:rsid w:val="0050795F"/>
    <w:rsid w:val="00515871"/>
    <w:rsid w:val="00515965"/>
    <w:rsid w:val="00533885"/>
    <w:rsid w:val="005512FF"/>
    <w:rsid w:val="00554263"/>
    <w:rsid w:val="0055569B"/>
    <w:rsid w:val="005664C0"/>
    <w:rsid w:val="00583FCC"/>
    <w:rsid w:val="005977BE"/>
    <w:rsid w:val="005A0C39"/>
    <w:rsid w:val="005B3E78"/>
    <w:rsid w:val="005C04DC"/>
    <w:rsid w:val="00625C32"/>
    <w:rsid w:val="00631758"/>
    <w:rsid w:val="00631DE4"/>
    <w:rsid w:val="00641559"/>
    <w:rsid w:val="00643405"/>
    <w:rsid w:val="00682300"/>
    <w:rsid w:val="006A256D"/>
    <w:rsid w:val="006B2A10"/>
    <w:rsid w:val="006B3ABB"/>
    <w:rsid w:val="006B49F6"/>
    <w:rsid w:val="006D1EB5"/>
    <w:rsid w:val="006E3D8D"/>
    <w:rsid w:val="006E6F5D"/>
    <w:rsid w:val="006F55B9"/>
    <w:rsid w:val="00707436"/>
    <w:rsid w:val="00782622"/>
    <w:rsid w:val="007B3163"/>
    <w:rsid w:val="007B660C"/>
    <w:rsid w:val="007C30C6"/>
    <w:rsid w:val="007C4266"/>
    <w:rsid w:val="007E1139"/>
    <w:rsid w:val="007E2731"/>
    <w:rsid w:val="007E3F02"/>
    <w:rsid w:val="008217C5"/>
    <w:rsid w:val="00824655"/>
    <w:rsid w:val="008453AB"/>
    <w:rsid w:val="00853845"/>
    <w:rsid w:val="0085727A"/>
    <w:rsid w:val="008619B9"/>
    <w:rsid w:val="00896C26"/>
    <w:rsid w:val="008A00DD"/>
    <w:rsid w:val="008C2367"/>
    <w:rsid w:val="008C4A18"/>
    <w:rsid w:val="008F1487"/>
    <w:rsid w:val="00913100"/>
    <w:rsid w:val="00950626"/>
    <w:rsid w:val="009530FB"/>
    <w:rsid w:val="00966825"/>
    <w:rsid w:val="00967316"/>
    <w:rsid w:val="00977E89"/>
    <w:rsid w:val="00981007"/>
    <w:rsid w:val="00997E82"/>
    <w:rsid w:val="009B4119"/>
    <w:rsid w:val="009B77F9"/>
    <w:rsid w:val="00A005F4"/>
    <w:rsid w:val="00A0556F"/>
    <w:rsid w:val="00A169A8"/>
    <w:rsid w:val="00A41639"/>
    <w:rsid w:val="00A56A54"/>
    <w:rsid w:val="00A83339"/>
    <w:rsid w:val="00A87A2F"/>
    <w:rsid w:val="00AE17D3"/>
    <w:rsid w:val="00AE6627"/>
    <w:rsid w:val="00AE7308"/>
    <w:rsid w:val="00AE743D"/>
    <w:rsid w:val="00B05EE3"/>
    <w:rsid w:val="00B23F9C"/>
    <w:rsid w:val="00B30EFD"/>
    <w:rsid w:val="00B9497B"/>
    <w:rsid w:val="00BA0426"/>
    <w:rsid w:val="00BA5426"/>
    <w:rsid w:val="00BB188A"/>
    <w:rsid w:val="00BC6C67"/>
    <w:rsid w:val="00BF4BEC"/>
    <w:rsid w:val="00C06ADD"/>
    <w:rsid w:val="00C07DE8"/>
    <w:rsid w:val="00C117BC"/>
    <w:rsid w:val="00C20712"/>
    <w:rsid w:val="00C30177"/>
    <w:rsid w:val="00C62E75"/>
    <w:rsid w:val="00C76893"/>
    <w:rsid w:val="00CA3C68"/>
    <w:rsid w:val="00CD0168"/>
    <w:rsid w:val="00CE0F59"/>
    <w:rsid w:val="00D17E20"/>
    <w:rsid w:val="00D24E5E"/>
    <w:rsid w:val="00D30BAA"/>
    <w:rsid w:val="00D349CE"/>
    <w:rsid w:val="00D451EC"/>
    <w:rsid w:val="00D9636F"/>
    <w:rsid w:val="00DC68A1"/>
    <w:rsid w:val="00DE428A"/>
    <w:rsid w:val="00DF5D1A"/>
    <w:rsid w:val="00E106D7"/>
    <w:rsid w:val="00E51FB8"/>
    <w:rsid w:val="00E53841"/>
    <w:rsid w:val="00E64749"/>
    <w:rsid w:val="00E652C2"/>
    <w:rsid w:val="00E67D64"/>
    <w:rsid w:val="00E92974"/>
    <w:rsid w:val="00EB0C6A"/>
    <w:rsid w:val="00EB466E"/>
    <w:rsid w:val="00EF52C3"/>
    <w:rsid w:val="00F0270C"/>
    <w:rsid w:val="00F12E0C"/>
    <w:rsid w:val="00F44593"/>
    <w:rsid w:val="00F53BD0"/>
    <w:rsid w:val="00F57BEA"/>
    <w:rsid w:val="00F6044A"/>
    <w:rsid w:val="00F629AF"/>
    <w:rsid w:val="00F77529"/>
    <w:rsid w:val="00F81221"/>
    <w:rsid w:val="00F863D5"/>
    <w:rsid w:val="00F909E2"/>
    <w:rsid w:val="00FC64BC"/>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236"/>
      <w:outlineLvl w:val="0"/>
    </w:pPr>
    <w:rPr>
      <w:rFonts w:ascii="Arial" w:eastAsia="Arial" w:hAnsi="Arial"/>
      <w:b/>
      <w:bCs/>
      <w:sz w:val="21"/>
      <w:szCs w:val="21"/>
    </w:rPr>
  </w:style>
  <w:style w:type="paragraph" w:styleId="Titre3">
    <w:name w:val="heading 3"/>
    <w:basedOn w:val="Normal"/>
    <w:next w:val="Normal"/>
    <w:link w:val="Titre3C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16"/>
    </w:pPr>
    <w:rPr>
      <w:rFonts w:ascii="Arial" w:eastAsia="Arial" w:hAnsi="Arial"/>
      <w:sz w:val="20"/>
      <w:szCs w:val="20"/>
    </w:rPr>
  </w:style>
  <w:style w:type="paragraph" w:styleId="Paragraphedeliste">
    <w:name w:val="List Paragraph"/>
    <w:aliases w:val="List Paragraph1,Recommendation,List Paragraph11,123 List Paragraph,List Paragraph2,Colorful List - Accent 11,Colorful List - Accent 12"/>
    <w:basedOn w:val="Normal"/>
    <w:link w:val="ParagraphedelisteCar"/>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A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ABB"/>
    <w:rPr>
      <w:rFonts w:ascii="Segoe UI" w:hAnsi="Segoe UI" w:cs="Segoe UI"/>
      <w:sz w:val="18"/>
      <w:szCs w:val="18"/>
    </w:rPr>
  </w:style>
  <w:style w:type="character" w:customStyle="1" w:styleId="ParagraphedelisteCar">
    <w:name w:val="Paragraphe de liste Car"/>
    <w:aliases w:val="List Paragraph1 Car,Recommendation Car,List Paragraph11 Car,123 List Paragraph Car,List Paragraph2 Car,Colorful List - Accent 11 Car,Colorful List - Accent 12 Car"/>
    <w:basedOn w:val="Policepardfaut"/>
    <w:link w:val="Paragraphedeliste"/>
    <w:uiPriority w:val="34"/>
    <w:locked/>
    <w:rsid w:val="00C30177"/>
  </w:style>
  <w:style w:type="character" w:styleId="Marquedecommentaire">
    <w:name w:val="annotation reference"/>
    <w:basedOn w:val="Policepardfaut"/>
    <w:uiPriority w:val="99"/>
    <w:semiHidden/>
    <w:unhideWhenUsed/>
    <w:rsid w:val="00394F9C"/>
    <w:rPr>
      <w:sz w:val="16"/>
      <w:szCs w:val="16"/>
    </w:rPr>
  </w:style>
  <w:style w:type="paragraph" w:styleId="Commentaire">
    <w:name w:val="annotation text"/>
    <w:basedOn w:val="Normal"/>
    <w:link w:val="CommentaireCar"/>
    <w:uiPriority w:val="99"/>
    <w:semiHidden/>
    <w:unhideWhenUsed/>
    <w:rsid w:val="00394F9C"/>
    <w:rPr>
      <w:sz w:val="20"/>
      <w:szCs w:val="20"/>
    </w:rPr>
  </w:style>
  <w:style w:type="character" w:customStyle="1" w:styleId="CommentaireCar">
    <w:name w:val="Commentaire Car"/>
    <w:basedOn w:val="Policepardfaut"/>
    <w:link w:val="Commentaire"/>
    <w:uiPriority w:val="99"/>
    <w:semiHidden/>
    <w:rsid w:val="00394F9C"/>
    <w:rPr>
      <w:sz w:val="20"/>
      <w:szCs w:val="20"/>
    </w:rPr>
  </w:style>
  <w:style w:type="paragraph" w:styleId="Objetducommentaire">
    <w:name w:val="annotation subject"/>
    <w:basedOn w:val="Commentaire"/>
    <w:next w:val="Commentaire"/>
    <w:link w:val="ObjetducommentaireCar"/>
    <w:uiPriority w:val="99"/>
    <w:semiHidden/>
    <w:unhideWhenUsed/>
    <w:rsid w:val="00394F9C"/>
    <w:rPr>
      <w:b/>
      <w:bCs/>
    </w:rPr>
  </w:style>
  <w:style w:type="character" w:customStyle="1" w:styleId="ObjetducommentaireCar">
    <w:name w:val="Objet du commentaire Car"/>
    <w:basedOn w:val="CommentaireCar"/>
    <w:link w:val="Objetducommentaire"/>
    <w:uiPriority w:val="99"/>
    <w:semiHidden/>
    <w:rsid w:val="00394F9C"/>
    <w:rPr>
      <w:b/>
      <w:bCs/>
      <w:sz w:val="20"/>
      <w:szCs w:val="20"/>
    </w:rPr>
  </w:style>
  <w:style w:type="paragraph" w:styleId="Rvision">
    <w:name w:val="Revision"/>
    <w:hidden/>
    <w:uiPriority w:val="99"/>
    <w:semiHidden/>
    <w:rsid w:val="00394F9C"/>
  </w:style>
  <w:style w:type="character" w:customStyle="1" w:styleId="Titre3Car">
    <w:name w:val="Titre 3 Car"/>
    <w:basedOn w:val="Policepardfaut"/>
    <w:link w:val="Titre3"/>
    <w:semiHidden/>
    <w:rsid w:val="00394F9C"/>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eastAsia="en-AU"/>
    </w:rPr>
  </w:style>
  <w:style w:type="paragraph" w:styleId="En-tte">
    <w:name w:val="header"/>
    <w:basedOn w:val="Normal"/>
    <w:link w:val="En-tteCar"/>
    <w:uiPriority w:val="99"/>
    <w:unhideWhenUsed/>
    <w:rsid w:val="00997E82"/>
    <w:pPr>
      <w:tabs>
        <w:tab w:val="center" w:pos="4513"/>
        <w:tab w:val="right" w:pos="9026"/>
      </w:tabs>
    </w:pPr>
  </w:style>
  <w:style w:type="character" w:customStyle="1" w:styleId="En-tteCar">
    <w:name w:val="En-tête Car"/>
    <w:basedOn w:val="Policepardfaut"/>
    <w:link w:val="En-tte"/>
    <w:uiPriority w:val="99"/>
    <w:rsid w:val="00997E82"/>
  </w:style>
  <w:style w:type="paragraph" w:styleId="Pieddepage">
    <w:name w:val="footer"/>
    <w:basedOn w:val="Normal"/>
    <w:link w:val="PieddepageCar"/>
    <w:uiPriority w:val="99"/>
    <w:unhideWhenUsed/>
    <w:rsid w:val="00997E82"/>
    <w:pPr>
      <w:tabs>
        <w:tab w:val="center" w:pos="4513"/>
        <w:tab w:val="right" w:pos="9026"/>
      </w:tabs>
    </w:pPr>
  </w:style>
  <w:style w:type="character" w:customStyle="1" w:styleId="PieddepageCar">
    <w:name w:val="Pied de page Car"/>
    <w:basedOn w:val="Policepardfaut"/>
    <w:link w:val="Pieddepage"/>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rPr>
  </w:style>
  <w:style w:type="paragraph" w:customStyle="1" w:styleId="1">
    <w:name w:val="スタイル1"/>
    <w:basedOn w:val="Normal"/>
    <w:rsid w:val="00533885"/>
    <w:pPr>
      <w:numPr>
        <w:ilvl w:val="2"/>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995599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1B3F-CD3C-4B1D-92EF-AF789704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7750</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Sabine Hermant</cp:lastModifiedBy>
  <cp:revision>2</cp:revision>
  <cp:lastPrinted>2017-06-05T04:28:00Z</cp:lastPrinted>
  <dcterms:created xsi:type="dcterms:W3CDTF">2021-02-15T20:49:00Z</dcterms:created>
  <dcterms:modified xsi:type="dcterms:W3CDTF">2021-02-15T20:49:00Z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ies>
</file>