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99BC" w14:textId="77777777" w:rsidR="00D4510E" w:rsidRPr="001D3D2C" w:rsidRDefault="00D4510E">
      <w:pPr>
        <w:rPr>
          <w:rFonts w:asciiTheme="minorHAnsi" w:hAnsiTheme="minorHAnsi" w:cs="Arial"/>
          <w:sz w:val="20"/>
        </w:rPr>
      </w:pPr>
      <w:r w:rsidRPr="001D3D2C">
        <w:rPr>
          <w:rFonts w:asciiTheme="minorHAnsi" w:hAnsiTheme="minorHAnsi" w:cs="Arial"/>
          <w:sz w:val="20"/>
        </w:rPr>
        <w:tab/>
      </w:r>
      <w:r w:rsidRPr="001D3D2C">
        <w:rPr>
          <w:rFonts w:asciiTheme="minorHAnsi" w:hAnsiTheme="minorHAnsi" w:cs="Arial"/>
          <w:sz w:val="20"/>
        </w:rPr>
        <w:tab/>
      </w:r>
      <w:r w:rsidRPr="001D3D2C">
        <w:rPr>
          <w:rFonts w:asciiTheme="minorHAnsi" w:hAnsiTheme="minorHAnsi" w:cs="Arial"/>
          <w:sz w:val="20"/>
        </w:rPr>
        <w:tab/>
      </w:r>
      <w:r w:rsidRPr="001D3D2C">
        <w:rPr>
          <w:rFonts w:asciiTheme="minorHAnsi" w:hAnsiTheme="minorHAnsi" w:cs="Arial"/>
          <w:sz w:val="20"/>
        </w:rPr>
        <w:tab/>
      </w:r>
    </w:p>
    <w:tbl>
      <w:tblPr>
        <w:tblW w:w="0" w:type="auto"/>
        <w:tblInd w:w="426" w:type="dxa"/>
        <w:tblLayout w:type="fixed"/>
        <w:tblLook w:val="0000" w:firstRow="0" w:lastRow="0" w:firstColumn="0" w:lastColumn="0" w:noHBand="0" w:noVBand="0"/>
      </w:tblPr>
      <w:tblGrid>
        <w:gridCol w:w="1482"/>
        <w:gridCol w:w="6847"/>
      </w:tblGrid>
      <w:tr w:rsidR="00D4510E" w:rsidRPr="001D3D2C" w14:paraId="1AD17725" w14:textId="77777777">
        <w:trPr>
          <w:cantSplit/>
        </w:trPr>
        <w:tc>
          <w:tcPr>
            <w:tcW w:w="1482" w:type="dxa"/>
          </w:tcPr>
          <w:p w14:paraId="319595BE" w14:textId="77777777" w:rsidR="00D4510E" w:rsidRPr="001D3D2C" w:rsidRDefault="00826D1E" w:rsidP="00826D1E">
            <w:pPr>
              <w:jc w:val="center"/>
              <w:rPr>
                <w:rFonts w:asciiTheme="minorHAnsi" w:hAnsiTheme="minorHAnsi"/>
                <w:sz w:val="28"/>
              </w:rPr>
            </w:pPr>
            <w:r w:rsidRPr="001D3D2C">
              <w:rPr>
                <w:rFonts w:asciiTheme="minorHAnsi" w:hAnsiTheme="minorHAnsi"/>
                <w:noProof/>
                <w:sz w:val="28"/>
                <w:lang w:val="en-US"/>
              </w:rPr>
              <w:drawing>
                <wp:anchor distT="0" distB="0" distL="114300" distR="114300" simplePos="0" relativeHeight="251672576" behindDoc="1" locked="0" layoutInCell="1" allowOverlap="1" wp14:anchorId="1EE420EB" wp14:editId="30CF8F32">
                  <wp:simplePos x="0" y="0"/>
                  <wp:positionH relativeFrom="column">
                    <wp:posOffset>-178435</wp:posOffset>
                  </wp:positionH>
                  <wp:positionV relativeFrom="paragraph">
                    <wp:posOffset>44450</wp:posOffset>
                  </wp:positionV>
                  <wp:extent cx="997585" cy="940435"/>
                  <wp:effectExtent l="19050" t="0" r="0" b="0"/>
                  <wp:wrapTight wrapText="bothSides">
                    <wp:wrapPolygon edited="0">
                      <wp:start x="-412" y="0"/>
                      <wp:lineTo x="-412" y="21002"/>
                      <wp:lineTo x="21449" y="21002"/>
                      <wp:lineTo x="21449" y="0"/>
                      <wp:lineTo x="-412" y="0"/>
                    </wp:wrapPolygon>
                  </wp:wrapTight>
                  <wp:docPr id="46" name="Image 46" descr="CPS Log no tex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S Log no text RVB"/>
                          <pic:cNvPicPr>
                            <a:picLocks noChangeAspect="1" noChangeArrowheads="1"/>
                          </pic:cNvPicPr>
                        </pic:nvPicPr>
                        <pic:blipFill>
                          <a:blip r:embed="rId8" cstate="print">
                            <a:grayscl/>
                          </a:blip>
                          <a:srcRect/>
                          <a:stretch>
                            <a:fillRect/>
                          </a:stretch>
                        </pic:blipFill>
                        <pic:spPr bwMode="auto">
                          <a:xfrm>
                            <a:off x="0" y="0"/>
                            <a:ext cx="997585" cy="940435"/>
                          </a:xfrm>
                          <a:prstGeom prst="rect">
                            <a:avLst/>
                          </a:prstGeom>
                          <a:noFill/>
                        </pic:spPr>
                      </pic:pic>
                    </a:graphicData>
                  </a:graphic>
                </wp:anchor>
              </w:drawing>
            </w:r>
          </w:p>
        </w:tc>
        <w:tc>
          <w:tcPr>
            <w:tcW w:w="6847" w:type="dxa"/>
          </w:tcPr>
          <w:p w14:paraId="529E68B3" w14:textId="77777777" w:rsidR="00D4510E" w:rsidRPr="001D3D2C" w:rsidRDefault="00D4510E" w:rsidP="001935FD">
            <w:pPr>
              <w:rPr>
                <w:rFonts w:asciiTheme="minorHAnsi" w:hAnsiTheme="minorHAnsi"/>
                <w:b/>
                <w:sz w:val="28"/>
              </w:rPr>
            </w:pPr>
          </w:p>
          <w:p w14:paraId="22236A3B" w14:textId="77777777" w:rsidR="00D4510E" w:rsidRPr="001D3D2C" w:rsidRDefault="00D4510E" w:rsidP="001935FD">
            <w:pPr>
              <w:rPr>
                <w:rFonts w:asciiTheme="minorHAnsi" w:hAnsiTheme="minorHAnsi" w:cs="Arial"/>
                <w:b/>
                <w:sz w:val="28"/>
              </w:rPr>
            </w:pPr>
            <w:r w:rsidRPr="001D3D2C">
              <w:rPr>
                <w:rFonts w:asciiTheme="minorHAnsi" w:hAnsiTheme="minorHAnsi" w:cs="Arial"/>
                <w:b/>
                <w:sz w:val="28"/>
              </w:rPr>
              <w:t xml:space="preserve">     SECRETARIAT</w:t>
            </w:r>
            <w:r w:rsidR="00F53F1E" w:rsidRPr="001D3D2C">
              <w:rPr>
                <w:rFonts w:asciiTheme="minorHAnsi" w:hAnsiTheme="minorHAnsi" w:cs="Arial"/>
                <w:b/>
                <w:sz w:val="28"/>
              </w:rPr>
              <w:t xml:space="preserve"> OF THE PACIFIC COMMUNITY</w:t>
            </w:r>
          </w:p>
          <w:p w14:paraId="43AF0CAF" w14:textId="77777777" w:rsidR="00826D1E" w:rsidRPr="001D3D2C" w:rsidRDefault="00826D1E" w:rsidP="001935FD">
            <w:pPr>
              <w:rPr>
                <w:rFonts w:asciiTheme="minorHAnsi" w:hAnsiTheme="minorHAnsi" w:cs="Arial"/>
                <w:b/>
                <w:sz w:val="28"/>
              </w:rPr>
            </w:pPr>
          </w:p>
          <w:p w14:paraId="2D8678B5" w14:textId="77777777" w:rsidR="00D4510E" w:rsidRPr="001D3D2C" w:rsidRDefault="00D4510E" w:rsidP="001935FD">
            <w:pPr>
              <w:jc w:val="center"/>
              <w:rPr>
                <w:rFonts w:asciiTheme="minorHAnsi" w:hAnsiTheme="minorHAnsi" w:cs="Arial"/>
                <w:b/>
              </w:rPr>
            </w:pPr>
            <w:r w:rsidRPr="001D3D2C">
              <w:rPr>
                <w:rFonts w:asciiTheme="minorHAnsi" w:hAnsiTheme="minorHAnsi" w:cs="Arial"/>
                <w:b/>
              </w:rPr>
              <w:t>JOB DESCRIPTION</w:t>
            </w:r>
          </w:p>
        </w:tc>
      </w:tr>
    </w:tbl>
    <w:p w14:paraId="70D4938A" w14:textId="77777777" w:rsidR="00D4510E" w:rsidRPr="001D3D2C" w:rsidRDefault="00D4510E">
      <w:pPr>
        <w:rPr>
          <w:rFonts w:asciiTheme="minorHAnsi" w:hAnsiTheme="minorHAnsi" w:cs="Arial"/>
          <w:sz w:val="20"/>
        </w:rPr>
      </w:pPr>
    </w:p>
    <w:tbl>
      <w:tblPr>
        <w:tblpPr w:leftFromText="180" w:rightFromText="180" w:vertAnchor="text" w:horzAnchor="margin" w:tblpXSpec="center" w:tblpY="-71"/>
        <w:tblW w:w="9540" w:type="dxa"/>
        <w:tblLayout w:type="fixed"/>
        <w:tblCellMar>
          <w:left w:w="107" w:type="dxa"/>
          <w:right w:w="107" w:type="dxa"/>
        </w:tblCellMar>
        <w:tblLook w:val="0000" w:firstRow="0" w:lastRow="0" w:firstColumn="0" w:lastColumn="0" w:noHBand="0" w:noVBand="0"/>
      </w:tblPr>
      <w:tblGrid>
        <w:gridCol w:w="1980"/>
        <w:gridCol w:w="7560"/>
      </w:tblGrid>
      <w:tr w:rsidR="00721BB3" w:rsidRPr="001D3D2C" w14:paraId="72375A89" w14:textId="77777777" w:rsidTr="00D6264B">
        <w:tc>
          <w:tcPr>
            <w:tcW w:w="1980" w:type="dxa"/>
            <w:tcBorders>
              <w:top w:val="single" w:sz="18" w:space="0" w:color="auto"/>
              <w:left w:val="single" w:sz="18" w:space="0" w:color="auto"/>
            </w:tcBorders>
          </w:tcPr>
          <w:p w14:paraId="262D11D1" w14:textId="77777777" w:rsidR="00721BB3" w:rsidRPr="001D3D2C" w:rsidRDefault="00721BB3" w:rsidP="008809A6">
            <w:pPr>
              <w:spacing w:before="40" w:after="40"/>
              <w:rPr>
                <w:rFonts w:asciiTheme="minorHAnsi" w:hAnsiTheme="minorHAnsi" w:cs="Arial"/>
                <w:sz w:val="20"/>
              </w:rPr>
            </w:pPr>
            <w:r w:rsidRPr="001D3D2C">
              <w:rPr>
                <w:rFonts w:asciiTheme="minorHAnsi" w:hAnsiTheme="minorHAnsi" w:cs="Arial"/>
                <w:sz w:val="20"/>
              </w:rPr>
              <w:t>Job Title:</w:t>
            </w:r>
          </w:p>
        </w:tc>
        <w:tc>
          <w:tcPr>
            <w:tcW w:w="7560" w:type="dxa"/>
            <w:tcBorders>
              <w:top w:val="single" w:sz="18" w:space="0" w:color="auto"/>
              <w:right w:val="single" w:sz="18" w:space="0" w:color="auto"/>
            </w:tcBorders>
            <w:shd w:val="clear" w:color="auto" w:fill="auto"/>
          </w:tcPr>
          <w:p w14:paraId="2A113BFE" w14:textId="6531301C" w:rsidR="00721BB3" w:rsidRPr="008A1B69" w:rsidRDefault="00D12545" w:rsidP="00054FDA">
            <w:pPr>
              <w:pStyle w:val="Header"/>
              <w:tabs>
                <w:tab w:val="clear" w:pos="4320"/>
                <w:tab w:val="clear" w:pos="8640"/>
              </w:tabs>
              <w:spacing w:before="40" w:after="40"/>
              <w:rPr>
                <w:rFonts w:asciiTheme="minorHAnsi" w:hAnsiTheme="minorHAnsi" w:cs="Arial"/>
                <w:b/>
                <w:sz w:val="20"/>
                <w:highlight w:val="green"/>
              </w:rPr>
            </w:pPr>
            <w:r w:rsidRPr="008A1B69">
              <w:rPr>
                <w:rFonts w:asciiTheme="minorHAnsi" w:hAnsiTheme="minorHAnsi" w:cs="Arial"/>
                <w:b/>
                <w:sz w:val="20"/>
              </w:rPr>
              <w:t xml:space="preserve">Senior </w:t>
            </w:r>
            <w:r w:rsidR="00974824" w:rsidRPr="008A1B69">
              <w:rPr>
                <w:rFonts w:asciiTheme="minorHAnsi" w:hAnsiTheme="minorHAnsi" w:cs="Arial"/>
                <w:b/>
                <w:sz w:val="20"/>
              </w:rPr>
              <w:t>Fisheries Scientist (</w:t>
            </w:r>
            <w:r w:rsidR="00047831" w:rsidRPr="008A1B69">
              <w:rPr>
                <w:rFonts w:asciiTheme="minorHAnsi" w:hAnsiTheme="minorHAnsi" w:cs="Arial"/>
                <w:b/>
                <w:sz w:val="20"/>
              </w:rPr>
              <w:t>Stock Assessment</w:t>
            </w:r>
            <w:r w:rsidR="00974824" w:rsidRPr="008A1B69">
              <w:rPr>
                <w:rFonts w:asciiTheme="minorHAnsi" w:hAnsiTheme="minorHAnsi" w:cs="Arial"/>
                <w:b/>
                <w:sz w:val="20"/>
              </w:rPr>
              <w:t>)</w:t>
            </w:r>
          </w:p>
        </w:tc>
      </w:tr>
      <w:tr w:rsidR="00721BB3" w:rsidRPr="001D3D2C" w14:paraId="5C7474E3" w14:textId="77777777">
        <w:tc>
          <w:tcPr>
            <w:tcW w:w="1980" w:type="dxa"/>
            <w:tcBorders>
              <w:left w:val="single" w:sz="18" w:space="0" w:color="auto"/>
            </w:tcBorders>
          </w:tcPr>
          <w:p w14:paraId="50991CC0" w14:textId="77777777" w:rsidR="00721BB3" w:rsidRPr="001D3D2C" w:rsidRDefault="00721BB3" w:rsidP="008809A6">
            <w:pPr>
              <w:spacing w:before="40" w:after="40"/>
              <w:rPr>
                <w:rFonts w:asciiTheme="minorHAnsi" w:hAnsiTheme="minorHAnsi" w:cs="Arial"/>
                <w:sz w:val="20"/>
              </w:rPr>
            </w:pPr>
            <w:r w:rsidRPr="001D3D2C">
              <w:rPr>
                <w:rFonts w:asciiTheme="minorHAnsi" w:hAnsiTheme="minorHAnsi" w:cs="Arial"/>
                <w:sz w:val="20"/>
              </w:rPr>
              <w:t>Work Unit:</w:t>
            </w:r>
          </w:p>
        </w:tc>
        <w:tc>
          <w:tcPr>
            <w:tcW w:w="7560" w:type="dxa"/>
            <w:tcBorders>
              <w:right w:val="single" w:sz="18" w:space="0" w:color="auto"/>
            </w:tcBorders>
          </w:tcPr>
          <w:p w14:paraId="1CF0C9A5" w14:textId="77777777" w:rsidR="00721BB3" w:rsidRPr="001D3D2C" w:rsidRDefault="00974824" w:rsidP="008809A6">
            <w:pPr>
              <w:spacing w:before="40" w:after="40"/>
              <w:rPr>
                <w:rFonts w:asciiTheme="minorHAnsi" w:hAnsiTheme="minorHAnsi" w:cs="Arial"/>
                <w:sz w:val="20"/>
              </w:rPr>
            </w:pPr>
            <w:r w:rsidRPr="001D3D2C">
              <w:rPr>
                <w:rFonts w:asciiTheme="minorHAnsi" w:hAnsiTheme="minorHAnsi" w:cs="Arial"/>
                <w:sz w:val="20"/>
              </w:rPr>
              <w:t>Oceanic Fisheries Programme</w:t>
            </w:r>
          </w:p>
        </w:tc>
      </w:tr>
      <w:tr w:rsidR="00721BB3" w:rsidRPr="001D3D2C" w14:paraId="5CDE6688" w14:textId="77777777">
        <w:tc>
          <w:tcPr>
            <w:tcW w:w="1980" w:type="dxa"/>
            <w:tcBorders>
              <w:left w:val="single" w:sz="18" w:space="0" w:color="auto"/>
            </w:tcBorders>
          </w:tcPr>
          <w:p w14:paraId="7AB52046" w14:textId="77777777" w:rsidR="00721BB3" w:rsidRPr="001D3D2C" w:rsidRDefault="00721BB3" w:rsidP="008809A6">
            <w:pPr>
              <w:spacing w:before="40" w:after="40"/>
              <w:rPr>
                <w:rFonts w:asciiTheme="minorHAnsi" w:hAnsiTheme="minorHAnsi" w:cs="Arial"/>
                <w:sz w:val="20"/>
              </w:rPr>
            </w:pPr>
            <w:r w:rsidRPr="001D3D2C">
              <w:rPr>
                <w:rFonts w:asciiTheme="minorHAnsi" w:hAnsiTheme="minorHAnsi" w:cs="Arial"/>
                <w:sz w:val="20"/>
              </w:rPr>
              <w:t>Responsible To:</w:t>
            </w:r>
          </w:p>
        </w:tc>
        <w:tc>
          <w:tcPr>
            <w:tcW w:w="7560" w:type="dxa"/>
            <w:tcBorders>
              <w:right w:val="single" w:sz="18" w:space="0" w:color="auto"/>
            </w:tcBorders>
          </w:tcPr>
          <w:p w14:paraId="11A40848" w14:textId="77777777" w:rsidR="00721BB3" w:rsidRPr="001D3D2C" w:rsidRDefault="00974824" w:rsidP="008809A6">
            <w:pPr>
              <w:spacing w:before="40" w:after="40"/>
              <w:rPr>
                <w:rFonts w:asciiTheme="minorHAnsi" w:hAnsiTheme="minorHAnsi" w:cs="Arial"/>
                <w:sz w:val="20"/>
              </w:rPr>
            </w:pPr>
            <w:r w:rsidRPr="001D3D2C">
              <w:rPr>
                <w:rFonts w:asciiTheme="minorHAnsi" w:hAnsiTheme="minorHAnsi" w:cs="Arial"/>
                <w:sz w:val="20"/>
              </w:rPr>
              <w:t xml:space="preserve">Principal </w:t>
            </w:r>
            <w:r w:rsidR="00EF6DBD" w:rsidRPr="001D3D2C">
              <w:rPr>
                <w:rFonts w:asciiTheme="minorHAnsi" w:hAnsiTheme="minorHAnsi" w:cs="Arial"/>
                <w:sz w:val="20"/>
              </w:rPr>
              <w:t xml:space="preserve">Fisheries </w:t>
            </w:r>
            <w:r w:rsidRPr="001D3D2C">
              <w:rPr>
                <w:rFonts w:asciiTheme="minorHAnsi" w:hAnsiTheme="minorHAnsi" w:cs="Arial"/>
                <w:sz w:val="20"/>
              </w:rPr>
              <w:t>S</w:t>
            </w:r>
            <w:r w:rsidR="00EF6DBD" w:rsidRPr="001D3D2C">
              <w:rPr>
                <w:rFonts w:asciiTheme="minorHAnsi" w:hAnsiTheme="minorHAnsi" w:cs="Arial"/>
                <w:sz w:val="20"/>
              </w:rPr>
              <w:t>cientist (</w:t>
            </w:r>
            <w:r w:rsidR="00D02810" w:rsidRPr="001D3D2C">
              <w:rPr>
                <w:rFonts w:asciiTheme="minorHAnsi" w:hAnsiTheme="minorHAnsi" w:cs="Arial"/>
                <w:sz w:val="20"/>
              </w:rPr>
              <w:t>Stock Assessment &amp; Modelling</w:t>
            </w:r>
            <w:r w:rsidR="00EF6DBD" w:rsidRPr="001D3D2C">
              <w:rPr>
                <w:rFonts w:asciiTheme="minorHAnsi" w:hAnsiTheme="minorHAnsi" w:cs="Arial"/>
                <w:sz w:val="20"/>
              </w:rPr>
              <w:t>)</w:t>
            </w:r>
          </w:p>
        </w:tc>
      </w:tr>
      <w:tr w:rsidR="00721BB3" w:rsidRPr="001D3D2C" w14:paraId="6A058A32" w14:textId="77777777">
        <w:tc>
          <w:tcPr>
            <w:tcW w:w="1980" w:type="dxa"/>
            <w:tcBorders>
              <w:left w:val="single" w:sz="18" w:space="0" w:color="auto"/>
            </w:tcBorders>
          </w:tcPr>
          <w:p w14:paraId="5B1047F8" w14:textId="77777777" w:rsidR="00721BB3" w:rsidRPr="001D3D2C" w:rsidRDefault="00721BB3" w:rsidP="008809A6">
            <w:pPr>
              <w:spacing w:before="40" w:after="40"/>
              <w:rPr>
                <w:rFonts w:asciiTheme="minorHAnsi" w:hAnsiTheme="minorHAnsi" w:cs="Arial"/>
                <w:sz w:val="20"/>
              </w:rPr>
            </w:pPr>
            <w:r w:rsidRPr="001D3D2C">
              <w:rPr>
                <w:rFonts w:asciiTheme="minorHAnsi" w:hAnsiTheme="minorHAnsi" w:cs="Arial"/>
                <w:sz w:val="20"/>
              </w:rPr>
              <w:t>Responsible For:</w:t>
            </w:r>
          </w:p>
        </w:tc>
        <w:tc>
          <w:tcPr>
            <w:tcW w:w="7560" w:type="dxa"/>
            <w:tcBorders>
              <w:right w:val="single" w:sz="18" w:space="0" w:color="auto"/>
            </w:tcBorders>
          </w:tcPr>
          <w:p w14:paraId="1AA5E9C2" w14:textId="77777777" w:rsidR="00721BB3" w:rsidRPr="001D3D2C" w:rsidRDefault="00974824" w:rsidP="008809A6">
            <w:pPr>
              <w:pStyle w:val="Header"/>
              <w:tabs>
                <w:tab w:val="clear" w:pos="4320"/>
                <w:tab w:val="clear" w:pos="8640"/>
              </w:tabs>
              <w:spacing w:before="40" w:after="40"/>
              <w:rPr>
                <w:rFonts w:asciiTheme="minorHAnsi" w:hAnsiTheme="minorHAnsi" w:cs="Arial"/>
                <w:sz w:val="20"/>
              </w:rPr>
            </w:pPr>
            <w:r w:rsidRPr="001D3D2C">
              <w:rPr>
                <w:rFonts w:asciiTheme="minorHAnsi" w:hAnsiTheme="minorHAnsi" w:cs="Arial"/>
                <w:sz w:val="20"/>
              </w:rPr>
              <w:t>NA</w:t>
            </w:r>
          </w:p>
        </w:tc>
      </w:tr>
      <w:tr w:rsidR="00721BB3" w:rsidRPr="001D3D2C" w14:paraId="1A419712" w14:textId="77777777">
        <w:tc>
          <w:tcPr>
            <w:tcW w:w="1980" w:type="dxa"/>
            <w:tcBorders>
              <w:left w:val="single" w:sz="18" w:space="0" w:color="auto"/>
            </w:tcBorders>
          </w:tcPr>
          <w:p w14:paraId="71938E62" w14:textId="77777777" w:rsidR="00721BB3" w:rsidRPr="001D3D2C" w:rsidRDefault="00721BB3" w:rsidP="008809A6">
            <w:pPr>
              <w:spacing w:before="40" w:after="40"/>
              <w:rPr>
                <w:rFonts w:asciiTheme="minorHAnsi" w:hAnsiTheme="minorHAnsi" w:cs="Arial"/>
                <w:sz w:val="20"/>
              </w:rPr>
            </w:pPr>
            <w:r w:rsidRPr="001D3D2C">
              <w:rPr>
                <w:rFonts w:asciiTheme="minorHAnsi" w:hAnsiTheme="minorHAnsi" w:cs="Arial"/>
                <w:sz w:val="20"/>
              </w:rPr>
              <w:t>Job Purpose:</w:t>
            </w:r>
          </w:p>
        </w:tc>
        <w:tc>
          <w:tcPr>
            <w:tcW w:w="7560" w:type="dxa"/>
            <w:tcBorders>
              <w:right w:val="single" w:sz="18" w:space="0" w:color="auto"/>
            </w:tcBorders>
          </w:tcPr>
          <w:p w14:paraId="44CA26DC" w14:textId="77777777" w:rsidR="00721BB3" w:rsidRPr="001D3D2C" w:rsidRDefault="00974824" w:rsidP="00077653">
            <w:pPr>
              <w:tabs>
                <w:tab w:val="left" w:pos="73"/>
              </w:tabs>
              <w:spacing w:before="40" w:after="40"/>
              <w:ind w:hanging="14"/>
              <w:jc w:val="both"/>
              <w:rPr>
                <w:rFonts w:asciiTheme="minorHAnsi" w:hAnsiTheme="minorHAnsi" w:cs="Arial"/>
                <w:sz w:val="20"/>
              </w:rPr>
            </w:pPr>
            <w:r w:rsidRPr="001D3D2C">
              <w:rPr>
                <w:rFonts w:asciiTheme="minorHAnsi" w:hAnsiTheme="minorHAnsi" w:cs="Arial"/>
                <w:sz w:val="20"/>
              </w:rPr>
              <w:t>To undertake analys</w:t>
            </w:r>
            <w:r w:rsidR="00931D7C" w:rsidRPr="001D3D2C">
              <w:rPr>
                <w:rFonts w:asciiTheme="minorHAnsi" w:hAnsiTheme="minorHAnsi" w:cs="Arial"/>
                <w:sz w:val="20"/>
              </w:rPr>
              <w:t>e</w:t>
            </w:r>
            <w:r w:rsidRPr="001D3D2C">
              <w:rPr>
                <w:rFonts w:asciiTheme="minorHAnsi" w:hAnsiTheme="minorHAnsi" w:cs="Arial"/>
                <w:sz w:val="20"/>
              </w:rPr>
              <w:t xml:space="preserve">s and provide authoritative advice on the </w:t>
            </w:r>
            <w:r w:rsidR="00D02810" w:rsidRPr="001D3D2C">
              <w:rPr>
                <w:rFonts w:asciiTheme="minorHAnsi" w:hAnsiTheme="minorHAnsi" w:cs="Arial"/>
                <w:sz w:val="20"/>
              </w:rPr>
              <w:t xml:space="preserve">status </w:t>
            </w:r>
            <w:r w:rsidR="00EF0BD1" w:rsidRPr="001D3D2C">
              <w:rPr>
                <w:rFonts w:asciiTheme="minorHAnsi" w:hAnsiTheme="minorHAnsi" w:cs="Arial"/>
                <w:sz w:val="20"/>
              </w:rPr>
              <w:t xml:space="preserve">of stocks of </w:t>
            </w:r>
            <w:r w:rsidR="00D02810" w:rsidRPr="001D3D2C">
              <w:rPr>
                <w:rFonts w:asciiTheme="minorHAnsi" w:hAnsiTheme="minorHAnsi" w:cs="Arial"/>
                <w:sz w:val="20"/>
              </w:rPr>
              <w:t xml:space="preserve">tuna </w:t>
            </w:r>
            <w:r w:rsidR="00EF0BD1" w:rsidRPr="001D3D2C">
              <w:rPr>
                <w:rFonts w:asciiTheme="minorHAnsi" w:hAnsiTheme="minorHAnsi" w:cs="Arial"/>
                <w:sz w:val="20"/>
              </w:rPr>
              <w:t>and tuna-like species</w:t>
            </w:r>
            <w:r w:rsidR="00D02810" w:rsidRPr="001D3D2C">
              <w:rPr>
                <w:rFonts w:asciiTheme="minorHAnsi" w:hAnsiTheme="minorHAnsi" w:cs="Arial"/>
                <w:sz w:val="20"/>
              </w:rPr>
              <w:t xml:space="preserve"> </w:t>
            </w:r>
            <w:r w:rsidR="00077653">
              <w:rPr>
                <w:rFonts w:asciiTheme="minorHAnsi" w:hAnsiTheme="minorHAnsi" w:cs="Arial"/>
                <w:sz w:val="20"/>
              </w:rPr>
              <w:t>under the management of the</w:t>
            </w:r>
            <w:r w:rsidRPr="001D3D2C">
              <w:rPr>
                <w:rFonts w:asciiTheme="minorHAnsi" w:hAnsiTheme="minorHAnsi" w:cs="Arial"/>
                <w:sz w:val="20"/>
              </w:rPr>
              <w:t xml:space="preserve"> Western and Central Pacific</w:t>
            </w:r>
            <w:r w:rsidR="00077653">
              <w:rPr>
                <w:rFonts w:asciiTheme="minorHAnsi" w:hAnsiTheme="minorHAnsi" w:cs="Arial"/>
                <w:sz w:val="20"/>
              </w:rPr>
              <w:t xml:space="preserve"> Fisheries Commission</w:t>
            </w:r>
            <w:r w:rsidRPr="001D3D2C">
              <w:rPr>
                <w:rFonts w:asciiTheme="minorHAnsi" w:hAnsiTheme="minorHAnsi" w:cs="Arial"/>
                <w:sz w:val="20"/>
              </w:rPr>
              <w:t>.</w:t>
            </w:r>
          </w:p>
        </w:tc>
      </w:tr>
      <w:tr w:rsidR="00721BB3" w:rsidRPr="001D3D2C" w14:paraId="716A5AE3" w14:textId="77777777">
        <w:tc>
          <w:tcPr>
            <w:tcW w:w="1980" w:type="dxa"/>
            <w:tcBorders>
              <w:left w:val="single" w:sz="18" w:space="0" w:color="auto"/>
              <w:bottom w:val="single" w:sz="18" w:space="0" w:color="auto"/>
            </w:tcBorders>
          </w:tcPr>
          <w:p w14:paraId="614D5C83" w14:textId="77777777" w:rsidR="00721BB3" w:rsidRPr="001D3D2C" w:rsidRDefault="00721BB3" w:rsidP="008809A6">
            <w:pPr>
              <w:pStyle w:val="Header"/>
              <w:tabs>
                <w:tab w:val="clear" w:pos="4320"/>
                <w:tab w:val="clear" w:pos="8640"/>
              </w:tabs>
              <w:spacing w:before="40" w:after="40"/>
              <w:rPr>
                <w:rFonts w:asciiTheme="minorHAnsi" w:hAnsiTheme="minorHAnsi" w:cs="Arial"/>
                <w:sz w:val="20"/>
              </w:rPr>
            </w:pPr>
            <w:r w:rsidRPr="001D3D2C">
              <w:rPr>
                <w:rFonts w:asciiTheme="minorHAnsi" w:hAnsiTheme="minorHAnsi" w:cs="Arial"/>
                <w:sz w:val="20"/>
              </w:rPr>
              <w:t>Date:</w:t>
            </w:r>
          </w:p>
        </w:tc>
        <w:tc>
          <w:tcPr>
            <w:tcW w:w="7560" w:type="dxa"/>
            <w:tcBorders>
              <w:bottom w:val="single" w:sz="18" w:space="0" w:color="auto"/>
              <w:right w:val="single" w:sz="18" w:space="0" w:color="auto"/>
            </w:tcBorders>
          </w:tcPr>
          <w:p w14:paraId="6FE2F8A9" w14:textId="3AFB16A6" w:rsidR="00721BB3" w:rsidRPr="001D3D2C" w:rsidRDefault="006B16AF" w:rsidP="00E3520A">
            <w:pPr>
              <w:spacing w:before="40" w:after="40"/>
              <w:rPr>
                <w:rFonts w:asciiTheme="minorHAnsi" w:hAnsiTheme="minorHAnsi" w:cs="Arial"/>
                <w:sz w:val="20"/>
              </w:rPr>
            </w:pPr>
            <w:r>
              <w:rPr>
                <w:rFonts w:asciiTheme="minorHAnsi" w:hAnsiTheme="minorHAnsi" w:cs="Arial"/>
                <w:sz w:val="20"/>
              </w:rPr>
              <w:t xml:space="preserve">February </w:t>
            </w:r>
            <w:r w:rsidR="00DF6E8C">
              <w:rPr>
                <w:rFonts w:asciiTheme="minorHAnsi" w:hAnsiTheme="minorHAnsi" w:cs="Arial"/>
                <w:sz w:val="20"/>
              </w:rPr>
              <w:t>2021</w:t>
            </w:r>
          </w:p>
        </w:tc>
      </w:tr>
    </w:tbl>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1D3D2C" w14:paraId="28A3BF76" w14:textId="77777777">
        <w:tc>
          <w:tcPr>
            <w:tcW w:w="3969" w:type="dxa"/>
            <w:shd w:val="clear" w:color="auto" w:fill="0000FF"/>
          </w:tcPr>
          <w:p w14:paraId="182D9B19" w14:textId="77777777" w:rsidR="00721BB3" w:rsidRPr="001D3D2C" w:rsidRDefault="00721BB3" w:rsidP="00721BB3">
            <w:pPr>
              <w:rPr>
                <w:rFonts w:asciiTheme="minorHAnsi" w:hAnsiTheme="minorHAnsi" w:cs="Arial"/>
                <w:b/>
                <w:color w:val="FFFFFF"/>
                <w:sz w:val="22"/>
                <w:szCs w:val="22"/>
              </w:rPr>
            </w:pPr>
            <w:r w:rsidRPr="001D3D2C">
              <w:rPr>
                <w:rFonts w:asciiTheme="minorHAnsi" w:hAnsiTheme="minorHAnsi" w:cs="Arial"/>
                <w:b/>
                <w:color w:val="FFFFFF"/>
                <w:sz w:val="22"/>
                <w:szCs w:val="22"/>
              </w:rPr>
              <w:t>Organisation Context:</w:t>
            </w:r>
          </w:p>
        </w:tc>
      </w:tr>
    </w:tbl>
    <w:p w14:paraId="2CF4E03E" w14:textId="77777777" w:rsidR="00D4510E" w:rsidRPr="001D3D2C" w:rsidRDefault="00D4510E">
      <w:pPr>
        <w:rPr>
          <w:rFonts w:asciiTheme="minorHAnsi" w:hAnsiTheme="minorHAnsi" w:cs="Arial"/>
          <w:sz w:val="20"/>
        </w:rPr>
      </w:pPr>
    </w:p>
    <w:p w14:paraId="494B8436" w14:textId="77777777" w:rsidR="00D04E4F" w:rsidRPr="001D3D2C" w:rsidRDefault="00D04E4F">
      <w:pPr>
        <w:rPr>
          <w:rFonts w:asciiTheme="minorHAnsi" w:hAnsiTheme="minorHAnsi" w:cs="Arial"/>
          <w:sz w:val="20"/>
        </w:rPr>
      </w:pPr>
    </w:p>
    <w:p w14:paraId="58AE4F1C" w14:textId="2EEA68D5" w:rsidR="00826D1E" w:rsidRPr="001D3D2C" w:rsidRDefault="002D5460" w:rsidP="00DF6E8C">
      <w:pPr>
        <w:jc w:val="center"/>
        <w:rPr>
          <w:rFonts w:asciiTheme="minorHAnsi" w:hAnsiTheme="minorHAnsi" w:cs="Arial"/>
          <w:sz w:val="20"/>
        </w:rPr>
      </w:pPr>
      <w:r w:rsidRPr="001800E0">
        <w:rPr>
          <w:rFonts w:ascii="Arial" w:hAnsi="Arial" w:cs="Arial"/>
          <w:noProof/>
          <w:sz w:val="20"/>
          <w:lang w:val="en-US"/>
        </w:rPr>
        <w:drawing>
          <wp:inline distT="0" distB="0" distL="0" distR="0" wp14:anchorId="25B53101" wp14:editId="71C4740A">
            <wp:extent cx="5486400" cy="35337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1DD916" w14:textId="77777777" w:rsidR="00F53F1E" w:rsidRPr="001D3D2C" w:rsidRDefault="00F53F1E">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04E4F" w:rsidRPr="001D3D2C" w14:paraId="1F29AF2F" w14:textId="77777777">
        <w:tc>
          <w:tcPr>
            <w:tcW w:w="4077" w:type="dxa"/>
            <w:shd w:val="clear" w:color="auto" w:fill="0000FF"/>
          </w:tcPr>
          <w:p w14:paraId="3E1DFAC2" w14:textId="77777777" w:rsidR="00D04E4F" w:rsidRPr="001D3D2C" w:rsidRDefault="00D04E4F">
            <w:pPr>
              <w:rPr>
                <w:rFonts w:asciiTheme="minorHAnsi" w:hAnsiTheme="minorHAnsi" w:cs="Arial"/>
                <w:b/>
                <w:color w:val="FFFFFF"/>
                <w:sz w:val="22"/>
                <w:szCs w:val="22"/>
              </w:rPr>
            </w:pPr>
            <w:r w:rsidRPr="001D3D2C">
              <w:rPr>
                <w:rFonts w:asciiTheme="minorHAnsi" w:hAnsiTheme="minorHAnsi" w:cs="Arial"/>
                <w:b/>
                <w:color w:val="FFFFFF"/>
                <w:sz w:val="22"/>
                <w:szCs w:val="22"/>
              </w:rPr>
              <w:t>Functional Relationships:</w:t>
            </w:r>
          </w:p>
        </w:tc>
      </w:tr>
    </w:tbl>
    <w:p w14:paraId="1D325539" w14:textId="77777777" w:rsidR="00D04E4F" w:rsidRPr="001D3D2C" w:rsidRDefault="00D04E4F">
      <w:pPr>
        <w:rPr>
          <w:rFonts w:asciiTheme="minorHAnsi" w:hAnsiTheme="minorHAnsi" w:cs="Arial"/>
          <w:sz w:val="20"/>
        </w:rPr>
      </w:pPr>
      <w:r w:rsidRPr="001D3D2C">
        <w:rPr>
          <w:rFonts w:asciiTheme="minorHAnsi" w:hAnsiTheme="minorHAnsi" w:cs="Arial"/>
          <w:sz w:val="20"/>
        </w:rPr>
        <w:tab/>
      </w:r>
    </w:p>
    <w:tbl>
      <w:tblPr>
        <w:tblW w:w="9322" w:type="dxa"/>
        <w:tblInd w:w="-1" w:type="dxa"/>
        <w:tblLayout w:type="fixed"/>
        <w:tblCellMar>
          <w:left w:w="107" w:type="dxa"/>
          <w:right w:w="107" w:type="dxa"/>
        </w:tblCellMar>
        <w:tblLook w:val="0000" w:firstRow="0" w:lastRow="0" w:firstColumn="0" w:lastColumn="0" w:noHBand="0" w:noVBand="0"/>
      </w:tblPr>
      <w:tblGrid>
        <w:gridCol w:w="4077"/>
        <w:gridCol w:w="566"/>
        <w:gridCol w:w="4679"/>
      </w:tblGrid>
      <w:tr w:rsidR="00E3461B" w:rsidRPr="001D3D2C" w14:paraId="13A47741" w14:textId="77777777" w:rsidTr="006960C1">
        <w:tc>
          <w:tcPr>
            <w:tcW w:w="4643" w:type="dxa"/>
            <w:gridSpan w:val="2"/>
          </w:tcPr>
          <w:p w14:paraId="2EFC398F" w14:textId="77777777" w:rsidR="00E3461B" w:rsidRPr="001D3D2C" w:rsidRDefault="00E3461B" w:rsidP="00D96162">
            <w:pPr>
              <w:pStyle w:val="Heading5"/>
              <w:spacing w:beforeLines="10" w:before="24" w:afterLines="10" w:after="24"/>
              <w:rPr>
                <w:rFonts w:asciiTheme="minorHAnsi" w:hAnsiTheme="minorHAnsi" w:cs="Arial"/>
              </w:rPr>
            </w:pPr>
            <w:r w:rsidRPr="001D3D2C">
              <w:rPr>
                <w:rFonts w:asciiTheme="minorHAnsi" w:hAnsiTheme="minorHAnsi" w:cs="Arial"/>
              </w:rPr>
              <w:t>External</w:t>
            </w:r>
            <w:r w:rsidR="000529D9" w:rsidRPr="001D3D2C">
              <w:rPr>
                <w:rFonts w:asciiTheme="minorHAnsi" w:hAnsiTheme="minorHAnsi" w:cs="Arial"/>
              </w:rPr>
              <w:t>:</w:t>
            </w:r>
          </w:p>
          <w:p w14:paraId="1D38F23A" w14:textId="77777777" w:rsidR="00E3461B" w:rsidRPr="001D3D2C" w:rsidRDefault="00974824"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Regional Fisheries Management Organisation</w:t>
            </w:r>
          </w:p>
          <w:p w14:paraId="2CB1554B" w14:textId="77777777" w:rsidR="009A7758" w:rsidRPr="001D3D2C" w:rsidRDefault="009A7758"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Government Departments</w:t>
            </w:r>
          </w:p>
          <w:p w14:paraId="2A21D6E5" w14:textId="77777777" w:rsidR="00F53F1E" w:rsidRPr="001D3D2C" w:rsidRDefault="00974824"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Senior Fisheries Managers</w:t>
            </w:r>
          </w:p>
          <w:p w14:paraId="6F3DCEF4" w14:textId="77777777" w:rsidR="00B95CB6" w:rsidRPr="001D3D2C" w:rsidRDefault="00974824"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International Scientists</w:t>
            </w:r>
          </w:p>
          <w:p w14:paraId="31395696" w14:textId="77777777" w:rsidR="00974824" w:rsidRPr="001D3D2C" w:rsidRDefault="00974824"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Non-Government Organisations</w:t>
            </w:r>
          </w:p>
          <w:p w14:paraId="7FBB7A5A" w14:textId="77777777" w:rsidR="009A7758" w:rsidRPr="001D3D2C" w:rsidRDefault="009A7758"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Contractors &amp; Consultants</w:t>
            </w:r>
          </w:p>
          <w:p w14:paraId="5651C1EF" w14:textId="77777777" w:rsidR="007F7CDA" w:rsidRPr="001D3D2C" w:rsidRDefault="007F7CDA" w:rsidP="00D96162">
            <w:pPr>
              <w:spacing w:beforeLines="10" w:before="24" w:afterLines="10" w:after="24"/>
              <w:rPr>
                <w:rFonts w:asciiTheme="minorHAnsi" w:hAnsiTheme="minorHAnsi" w:cs="Arial"/>
                <w:bCs/>
                <w:iCs/>
                <w:sz w:val="20"/>
              </w:rPr>
            </w:pPr>
          </w:p>
        </w:tc>
        <w:tc>
          <w:tcPr>
            <w:tcW w:w="4678" w:type="dxa"/>
          </w:tcPr>
          <w:p w14:paraId="1989D5C1" w14:textId="77777777" w:rsidR="00E3461B" w:rsidRPr="001D3D2C" w:rsidRDefault="00E3461B" w:rsidP="00D96162">
            <w:pPr>
              <w:pStyle w:val="Heading5"/>
              <w:spacing w:beforeLines="10" w:before="24" w:afterLines="10" w:after="24"/>
              <w:rPr>
                <w:rFonts w:asciiTheme="minorHAnsi" w:hAnsiTheme="minorHAnsi" w:cs="Arial"/>
              </w:rPr>
            </w:pPr>
            <w:r w:rsidRPr="001D3D2C">
              <w:rPr>
                <w:rFonts w:asciiTheme="minorHAnsi" w:hAnsiTheme="minorHAnsi" w:cs="Arial"/>
              </w:rPr>
              <w:t>Internal</w:t>
            </w:r>
            <w:r w:rsidR="000529D9" w:rsidRPr="001D3D2C">
              <w:rPr>
                <w:rFonts w:asciiTheme="minorHAnsi" w:hAnsiTheme="minorHAnsi" w:cs="Arial"/>
              </w:rPr>
              <w:t>:</w:t>
            </w:r>
          </w:p>
          <w:p w14:paraId="57D9FE1E" w14:textId="77777777" w:rsidR="00974824" w:rsidRPr="001D3D2C" w:rsidRDefault="00974824" w:rsidP="00D96162">
            <w:pPr>
              <w:spacing w:beforeLines="10" w:before="24" w:afterLines="10" w:after="24"/>
              <w:rPr>
                <w:rFonts w:asciiTheme="minorHAnsi" w:hAnsiTheme="minorHAnsi" w:cs="Arial"/>
                <w:sz w:val="20"/>
              </w:rPr>
            </w:pPr>
            <w:r w:rsidRPr="001D3D2C">
              <w:rPr>
                <w:rFonts w:asciiTheme="minorHAnsi" w:hAnsiTheme="minorHAnsi" w:cs="Arial"/>
                <w:sz w:val="20"/>
              </w:rPr>
              <w:t>Oceanic Fisheries Programme Manager</w:t>
            </w:r>
          </w:p>
          <w:p w14:paraId="60F696CB" w14:textId="77777777" w:rsidR="00EF6DBD" w:rsidRPr="001D3D2C" w:rsidRDefault="00EF6DBD" w:rsidP="00D96162">
            <w:pPr>
              <w:spacing w:beforeLines="10" w:before="24" w:afterLines="10" w:after="24"/>
              <w:rPr>
                <w:rFonts w:asciiTheme="minorHAnsi" w:hAnsiTheme="minorHAnsi" w:cs="Arial"/>
                <w:sz w:val="20"/>
              </w:rPr>
            </w:pPr>
            <w:r w:rsidRPr="001D3D2C">
              <w:rPr>
                <w:rFonts w:asciiTheme="minorHAnsi" w:hAnsiTheme="minorHAnsi" w:cs="Arial"/>
                <w:sz w:val="20"/>
              </w:rPr>
              <w:t xml:space="preserve">Principal </w:t>
            </w:r>
            <w:r w:rsidR="00974824" w:rsidRPr="001D3D2C">
              <w:rPr>
                <w:rFonts w:asciiTheme="minorHAnsi" w:hAnsiTheme="minorHAnsi" w:cs="Arial"/>
                <w:sz w:val="20"/>
              </w:rPr>
              <w:t>F</w:t>
            </w:r>
            <w:r w:rsidRPr="001D3D2C">
              <w:rPr>
                <w:rFonts w:asciiTheme="minorHAnsi" w:hAnsiTheme="minorHAnsi" w:cs="Arial"/>
                <w:sz w:val="20"/>
              </w:rPr>
              <w:t xml:space="preserve">isheries </w:t>
            </w:r>
            <w:r w:rsidR="00974824" w:rsidRPr="001D3D2C">
              <w:rPr>
                <w:rFonts w:asciiTheme="minorHAnsi" w:hAnsiTheme="minorHAnsi" w:cs="Arial"/>
                <w:sz w:val="20"/>
              </w:rPr>
              <w:t>S</w:t>
            </w:r>
            <w:r w:rsidRPr="001D3D2C">
              <w:rPr>
                <w:rFonts w:asciiTheme="minorHAnsi" w:hAnsiTheme="minorHAnsi" w:cs="Arial"/>
                <w:sz w:val="20"/>
              </w:rPr>
              <w:t>cientist</w:t>
            </w:r>
            <w:r w:rsidR="00974824" w:rsidRPr="001D3D2C">
              <w:rPr>
                <w:rFonts w:asciiTheme="minorHAnsi" w:hAnsiTheme="minorHAnsi" w:cs="Arial"/>
                <w:sz w:val="20"/>
              </w:rPr>
              <w:t>s</w:t>
            </w:r>
          </w:p>
          <w:p w14:paraId="6F03D80A" w14:textId="77777777" w:rsidR="00EF6DBD" w:rsidRPr="001D3D2C" w:rsidRDefault="00EF6DBD" w:rsidP="00D96162">
            <w:pPr>
              <w:spacing w:beforeLines="10" w:before="24" w:afterLines="10" w:after="24"/>
              <w:rPr>
                <w:rFonts w:asciiTheme="minorHAnsi" w:hAnsiTheme="minorHAnsi" w:cs="Arial"/>
                <w:sz w:val="20"/>
              </w:rPr>
            </w:pPr>
            <w:r w:rsidRPr="001D3D2C">
              <w:rPr>
                <w:rFonts w:asciiTheme="minorHAnsi" w:hAnsiTheme="minorHAnsi" w:cs="Arial"/>
                <w:sz w:val="20"/>
              </w:rPr>
              <w:t xml:space="preserve">Fisheries </w:t>
            </w:r>
            <w:r w:rsidR="00974824" w:rsidRPr="001D3D2C">
              <w:rPr>
                <w:rFonts w:asciiTheme="minorHAnsi" w:hAnsiTheme="minorHAnsi" w:cs="Arial"/>
                <w:sz w:val="20"/>
              </w:rPr>
              <w:t>S</w:t>
            </w:r>
            <w:r w:rsidRPr="001D3D2C">
              <w:rPr>
                <w:rFonts w:asciiTheme="minorHAnsi" w:hAnsiTheme="minorHAnsi" w:cs="Arial"/>
                <w:sz w:val="20"/>
              </w:rPr>
              <w:t>cientists</w:t>
            </w:r>
          </w:p>
          <w:p w14:paraId="0183DFDD" w14:textId="77777777" w:rsidR="00765181" w:rsidRPr="001D3D2C" w:rsidRDefault="00974824" w:rsidP="00D96162">
            <w:pPr>
              <w:spacing w:beforeLines="10" w:before="24" w:afterLines="10" w:after="24"/>
              <w:rPr>
                <w:rFonts w:asciiTheme="minorHAnsi" w:hAnsiTheme="minorHAnsi" w:cs="Arial"/>
                <w:sz w:val="20"/>
              </w:rPr>
            </w:pPr>
            <w:r w:rsidRPr="001D3D2C">
              <w:rPr>
                <w:rFonts w:asciiTheme="minorHAnsi" w:hAnsiTheme="minorHAnsi" w:cs="Arial"/>
                <w:sz w:val="20"/>
              </w:rPr>
              <w:t>Database S</w:t>
            </w:r>
            <w:r w:rsidR="00765181" w:rsidRPr="001D3D2C">
              <w:rPr>
                <w:rFonts w:asciiTheme="minorHAnsi" w:hAnsiTheme="minorHAnsi" w:cs="Arial"/>
                <w:sz w:val="20"/>
              </w:rPr>
              <w:t>pecialists</w:t>
            </w:r>
            <w:r w:rsidR="007571D9" w:rsidRPr="001D3D2C">
              <w:rPr>
                <w:rFonts w:asciiTheme="minorHAnsi" w:hAnsiTheme="minorHAnsi" w:cs="Arial"/>
                <w:sz w:val="20"/>
              </w:rPr>
              <w:t>/Fisheries IT Officers</w:t>
            </w:r>
            <w:r w:rsidR="00765181" w:rsidRPr="001D3D2C">
              <w:rPr>
                <w:rFonts w:asciiTheme="minorHAnsi" w:hAnsiTheme="minorHAnsi" w:cs="Arial"/>
                <w:sz w:val="20"/>
              </w:rPr>
              <w:t xml:space="preserve"> </w:t>
            </w:r>
          </w:p>
          <w:p w14:paraId="3B2FC7E0" w14:textId="77777777" w:rsidR="00104EC0" w:rsidRPr="001D3D2C" w:rsidRDefault="00974824" w:rsidP="00D96162">
            <w:pPr>
              <w:spacing w:beforeLines="10" w:before="24" w:afterLines="10" w:after="24"/>
              <w:rPr>
                <w:rFonts w:asciiTheme="minorHAnsi" w:hAnsiTheme="minorHAnsi" w:cs="Arial"/>
                <w:sz w:val="20"/>
              </w:rPr>
            </w:pPr>
            <w:r w:rsidRPr="001D3D2C">
              <w:rPr>
                <w:rFonts w:asciiTheme="minorHAnsi" w:hAnsiTheme="minorHAnsi" w:cs="Arial"/>
                <w:sz w:val="20"/>
              </w:rPr>
              <w:t>Support Staff</w:t>
            </w:r>
          </w:p>
          <w:p w14:paraId="3313A4C2" w14:textId="77777777" w:rsidR="00F53F1E" w:rsidRPr="001D3D2C" w:rsidRDefault="00F53F1E" w:rsidP="00D96162">
            <w:pPr>
              <w:spacing w:beforeLines="10" w:before="24" w:afterLines="10" w:after="24"/>
              <w:rPr>
                <w:rFonts w:asciiTheme="minorHAnsi" w:hAnsiTheme="minorHAnsi" w:cs="Arial"/>
                <w:sz w:val="20"/>
              </w:rPr>
            </w:pPr>
          </w:p>
        </w:tc>
      </w:tr>
      <w:tr w:rsidR="00D04E4F" w:rsidRPr="001D3D2C" w14:paraId="66E00CB3" w14:textId="77777777" w:rsidTr="006960C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5245" w:type="dxa"/>
        </w:trPr>
        <w:tc>
          <w:tcPr>
            <w:tcW w:w="4077" w:type="dxa"/>
            <w:shd w:val="clear" w:color="auto" w:fill="0000FF"/>
          </w:tcPr>
          <w:p w14:paraId="277FA4BF" w14:textId="77777777" w:rsidR="00D04E4F" w:rsidRPr="001D3D2C" w:rsidRDefault="00D04E4F" w:rsidP="00787094">
            <w:pPr>
              <w:rPr>
                <w:rFonts w:asciiTheme="minorHAnsi" w:hAnsiTheme="minorHAnsi" w:cs="Arial"/>
                <w:b/>
                <w:color w:val="FFFFFF"/>
                <w:sz w:val="22"/>
                <w:szCs w:val="22"/>
              </w:rPr>
            </w:pPr>
            <w:r w:rsidRPr="001D3D2C">
              <w:rPr>
                <w:rFonts w:asciiTheme="minorHAnsi" w:hAnsiTheme="minorHAnsi" w:cs="Arial"/>
                <w:b/>
                <w:color w:val="FFFFFF"/>
                <w:sz w:val="22"/>
                <w:szCs w:val="22"/>
              </w:rPr>
              <w:t>Key Result Areas:</w:t>
            </w:r>
          </w:p>
        </w:tc>
      </w:tr>
    </w:tbl>
    <w:p w14:paraId="3C541CA6" w14:textId="77777777" w:rsidR="00D04E4F" w:rsidRPr="001D3D2C" w:rsidRDefault="00D04E4F">
      <w:pPr>
        <w:rPr>
          <w:rFonts w:asciiTheme="minorHAnsi" w:hAnsiTheme="minorHAnsi" w:cs="Arial"/>
          <w:sz w:val="20"/>
        </w:rPr>
      </w:pPr>
      <w:r w:rsidRPr="001D3D2C">
        <w:rPr>
          <w:rFonts w:asciiTheme="minorHAnsi" w:hAnsiTheme="minorHAnsi" w:cs="Arial"/>
          <w:sz w:val="20"/>
        </w:rPr>
        <w:tab/>
      </w:r>
    </w:p>
    <w:p w14:paraId="01DBDC2F" w14:textId="77777777" w:rsidR="00C82578" w:rsidRPr="001D3D2C" w:rsidRDefault="00B52260" w:rsidP="00B52260">
      <w:pPr>
        <w:pStyle w:val="BodyText3"/>
        <w:rPr>
          <w:rFonts w:asciiTheme="minorHAnsi" w:hAnsiTheme="minorHAnsi" w:cs="Arial"/>
          <w:sz w:val="20"/>
          <w:lang w:val="en-AU"/>
        </w:rPr>
      </w:pPr>
      <w:r w:rsidRPr="001D3D2C">
        <w:rPr>
          <w:rFonts w:asciiTheme="minorHAnsi" w:hAnsiTheme="minorHAnsi" w:cs="Arial"/>
          <w:sz w:val="20"/>
          <w:lang w:val="en-AU"/>
        </w:rPr>
        <w:t xml:space="preserve">The position of </w:t>
      </w:r>
      <w:r w:rsidR="00931D7C" w:rsidRPr="001D3D2C">
        <w:rPr>
          <w:rFonts w:asciiTheme="minorHAnsi" w:hAnsiTheme="minorHAnsi" w:cs="Arial"/>
          <w:sz w:val="20"/>
          <w:lang w:val="en-AU"/>
        </w:rPr>
        <w:t xml:space="preserve">Senior </w:t>
      </w:r>
      <w:r w:rsidR="00974824" w:rsidRPr="001D3D2C">
        <w:rPr>
          <w:rFonts w:asciiTheme="minorHAnsi" w:hAnsiTheme="minorHAnsi" w:cs="Arial"/>
          <w:bCs/>
          <w:sz w:val="20"/>
        </w:rPr>
        <w:t xml:space="preserve">Fisheries Scientist (Stock Assessment) </w:t>
      </w:r>
      <w:r w:rsidRPr="001D3D2C">
        <w:rPr>
          <w:rFonts w:asciiTheme="minorHAnsi" w:hAnsiTheme="minorHAnsi" w:cs="Arial"/>
          <w:sz w:val="20"/>
          <w:lang w:val="en-AU"/>
        </w:rPr>
        <w:t>encompasses the following major functions or Key Result Areas:</w:t>
      </w:r>
    </w:p>
    <w:p w14:paraId="6A9A9C50" w14:textId="77777777" w:rsidR="00B52260" w:rsidRPr="001D3D2C" w:rsidRDefault="00B52260" w:rsidP="00B52260">
      <w:pPr>
        <w:spacing w:line="120" w:lineRule="exact"/>
        <w:rPr>
          <w:rFonts w:asciiTheme="minorHAnsi" w:hAnsiTheme="minorHAnsi" w:cs="Arial"/>
          <w:sz w:val="20"/>
        </w:rPr>
      </w:pPr>
    </w:p>
    <w:p w14:paraId="486B8D78" w14:textId="77777777" w:rsidR="00131B61" w:rsidRPr="001D3D2C" w:rsidRDefault="00787DE3" w:rsidP="00C82578">
      <w:pPr>
        <w:spacing w:after="60"/>
        <w:ind w:left="633"/>
        <w:rPr>
          <w:rFonts w:asciiTheme="minorHAnsi" w:hAnsiTheme="minorHAnsi" w:cs="Arial"/>
          <w:sz w:val="20"/>
        </w:rPr>
      </w:pPr>
      <w:r w:rsidRPr="001D3D2C">
        <w:rPr>
          <w:rFonts w:asciiTheme="minorHAnsi" w:hAnsiTheme="minorHAnsi" w:cs="Arial"/>
          <w:sz w:val="20"/>
        </w:rPr>
        <w:lastRenderedPageBreak/>
        <w:t>Research and development</w:t>
      </w:r>
    </w:p>
    <w:p w14:paraId="64442F0B" w14:textId="77777777" w:rsidR="006B16AF" w:rsidRDefault="00787DE3" w:rsidP="00131B61">
      <w:pPr>
        <w:spacing w:after="60"/>
        <w:ind w:left="633"/>
        <w:rPr>
          <w:rFonts w:asciiTheme="minorHAnsi" w:hAnsiTheme="minorHAnsi" w:cs="Arial"/>
          <w:sz w:val="20"/>
        </w:rPr>
      </w:pPr>
      <w:r w:rsidRPr="001D3D2C">
        <w:rPr>
          <w:rFonts w:asciiTheme="minorHAnsi" w:hAnsiTheme="minorHAnsi" w:cs="Arial"/>
          <w:sz w:val="20"/>
        </w:rPr>
        <w:t>Stock assessment</w:t>
      </w:r>
      <w:r w:rsidR="006B16AF">
        <w:rPr>
          <w:rFonts w:asciiTheme="minorHAnsi" w:hAnsiTheme="minorHAnsi" w:cs="Arial"/>
          <w:sz w:val="20"/>
        </w:rPr>
        <w:t xml:space="preserve"> </w:t>
      </w:r>
    </w:p>
    <w:p w14:paraId="611F0E5B" w14:textId="1170CCD4" w:rsidR="00787DE3" w:rsidRPr="001D3D2C" w:rsidRDefault="006B16AF" w:rsidP="00131B61">
      <w:pPr>
        <w:spacing w:after="60"/>
        <w:ind w:left="633"/>
        <w:rPr>
          <w:rFonts w:asciiTheme="minorHAnsi" w:hAnsiTheme="minorHAnsi" w:cs="Arial"/>
          <w:sz w:val="20"/>
        </w:rPr>
      </w:pPr>
      <w:r>
        <w:rPr>
          <w:rFonts w:asciiTheme="minorHAnsi" w:hAnsiTheme="minorHAnsi" w:cs="Arial"/>
          <w:sz w:val="20"/>
        </w:rPr>
        <w:t>Contribute to team leadership, mentoring and training of more junior/less experienced staff</w:t>
      </w:r>
    </w:p>
    <w:p w14:paraId="7F76AA1F" w14:textId="77777777" w:rsidR="00A75AAE" w:rsidRDefault="00A75AAE" w:rsidP="00131B61">
      <w:pPr>
        <w:spacing w:after="60"/>
        <w:ind w:left="633"/>
        <w:rPr>
          <w:rFonts w:asciiTheme="minorHAnsi" w:hAnsiTheme="minorHAnsi" w:cs="Arial"/>
          <w:sz w:val="20"/>
        </w:rPr>
      </w:pPr>
      <w:r w:rsidRPr="001D3D2C">
        <w:rPr>
          <w:rFonts w:asciiTheme="minorHAnsi" w:hAnsiTheme="minorHAnsi" w:cs="Arial"/>
          <w:sz w:val="20"/>
        </w:rPr>
        <w:t xml:space="preserve">Management information </w:t>
      </w:r>
    </w:p>
    <w:p w14:paraId="06696B24" w14:textId="77777777" w:rsidR="00131B61" w:rsidRPr="001D3D2C" w:rsidRDefault="00787DE3" w:rsidP="00131B61">
      <w:pPr>
        <w:spacing w:after="60"/>
        <w:ind w:left="633"/>
        <w:rPr>
          <w:rFonts w:asciiTheme="minorHAnsi" w:hAnsiTheme="minorHAnsi" w:cs="Arial"/>
          <w:sz w:val="20"/>
        </w:rPr>
      </w:pPr>
      <w:r w:rsidRPr="001D3D2C">
        <w:rPr>
          <w:rFonts w:asciiTheme="minorHAnsi" w:hAnsiTheme="minorHAnsi" w:cs="Arial"/>
          <w:sz w:val="20"/>
        </w:rPr>
        <w:t>Communication</w:t>
      </w:r>
    </w:p>
    <w:p w14:paraId="153FEB91" w14:textId="77777777" w:rsidR="00913F96" w:rsidRPr="001D3D2C" w:rsidRDefault="00913F96" w:rsidP="00913F96">
      <w:pPr>
        <w:pStyle w:val="BodyText3"/>
        <w:spacing w:line="360" w:lineRule="auto"/>
        <w:rPr>
          <w:rFonts w:asciiTheme="minorHAnsi" w:hAnsiTheme="minorHAnsi" w:cs="Arial"/>
          <w:b/>
          <w:bCs/>
          <w:i/>
          <w:iCs/>
          <w:sz w:val="20"/>
          <w:lang w:val="en-AU"/>
        </w:rPr>
      </w:pPr>
      <w:r w:rsidRPr="001D3D2C">
        <w:rPr>
          <w:rFonts w:asciiTheme="minorHAnsi" w:hAnsiTheme="minorHAnsi" w:cs="Arial"/>
          <w:b/>
          <w:bCs/>
          <w:i/>
          <w:iCs/>
          <w:sz w:val="20"/>
          <w:lang w:val="en-AU"/>
        </w:rPr>
        <w:t>The requirements in the above Key Result Areas are broadly identified overleaf.</w:t>
      </w:r>
    </w:p>
    <w:p w14:paraId="503CE8F3" w14:textId="77777777" w:rsidR="000E7863" w:rsidRPr="00ED0931" w:rsidRDefault="00131B61" w:rsidP="00ED0931">
      <w:pPr>
        <w:rPr>
          <w:rFonts w:asciiTheme="minorHAnsi" w:hAnsiTheme="minorHAnsi" w:cs="Arial"/>
          <w:b/>
          <w:bCs/>
          <w:i/>
          <w:iCs/>
          <w:spacing w:val="-2"/>
          <w:sz w:val="20"/>
        </w:rPr>
      </w:pPr>
      <w:r w:rsidRPr="001D3D2C">
        <w:rPr>
          <w:rFonts w:asciiTheme="minorHAnsi" w:hAnsiTheme="minorHAnsi" w:cs="Arial"/>
          <w:b/>
          <w:bCs/>
          <w:i/>
          <w:iCs/>
          <w:sz w:val="20"/>
        </w:rPr>
        <w:br w:type="page"/>
      </w:r>
    </w:p>
    <w:tbl>
      <w:tblPr>
        <w:tblpPr w:leftFromText="180" w:rightFromText="180" w:vertAnchor="text" w:horzAnchor="margin" w:tblpXSpec="center" w:tblpY="6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410"/>
      </w:tblGrid>
      <w:tr w:rsidR="00163A64" w:rsidRPr="001D3D2C" w14:paraId="1A60F097" w14:textId="77777777">
        <w:trPr>
          <w:trHeight w:val="343"/>
        </w:trPr>
        <w:tc>
          <w:tcPr>
            <w:tcW w:w="5328" w:type="dxa"/>
          </w:tcPr>
          <w:p w14:paraId="4BC192DC" w14:textId="77777777" w:rsidR="00163A64" w:rsidRPr="001D3D2C" w:rsidRDefault="00163A64" w:rsidP="00D96162">
            <w:pPr>
              <w:pStyle w:val="Heading2"/>
              <w:spacing w:beforeLines="40" w:before="96" w:afterLines="20" w:after="48"/>
              <w:jc w:val="center"/>
              <w:rPr>
                <w:rFonts w:asciiTheme="minorHAnsi" w:hAnsiTheme="minorHAnsi" w:cs="Arial"/>
                <w:b/>
                <w:bCs/>
                <w:sz w:val="20"/>
              </w:rPr>
            </w:pPr>
            <w:r w:rsidRPr="001D3D2C">
              <w:rPr>
                <w:rFonts w:asciiTheme="minorHAnsi" w:hAnsiTheme="minorHAnsi" w:cs="Arial"/>
                <w:b/>
                <w:sz w:val="20"/>
              </w:rPr>
              <w:lastRenderedPageBreak/>
              <w:t xml:space="preserve">Jobholder is accountable for </w:t>
            </w:r>
          </w:p>
        </w:tc>
        <w:tc>
          <w:tcPr>
            <w:tcW w:w="4410" w:type="dxa"/>
          </w:tcPr>
          <w:p w14:paraId="5C2BE0EE" w14:textId="77777777" w:rsidR="00163A64" w:rsidRPr="001D3D2C" w:rsidRDefault="00163A64" w:rsidP="00D96162">
            <w:pPr>
              <w:pStyle w:val="Heading4"/>
              <w:spacing w:beforeLines="40" w:before="96" w:afterLines="20" w:after="48"/>
              <w:rPr>
                <w:rFonts w:asciiTheme="minorHAnsi" w:hAnsiTheme="minorHAnsi" w:cs="Arial"/>
                <w:b/>
                <w:bCs/>
                <w:i w:val="0"/>
                <w:sz w:val="20"/>
              </w:rPr>
            </w:pPr>
            <w:r w:rsidRPr="001D3D2C">
              <w:rPr>
                <w:rFonts w:asciiTheme="minorHAnsi" w:hAnsiTheme="minorHAnsi" w:cs="Arial"/>
                <w:b/>
                <w:i w:val="0"/>
                <w:sz w:val="20"/>
              </w:rPr>
              <w:t>Jobholder is successful when</w:t>
            </w:r>
          </w:p>
        </w:tc>
      </w:tr>
      <w:tr w:rsidR="00163A64" w:rsidRPr="001D3D2C" w14:paraId="12B0DA99" w14:textId="77777777" w:rsidTr="00B3579B">
        <w:trPr>
          <w:trHeight w:val="10478"/>
        </w:trPr>
        <w:tc>
          <w:tcPr>
            <w:tcW w:w="5328" w:type="dxa"/>
          </w:tcPr>
          <w:p w14:paraId="13FA9A70" w14:textId="77777777" w:rsidR="00102191" w:rsidRPr="004D32F5" w:rsidRDefault="00102191" w:rsidP="0070475B">
            <w:pPr>
              <w:pStyle w:val="ListParagraph"/>
              <w:spacing w:after="60"/>
              <w:ind w:left="0"/>
              <w:rPr>
                <w:rFonts w:asciiTheme="minorHAnsi" w:hAnsiTheme="minorHAnsi" w:cs="Arial"/>
                <w:b/>
                <w:sz w:val="20"/>
              </w:rPr>
            </w:pPr>
            <w:r w:rsidRPr="004D32F5">
              <w:rPr>
                <w:rFonts w:asciiTheme="minorHAnsi" w:hAnsiTheme="minorHAnsi" w:cs="Arial"/>
                <w:b/>
                <w:sz w:val="20"/>
              </w:rPr>
              <w:t xml:space="preserve">1. </w:t>
            </w:r>
            <w:r w:rsidR="00D56FB0" w:rsidRPr="004D32F5">
              <w:rPr>
                <w:rFonts w:asciiTheme="minorHAnsi" w:hAnsiTheme="minorHAnsi"/>
              </w:rPr>
              <w:t xml:space="preserve"> </w:t>
            </w:r>
            <w:r w:rsidR="008809A6" w:rsidRPr="004D32F5">
              <w:rPr>
                <w:rFonts w:asciiTheme="minorHAnsi" w:hAnsiTheme="minorHAnsi"/>
              </w:rPr>
              <w:t xml:space="preserve"> </w:t>
            </w:r>
            <w:r w:rsidR="008809A6" w:rsidRPr="004D32F5">
              <w:rPr>
                <w:rFonts w:asciiTheme="minorHAnsi" w:hAnsiTheme="minorHAnsi" w:cs="Arial"/>
                <w:b/>
                <w:sz w:val="20"/>
              </w:rPr>
              <w:t xml:space="preserve">Research </w:t>
            </w:r>
            <w:r w:rsidR="00787DE3" w:rsidRPr="004D32F5">
              <w:rPr>
                <w:rFonts w:asciiTheme="minorHAnsi" w:hAnsiTheme="minorHAnsi" w:cs="Arial"/>
                <w:b/>
                <w:sz w:val="20"/>
              </w:rPr>
              <w:t>and development</w:t>
            </w:r>
          </w:p>
          <w:p w14:paraId="10037C67" w14:textId="607AE3DD" w:rsidR="00787DE3" w:rsidRPr="004D32F5" w:rsidRDefault="00D70291" w:rsidP="00D56FB0">
            <w:pPr>
              <w:rPr>
                <w:rFonts w:asciiTheme="minorHAnsi" w:hAnsiTheme="minorHAnsi" w:cs="Arial"/>
                <w:sz w:val="20"/>
              </w:rPr>
            </w:pPr>
            <w:bookmarkStart w:id="0" w:name="_Hlk62156156"/>
            <w:r w:rsidRPr="004D32F5">
              <w:rPr>
                <w:rFonts w:asciiTheme="minorHAnsi" w:hAnsiTheme="minorHAnsi" w:cs="Arial"/>
                <w:sz w:val="20"/>
              </w:rPr>
              <w:t xml:space="preserve">- </w:t>
            </w:r>
            <w:r w:rsidR="00787DE3" w:rsidRPr="004D32F5">
              <w:rPr>
                <w:rFonts w:asciiTheme="minorHAnsi" w:hAnsiTheme="minorHAnsi" w:cs="Arial"/>
                <w:sz w:val="20"/>
              </w:rPr>
              <w:t>Develop and refine methods for the a</w:t>
            </w:r>
            <w:r w:rsidR="00EA6823">
              <w:rPr>
                <w:rFonts w:asciiTheme="minorHAnsi" w:hAnsiTheme="minorHAnsi" w:cs="Arial"/>
                <w:sz w:val="20"/>
              </w:rPr>
              <w:t xml:space="preserve">nalysis of catch and effort, size, </w:t>
            </w:r>
            <w:r w:rsidR="00890E86">
              <w:rPr>
                <w:rFonts w:asciiTheme="minorHAnsi" w:hAnsiTheme="minorHAnsi" w:cs="Arial"/>
                <w:sz w:val="20"/>
              </w:rPr>
              <w:t xml:space="preserve">growth and </w:t>
            </w:r>
            <w:r w:rsidR="00EA6823">
              <w:rPr>
                <w:rFonts w:asciiTheme="minorHAnsi" w:hAnsiTheme="minorHAnsi" w:cs="Arial"/>
                <w:sz w:val="20"/>
              </w:rPr>
              <w:t>tagging data</w:t>
            </w:r>
            <w:r w:rsidR="00DF6E8C">
              <w:rPr>
                <w:rFonts w:asciiTheme="minorHAnsi" w:hAnsiTheme="minorHAnsi" w:cs="Arial"/>
                <w:sz w:val="20"/>
              </w:rPr>
              <w:t>,</w:t>
            </w:r>
          </w:p>
          <w:p w14:paraId="70C83A5B" w14:textId="7DCDEFF1" w:rsidR="00787DE3" w:rsidRPr="004D32F5" w:rsidRDefault="00787DE3" w:rsidP="00D56FB0">
            <w:pPr>
              <w:rPr>
                <w:rFonts w:asciiTheme="minorHAnsi" w:hAnsiTheme="minorHAnsi" w:cs="Arial"/>
                <w:sz w:val="20"/>
              </w:rPr>
            </w:pPr>
            <w:r w:rsidRPr="004D32F5">
              <w:rPr>
                <w:rFonts w:asciiTheme="minorHAnsi" w:hAnsiTheme="minorHAnsi" w:cs="Arial"/>
                <w:sz w:val="20"/>
              </w:rPr>
              <w:t xml:space="preserve">- Contribute to the </w:t>
            </w:r>
            <w:r w:rsidR="00EA6823">
              <w:rPr>
                <w:rFonts w:asciiTheme="minorHAnsi" w:hAnsiTheme="minorHAnsi" w:cs="Arial"/>
                <w:sz w:val="20"/>
              </w:rPr>
              <w:t>MULTIFAN-C</w:t>
            </w:r>
            <w:r w:rsidR="002D5460">
              <w:rPr>
                <w:rFonts w:asciiTheme="minorHAnsi" w:hAnsiTheme="minorHAnsi" w:cs="Arial"/>
                <w:sz w:val="20"/>
              </w:rPr>
              <w:t>L</w:t>
            </w:r>
            <w:r w:rsidRPr="004D32F5">
              <w:rPr>
                <w:rFonts w:asciiTheme="minorHAnsi" w:hAnsiTheme="minorHAnsi" w:cs="Arial"/>
                <w:sz w:val="20"/>
              </w:rPr>
              <w:t xml:space="preserve"> project and other research into statistical stock assessment </w:t>
            </w:r>
            <w:r w:rsidR="00077653">
              <w:rPr>
                <w:rFonts w:asciiTheme="minorHAnsi" w:hAnsiTheme="minorHAnsi" w:cs="Arial"/>
                <w:sz w:val="20"/>
              </w:rPr>
              <w:t>methodologies</w:t>
            </w:r>
            <w:r w:rsidR="00DF6E8C">
              <w:rPr>
                <w:rFonts w:asciiTheme="minorHAnsi" w:hAnsiTheme="minorHAnsi" w:cs="Arial"/>
                <w:sz w:val="20"/>
              </w:rPr>
              <w:t>,</w:t>
            </w:r>
          </w:p>
          <w:p w14:paraId="49830B91" w14:textId="73F44A29" w:rsidR="002D722E" w:rsidRPr="00D45AF8" w:rsidRDefault="00787DE3" w:rsidP="00D70291">
            <w:pPr>
              <w:rPr>
                <w:rFonts w:asciiTheme="minorHAnsi" w:hAnsiTheme="minorHAnsi" w:cs="Arial"/>
                <w:sz w:val="20"/>
              </w:rPr>
            </w:pPr>
            <w:r w:rsidRPr="004D32F5">
              <w:rPr>
                <w:rFonts w:asciiTheme="minorHAnsi" w:hAnsiTheme="minorHAnsi" w:cs="Arial"/>
                <w:sz w:val="20"/>
              </w:rPr>
              <w:t xml:space="preserve">- </w:t>
            </w:r>
            <w:r w:rsidRPr="00D45AF8">
              <w:rPr>
                <w:rFonts w:asciiTheme="minorHAnsi" w:hAnsiTheme="minorHAnsi" w:cs="Arial"/>
                <w:sz w:val="20"/>
              </w:rPr>
              <w:t xml:space="preserve">Contribute to the development of </w:t>
            </w:r>
            <w:r w:rsidR="00787094" w:rsidRPr="00D45AF8">
              <w:rPr>
                <w:rFonts w:asciiTheme="minorHAnsi" w:hAnsiTheme="minorHAnsi" w:cs="Arial"/>
                <w:sz w:val="20"/>
              </w:rPr>
              <w:t>the software used</w:t>
            </w:r>
            <w:r w:rsidRPr="00D45AF8">
              <w:rPr>
                <w:rFonts w:asciiTheme="minorHAnsi" w:hAnsiTheme="minorHAnsi" w:cs="Arial"/>
                <w:sz w:val="20"/>
              </w:rPr>
              <w:t xml:space="preserve"> in stock assessment and related activities</w:t>
            </w:r>
            <w:r w:rsidR="002D722E" w:rsidRPr="00D45AF8">
              <w:rPr>
                <w:rFonts w:asciiTheme="minorHAnsi" w:hAnsiTheme="minorHAnsi" w:cs="Arial"/>
                <w:sz w:val="20"/>
              </w:rPr>
              <w:t>, as required</w:t>
            </w:r>
            <w:r w:rsidR="00DF6E8C">
              <w:rPr>
                <w:rFonts w:asciiTheme="minorHAnsi" w:hAnsiTheme="minorHAnsi" w:cs="Arial"/>
                <w:sz w:val="20"/>
              </w:rPr>
              <w:t>,</w:t>
            </w:r>
          </w:p>
          <w:p w14:paraId="4A16DCF7" w14:textId="53B15764" w:rsidR="004D32F5" w:rsidRDefault="004D32F5" w:rsidP="00D70291">
            <w:pPr>
              <w:rPr>
                <w:rFonts w:asciiTheme="minorHAnsi" w:hAnsiTheme="minorHAnsi" w:cs="Arial"/>
                <w:sz w:val="20"/>
              </w:rPr>
            </w:pPr>
            <w:r w:rsidRPr="00D45AF8">
              <w:rPr>
                <w:rFonts w:asciiTheme="minorHAnsi" w:hAnsiTheme="minorHAnsi" w:cs="Arial"/>
                <w:sz w:val="20"/>
              </w:rPr>
              <w:t>- Contribute to research into approaches for estimating and describing uncertainty</w:t>
            </w:r>
            <w:r w:rsidRPr="004D32F5">
              <w:rPr>
                <w:rFonts w:asciiTheme="minorHAnsi" w:hAnsiTheme="minorHAnsi" w:cs="Arial"/>
                <w:sz w:val="20"/>
              </w:rPr>
              <w:t xml:space="preserve"> in stock assessment</w:t>
            </w:r>
            <w:r w:rsidR="00D45AF8">
              <w:rPr>
                <w:rFonts w:asciiTheme="minorHAnsi" w:hAnsiTheme="minorHAnsi" w:cs="Arial"/>
                <w:sz w:val="20"/>
              </w:rPr>
              <w:t>,</w:t>
            </w:r>
            <w:r w:rsidR="00D45AF8" w:rsidRPr="00D45AF8">
              <w:rPr>
                <w:rFonts w:asciiTheme="minorHAnsi" w:hAnsiTheme="minorHAnsi" w:cs="Arial"/>
                <w:sz w:val="20"/>
              </w:rPr>
              <w:t xml:space="preserve"> </w:t>
            </w:r>
            <w:r w:rsidR="00D45AF8">
              <w:rPr>
                <w:rFonts w:asciiTheme="minorHAnsi" w:hAnsiTheme="minorHAnsi" w:cs="Arial"/>
                <w:sz w:val="20"/>
              </w:rPr>
              <w:t>including</w:t>
            </w:r>
            <w:r w:rsidR="00D45AF8" w:rsidRPr="00D45AF8">
              <w:rPr>
                <w:rFonts w:asciiTheme="minorHAnsi" w:hAnsiTheme="minorHAnsi" w:cs="Arial"/>
                <w:sz w:val="20"/>
              </w:rPr>
              <w:t xml:space="preserve"> ensemble modelling approaches</w:t>
            </w:r>
            <w:r w:rsidR="00D45AF8">
              <w:rPr>
                <w:rFonts w:asciiTheme="minorHAnsi" w:hAnsiTheme="minorHAnsi" w:cs="Arial"/>
                <w:sz w:val="20"/>
              </w:rPr>
              <w:t xml:space="preserve"> and weighting methods, </w:t>
            </w:r>
          </w:p>
          <w:p w14:paraId="6A27DC00" w14:textId="0AA4EBBC" w:rsidR="00077653" w:rsidRDefault="00077653" w:rsidP="00D70291">
            <w:pPr>
              <w:rPr>
                <w:rFonts w:asciiTheme="minorHAnsi" w:hAnsiTheme="minorHAnsi" w:cs="Arial"/>
                <w:sz w:val="20"/>
              </w:rPr>
            </w:pPr>
            <w:r>
              <w:rPr>
                <w:rFonts w:asciiTheme="minorHAnsi" w:hAnsiTheme="minorHAnsi" w:cs="Arial"/>
                <w:sz w:val="20"/>
              </w:rPr>
              <w:t>- Contribute to methods for evaluating WCPFC Conservation and Management measures</w:t>
            </w:r>
            <w:r w:rsidR="00DF6E8C">
              <w:rPr>
                <w:rFonts w:asciiTheme="minorHAnsi" w:hAnsiTheme="minorHAnsi" w:cs="Arial"/>
                <w:sz w:val="20"/>
              </w:rPr>
              <w:t>,</w:t>
            </w:r>
          </w:p>
          <w:p w14:paraId="22A26F79" w14:textId="4656ACD8" w:rsidR="00D45AF8" w:rsidRPr="001D3D2C" w:rsidRDefault="00D45AF8" w:rsidP="00D70291">
            <w:pPr>
              <w:rPr>
                <w:rFonts w:asciiTheme="minorHAnsi" w:hAnsiTheme="minorHAnsi" w:cs="Arial"/>
                <w:sz w:val="20"/>
                <w:highlight w:val="yellow"/>
              </w:rPr>
            </w:pPr>
            <w:r>
              <w:rPr>
                <w:rFonts w:asciiTheme="minorHAnsi" w:hAnsiTheme="minorHAnsi" w:cs="Arial"/>
                <w:sz w:val="20"/>
              </w:rPr>
              <w:t xml:space="preserve">-Develop and conduct research in areas related </w:t>
            </w:r>
            <w:r w:rsidR="001B69D4">
              <w:rPr>
                <w:rFonts w:asciiTheme="minorHAnsi" w:hAnsiTheme="minorHAnsi" w:cs="Arial"/>
                <w:sz w:val="20"/>
              </w:rPr>
              <w:t xml:space="preserve">to </w:t>
            </w:r>
            <w:r>
              <w:rPr>
                <w:rFonts w:asciiTheme="minorHAnsi" w:hAnsiTheme="minorHAnsi" w:cs="Arial"/>
                <w:sz w:val="20"/>
              </w:rPr>
              <w:t>your skill</w:t>
            </w:r>
            <w:r w:rsidR="001B69D4">
              <w:rPr>
                <w:rFonts w:asciiTheme="minorHAnsi" w:hAnsiTheme="minorHAnsi" w:cs="Arial"/>
                <w:sz w:val="20"/>
              </w:rPr>
              <w:t xml:space="preserve">set </w:t>
            </w:r>
            <w:r>
              <w:rPr>
                <w:rFonts w:asciiTheme="minorHAnsi" w:hAnsiTheme="minorHAnsi" w:cs="Arial"/>
                <w:sz w:val="20"/>
              </w:rPr>
              <w:t>and interest</w:t>
            </w:r>
            <w:r w:rsidR="001B69D4">
              <w:rPr>
                <w:rFonts w:asciiTheme="minorHAnsi" w:hAnsiTheme="minorHAnsi" w:cs="Arial"/>
                <w:sz w:val="20"/>
              </w:rPr>
              <w:t>s relevant</w:t>
            </w:r>
            <w:r>
              <w:rPr>
                <w:rFonts w:asciiTheme="minorHAnsi" w:hAnsiTheme="minorHAnsi" w:cs="Arial"/>
                <w:sz w:val="20"/>
              </w:rPr>
              <w:t xml:space="preserve"> for tuna and tuna like stock assessments</w:t>
            </w:r>
          </w:p>
          <w:bookmarkEnd w:id="0"/>
          <w:p w14:paraId="162FD7E6" w14:textId="77777777" w:rsidR="00102191" w:rsidRPr="00077653" w:rsidRDefault="00102191" w:rsidP="0070475B">
            <w:pPr>
              <w:spacing w:after="60"/>
              <w:rPr>
                <w:rFonts w:asciiTheme="minorHAnsi" w:hAnsiTheme="minorHAnsi" w:cs="Arial"/>
                <w:b/>
                <w:sz w:val="20"/>
              </w:rPr>
            </w:pPr>
            <w:r w:rsidRPr="00077653">
              <w:rPr>
                <w:rFonts w:asciiTheme="minorHAnsi" w:hAnsiTheme="minorHAnsi" w:cs="Arial"/>
                <w:b/>
                <w:sz w:val="20"/>
              </w:rPr>
              <w:t>2.</w:t>
            </w:r>
            <w:r w:rsidR="00D56FB0" w:rsidRPr="00077653">
              <w:rPr>
                <w:rFonts w:asciiTheme="minorHAnsi" w:hAnsiTheme="minorHAnsi"/>
              </w:rPr>
              <w:t xml:space="preserve"> </w:t>
            </w:r>
            <w:r w:rsidR="00473924" w:rsidRPr="00077653">
              <w:rPr>
                <w:rFonts w:asciiTheme="minorHAnsi" w:hAnsiTheme="minorHAnsi"/>
              </w:rPr>
              <w:t xml:space="preserve"> </w:t>
            </w:r>
            <w:r w:rsidR="00787DE3" w:rsidRPr="00077653">
              <w:rPr>
                <w:rFonts w:asciiTheme="minorHAnsi" w:hAnsiTheme="minorHAnsi" w:cs="Arial"/>
                <w:b/>
                <w:sz w:val="20"/>
              </w:rPr>
              <w:t>Stock assessment</w:t>
            </w:r>
          </w:p>
          <w:p w14:paraId="447A5B9C" w14:textId="6584841A" w:rsidR="003F64EE" w:rsidRPr="00077653" w:rsidRDefault="0070475B" w:rsidP="00102191">
            <w:pPr>
              <w:spacing w:after="60"/>
              <w:rPr>
                <w:rFonts w:asciiTheme="minorHAnsi" w:hAnsiTheme="minorHAnsi" w:cs="Arial"/>
                <w:sz w:val="20"/>
              </w:rPr>
            </w:pPr>
            <w:bookmarkStart w:id="1" w:name="_Hlk62156297"/>
            <w:r w:rsidRPr="00077653">
              <w:rPr>
                <w:rFonts w:asciiTheme="minorHAnsi" w:hAnsiTheme="minorHAnsi" w:cs="Arial"/>
                <w:sz w:val="20"/>
              </w:rPr>
              <w:t>-</w:t>
            </w:r>
            <w:r w:rsidR="00D70291" w:rsidRPr="00077653">
              <w:rPr>
                <w:rFonts w:asciiTheme="minorHAnsi" w:hAnsiTheme="minorHAnsi"/>
              </w:rPr>
              <w:t xml:space="preserve"> </w:t>
            </w:r>
            <w:r w:rsidR="003F64EE" w:rsidRPr="00077653">
              <w:rPr>
                <w:rFonts w:asciiTheme="minorHAnsi" w:hAnsiTheme="minorHAnsi" w:cs="Arial"/>
                <w:sz w:val="20"/>
              </w:rPr>
              <w:t xml:space="preserve">Undertake analyses of catch and effort, size, </w:t>
            </w:r>
            <w:r w:rsidR="00890E86">
              <w:rPr>
                <w:rFonts w:asciiTheme="minorHAnsi" w:hAnsiTheme="minorHAnsi" w:cs="Arial"/>
                <w:sz w:val="20"/>
              </w:rPr>
              <w:t xml:space="preserve">growth </w:t>
            </w:r>
            <w:r w:rsidR="003F64EE" w:rsidRPr="00077653">
              <w:rPr>
                <w:rFonts w:asciiTheme="minorHAnsi" w:hAnsiTheme="minorHAnsi" w:cs="Arial"/>
                <w:sz w:val="20"/>
              </w:rPr>
              <w:t>and tagging data for inputs for stock assessment modelling</w:t>
            </w:r>
            <w:r w:rsidR="00DC47D3">
              <w:rPr>
                <w:rFonts w:asciiTheme="minorHAnsi" w:hAnsiTheme="minorHAnsi" w:cs="Arial"/>
                <w:sz w:val="20"/>
              </w:rPr>
              <w:t xml:space="preserve"> (auxiliary analyses)</w:t>
            </w:r>
            <w:r w:rsidR="00DF6E8C">
              <w:rPr>
                <w:rFonts w:asciiTheme="minorHAnsi" w:hAnsiTheme="minorHAnsi" w:cs="Arial"/>
                <w:sz w:val="20"/>
              </w:rPr>
              <w:t>,</w:t>
            </w:r>
          </w:p>
          <w:p w14:paraId="25194D56" w14:textId="27CCCC16" w:rsidR="003F64EE" w:rsidRPr="00077653" w:rsidRDefault="003F64EE" w:rsidP="00102191">
            <w:pPr>
              <w:spacing w:after="60"/>
              <w:rPr>
                <w:rFonts w:asciiTheme="minorHAnsi" w:hAnsiTheme="minorHAnsi" w:cs="Arial"/>
                <w:sz w:val="20"/>
              </w:rPr>
            </w:pPr>
            <w:r w:rsidRPr="00077653">
              <w:rPr>
                <w:rFonts w:asciiTheme="minorHAnsi" w:hAnsiTheme="minorHAnsi" w:cs="Arial"/>
                <w:sz w:val="20"/>
              </w:rPr>
              <w:t xml:space="preserve">- </w:t>
            </w:r>
            <w:r w:rsidR="00123A50">
              <w:rPr>
                <w:rFonts w:asciiTheme="minorHAnsi" w:hAnsiTheme="minorHAnsi" w:cs="Arial"/>
                <w:sz w:val="20"/>
              </w:rPr>
              <w:t>Lead</w:t>
            </w:r>
            <w:r w:rsidRPr="00077653">
              <w:rPr>
                <w:rFonts w:asciiTheme="minorHAnsi" w:hAnsiTheme="minorHAnsi" w:cs="Arial"/>
                <w:sz w:val="20"/>
              </w:rPr>
              <w:t xml:space="preserve"> stock assessments of tunas and tuna-like species as requested by the WCPFC using modern statistical stock assessment models</w:t>
            </w:r>
            <w:r w:rsidR="00DF6E8C">
              <w:rPr>
                <w:rFonts w:asciiTheme="minorHAnsi" w:hAnsiTheme="minorHAnsi" w:cs="Arial"/>
                <w:sz w:val="20"/>
              </w:rPr>
              <w:t>,</w:t>
            </w:r>
          </w:p>
          <w:p w14:paraId="56B891AA" w14:textId="66695284" w:rsidR="00102191" w:rsidRPr="00077653" w:rsidRDefault="003F64EE" w:rsidP="00102191">
            <w:pPr>
              <w:spacing w:after="60"/>
              <w:rPr>
                <w:rFonts w:asciiTheme="minorHAnsi" w:hAnsiTheme="minorHAnsi" w:cs="Arial"/>
                <w:sz w:val="20"/>
              </w:rPr>
            </w:pPr>
            <w:r w:rsidRPr="00077653">
              <w:rPr>
                <w:rFonts w:asciiTheme="minorHAnsi" w:hAnsiTheme="minorHAnsi" w:cs="Arial"/>
                <w:sz w:val="20"/>
              </w:rPr>
              <w:t xml:space="preserve">- Characterise the sensitivity / robustness of stock assessment results to alternative </w:t>
            </w:r>
            <w:r w:rsidR="00077653" w:rsidRPr="00077653">
              <w:rPr>
                <w:rFonts w:asciiTheme="minorHAnsi" w:hAnsiTheme="minorHAnsi" w:cs="Arial"/>
                <w:sz w:val="20"/>
              </w:rPr>
              <w:t xml:space="preserve">model assumptions, </w:t>
            </w:r>
            <w:proofErr w:type="gramStart"/>
            <w:r w:rsidR="00077653" w:rsidRPr="00077653">
              <w:rPr>
                <w:rFonts w:asciiTheme="minorHAnsi" w:hAnsiTheme="minorHAnsi" w:cs="Arial"/>
                <w:sz w:val="20"/>
              </w:rPr>
              <w:t>e.g.</w:t>
            </w:r>
            <w:proofErr w:type="gramEnd"/>
            <w:r w:rsidR="00077653" w:rsidRPr="00077653">
              <w:rPr>
                <w:rFonts w:asciiTheme="minorHAnsi" w:hAnsiTheme="minorHAnsi" w:cs="Arial"/>
                <w:sz w:val="20"/>
              </w:rPr>
              <w:t xml:space="preserve"> input data, biological parameters, and model structures</w:t>
            </w:r>
            <w:r w:rsidR="00DF6E8C">
              <w:rPr>
                <w:rFonts w:asciiTheme="minorHAnsi" w:hAnsiTheme="minorHAnsi" w:cs="Arial"/>
                <w:sz w:val="20"/>
              </w:rPr>
              <w:t>,</w:t>
            </w:r>
            <w:r w:rsidR="008C4D31">
              <w:rPr>
                <w:rFonts w:asciiTheme="minorHAnsi" w:hAnsiTheme="minorHAnsi" w:cs="Arial"/>
                <w:sz w:val="20"/>
              </w:rPr>
              <w:t xml:space="preserve"> </w:t>
            </w:r>
          </w:p>
          <w:p w14:paraId="01B91428" w14:textId="7B6C1FFF" w:rsidR="00077653" w:rsidRPr="00077653" w:rsidRDefault="00077653" w:rsidP="00102191">
            <w:pPr>
              <w:spacing w:after="60"/>
              <w:rPr>
                <w:rFonts w:asciiTheme="minorHAnsi" w:hAnsiTheme="minorHAnsi" w:cs="Arial"/>
                <w:sz w:val="20"/>
              </w:rPr>
            </w:pPr>
            <w:r w:rsidRPr="00077653">
              <w:rPr>
                <w:rFonts w:asciiTheme="minorHAnsi" w:hAnsiTheme="minorHAnsi" w:cs="Arial"/>
                <w:sz w:val="20"/>
              </w:rPr>
              <w:t>- Review, as appropriate, stock assessments and other supporting analyses (</w:t>
            </w:r>
            <w:proofErr w:type="gramStart"/>
            <w:r w:rsidRPr="00077653">
              <w:rPr>
                <w:rFonts w:asciiTheme="minorHAnsi" w:hAnsiTheme="minorHAnsi" w:cs="Arial"/>
                <w:sz w:val="20"/>
              </w:rPr>
              <w:t>e.g.</w:t>
            </w:r>
            <w:proofErr w:type="gramEnd"/>
            <w:r w:rsidRPr="00077653">
              <w:rPr>
                <w:rFonts w:asciiTheme="minorHAnsi" w:hAnsiTheme="minorHAnsi" w:cs="Arial"/>
                <w:sz w:val="20"/>
              </w:rPr>
              <w:t xml:space="preserve"> CPUE) undertaken by SPC, </w:t>
            </w:r>
            <w:r w:rsidR="00621BF8">
              <w:rPr>
                <w:rFonts w:asciiTheme="minorHAnsi" w:hAnsiTheme="minorHAnsi" w:cs="Arial"/>
                <w:sz w:val="20"/>
              </w:rPr>
              <w:t xml:space="preserve">external consultants, </w:t>
            </w:r>
            <w:r w:rsidRPr="00077653">
              <w:rPr>
                <w:rFonts w:asciiTheme="minorHAnsi" w:hAnsiTheme="minorHAnsi" w:cs="Arial"/>
                <w:sz w:val="20"/>
              </w:rPr>
              <w:t>the wider WCPFC mandate (e.g. including northern stocks), and other relevant tuna RFMOs (e.g. IATTC)</w:t>
            </w:r>
            <w:r w:rsidR="00DF6E8C">
              <w:rPr>
                <w:rFonts w:asciiTheme="minorHAnsi" w:hAnsiTheme="minorHAnsi" w:cs="Arial"/>
                <w:sz w:val="20"/>
              </w:rPr>
              <w:t>.</w:t>
            </w:r>
          </w:p>
          <w:bookmarkEnd w:id="1"/>
          <w:p w14:paraId="3446FD80" w14:textId="77777777" w:rsidR="00102191" w:rsidRPr="00077653" w:rsidRDefault="00102191" w:rsidP="00102191">
            <w:pPr>
              <w:spacing w:after="60"/>
              <w:rPr>
                <w:rFonts w:asciiTheme="minorHAnsi" w:hAnsiTheme="minorHAnsi" w:cs="Arial"/>
                <w:b/>
                <w:sz w:val="20"/>
              </w:rPr>
            </w:pPr>
            <w:r w:rsidRPr="00077653">
              <w:rPr>
                <w:rFonts w:asciiTheme="minorHAnsi" w:hAnsiTheme="minorHAnsi" w:cs="Arial"/>
                <w:b/>
                <w:sz w:val="20"/>
              </w:rPr>
              <w:t xml:space="preserve">3. </w:t>
            </w:r>
            <w:r w:rsidR="00D56FB0" w:rsidRPr="00077653">
              <w:rPr>
                <w:rFonts w:asciiTheme="minorHAnsi" w:hAnsiTheme="minorHAnsi"/>
              </w:rPr>
              <w:t xml:space="preserve"> </w:t>
            </w:r>
            <w:r w:rsidR="00473924" w:rsidRPr="00077653">
              <w:rPr>
                <w:rFonts w:asciiTheme="minorHAnsi" w:hAnsiTheme="minorHAnsi"/>
              </w:rPr>
              <w:t xml:space="preserve"> </w:t>
            </w:r>
            <w:r w:rsidR="00A75AAE" w:rsidRPr="00077653">
              <w:rPr>
                <w:rFonts w:asciiTheme="minorHAnsi" w:hAnsiTheme="minorHAnsi" w:cs="Arial"/>
                <w:b/>
                <w:sz w:val="20"/>
              </w:rPr>
              <w:t>Management information</w:t>
            </w:r>
          </w:p>
          <w:p w14:paraId="2277EF78" w14:textId="7E147723" w:rsidR="00077653" w:rsidRDefault="0070475B" w:rsidP="00E70533">
            <w:pPr>
              <w:rPr>
                <w:rFonts w:asciiTheme="minorHAnsi" w:hAnsiTheme="minorHAnsi" w:cs="Arial"/>
                <w:sz w:val="20"/>
              </w:rPr>
            </w:pPr>
            <w:bookmarkStart w:id="2" w:name="_Hlk62156458"/>
            <w:r w:rsidRPr="00077653">
              <w:rPr>
                <w:rFonts w:asciiTheme="minorHAnsi" w:hAnsiTheme="minorHAnsi" w:cs="Arial"/>
                <w:sz w:val="20"/>
              </w:rPr>
              <w:t>-</w:t>
            </w:r>
            <w:r w:rsidR="00D70291" w:rsidRPr="00077653">
              <w:rPr>
                <w:rFonts w:asciiTheme="minorHAnsi" w:hAnsiTheme="minorHAnsi" w:cs="Arial"/>
                <w:sz w:val="20"/>
              </w:rPr>
              <w:t xml:space="preserve"> </w:t>
            </w:r>
            <w:r w:rsidR="00077653" w:rsidRPr="00077653">
              <w:rPr>
                <w:rFonts w:asciiTheme="minorHAnsi" w:hAnsiTheme="minorHAnsi" w:cs="Arial"/>
                <w:sz w:val="20"/>
              </w:rPr>
              <w:t>Estimate key reference points for tuna and tuna-like species</w:t>
            </w:r>
            <w:r w:rsidR="00DF6E8C">
              <w:rPr>
                <w:rFonts w:asciiTheme="minorHAnsi" w:hAnsiTheme="minorHAnsi" w:cs="Arial"/>
                <w:sz w:val="20"/>
              </w:rPr>
              <w:t>,</w:t>
            </w:r>
          </w:p>
          <w:p w14:paraId="6E2AA283" w14:textId="722B8381" w:rsidR="008C4D31" w:rsidRPr="00077653" w:rsidRDefault="008C4D31" w:rsidP="00E70533">
            <w:pPr>
              <w:rPr>
                <w:rFonts w:asciiTheme="minorHAnsi" w:hAnsiTheme="minorHAnsi" w:cs="Arial"/>
                <w:sz w:val="20"/>
              </w:rPr>
            </w:pPr>
            <w:r>
              <w:rPr>
                <w:rFonts w:asciiTheme="minorHAnsi" w:hAnsiTheme="minorHAnsi" w:cs="Arial"/>
                <w:sz w:val="20"/>
              </w:rPr>
              <w:t>- Evaluate risk relative to relevant reference levels</w:t>
            </w:r>
            <w:r w:rsidR="00DF6E8C">
              <w:rPr>
                <w:rFonts w:asciiTheme="minorHAnsi" w:hAnsiTheme="minorHAnsi" w:cs="Arial"/>
                <w:sz w:val="20"/>
              </w:rPr>
              <w:t>,</w:t>
            </w:r>
          </w:p>
          <w:p w14:paraId="74A96636" w14:textId="0A60ED91" w:rsidR="00077653" w:rsidRPr="00077653" w:rsidRDefault="00077653" w:rsidP="00E70533">
            <w:pPr>
              <w:rPr>
                <w:rFonts w:asciiTheme="minorHAnsi" w:hAnsiTheme="minorHAnsi" w:cs="Arial"/>
                <w:sz w:val="20"/>
              </w:rPr>
            </w:pPr>
            <w:r w:rsidRPr="00077653">
              <w:rPr>
                <w:rFonts w:asciiTheme="minorHAnsi" w:hAnsiTheme="minorHAnsi" w:cs="Arial"/>
                <w:sz w:val="20"/>
              </w:rPr>
              <w:t>- Evaluate assumptions used in the assessment of relevant Conservation and Management Measures</w:t>
            </w:r>
            <w:r w:rsidR="00DF6E8C">
              <w:rPr>
                <w:rFonts w:asciiTheme="minorHAnsi" w:hAnsiTheme="minorHAnsi" w:cs="Arial"/>
                <w:sz w:val="20"/>
              </w:rPr>
              <w:t>,</w:t>
            </w:r>
          </w:p>
          <w:p w14:paraId="21C311BE" w14:textId="43869756" w:rsidR="00077653" w:rsidRPr="00077653" w:rsidRDefault="00077653" w:rsidP="00E70533">
            <w:pPr>
              <w:rPr>
                <w:rFonts w:asciiTheme="minorHAnsi" w:hAnsiTheme="minorHAnsi" w:cs="Arial"/>
                <w:sz w:val="20"/>
              </w:rPr>
            </w:pPr>
            <w:r w:rsidRPr="00077653">
              <w:rPr>
                <w:rFonts w:asciiTheme="minorHAnsi" w:hAnsiTheme="minorHAnsi" w:cs="Arial"/>
                <w:sz w:val="20"/>
              </w:rPr>
              <w:t xml:space="preserve">- </w:t>
            </w:r>
            <w:r w:rsidR="00621BF8" w:rsidRPr="00621BF8">
              <w:rPr>
                <w:rFonts w:asciiTheme="minorHAnsi" w:hAnsiTheme="minorHAnsi" w:cs="Arial"/>
                <w:sz w:val="20"/>
              </w:rPr>
              <w:t>Evaluate the impacts of alternative management measures</w:t>
            </w:r>
            <w:r w:rsidR="00DF6E8C">
              <w:rPr>
                <w:rFonts w:asciiTheme="minorHAnsi" w:hAnsiTheme="minorHAnsi" w:cs="Arial"/>
                <w:sz w:val="20"/>
              </w:rPr>
              <w:t>,</w:t>
            </w:r>
            <w:r w:rsidR="00621BF8" w:rsidRPr="00621BF8">
              <w:rPr>
                <w:rFonts w:asciiTheme="minorHAnsi" w:hAnsiTheme="minorHAnsi" w:cs="Arial"/>
                <w:sz w:val="20"/>
              </w:rPr>
              <w:t xml:space="preserve"> for tuna and tuna-like species using stock assessment models, including approaches such as stock projections</w:t>
            </w:r>
            <w:r w:rsidR="00A30AD5">
              <w:rPr>
                <w:rFonts w:asciiTheme="minorHAnsi" w:hAnsiTheme="minorHAnsi" w:cs="Arial"/>
                <w:sz w:val="20"/>
              </w:rPr>
              <w:t>,</w:t>
            </w:r>
          </w:p>
          <w:p w14:paraId="4AF34DEE" w14:textId="14B907A0" w:rsidR="00EA6823" w:rsidRPr="00077653" w:rsidRDefault="00EA6823" w:rsidP="00E70533">
            <w:pPr>
              <w:rPr>
                <w:rFonts w:asciiTheme="minorHAnsi" w:hAnsiTheme="minorHAnsi" w:cs="Arial"/>
                <w:sz w:val="20"/>
              </w:rPr>
            </w:pPr>
            <w:r w:rsidRPr="00890E86">
              <w:rPr>
                <w:rFonts w:asciiTheme="minorHAnsi" w:hAnsiTheme="minorHAnsi" w:cs="Arial"/>
                <w:sz w:val="20"/>
              </w:rPr>
              <w:t>- Contribute to work on MSE</w:t>
            </w:r>
            <w:r w:rsidR="002D722E" w:rsidRPr="00890E86">
              <w:rPr>
                <w:rFonts w:asciiTheme="minorHAnsi" w:hAnsiTheme="minorHAnsi" w:cs="Arial"/>
                <w:sz w:val="20"/>
              </w:rPr>
              <w:t xml:space="preserve"> as required</w:t>
            </w:r>
            <w:bookmarkEnd w:id="2"/>
            <w:r w:rsidR="002D722E" w:rsidRPr="00890E86">
              <w:rPr>
                <w:rFonts w:asciiTheme="minorHAnsi" w:hAnsiTheme="minorHAnsi" w:cs="Arial"/>
                <w:sz w:val="20"/>
              </w:rPr>
              <w:t>.</w:t>
            </w:r>
          </w:p>
          <w:p w14:paraId="73017C40" w14:textId="77777777" w:rsidR="00102191" w:rsidRPr="00077653" w:rsidRDefault="00102191" w:rsidP="00102191">
            <w:pPr>
              <w:spacing w:after="60"/>
              <w:rPr>
                <w:rFonts w:asciiTheme="minorHAnsi" w:hAnsiTheme="minorHAnsi" w:cs="Arial"/>
                <w:b/>
                <w:sz w:val="20"/>
              </w:rPr>
            </w:pPr>
            <w:r w:rsidRPr="00077653">
              <w:rPr>
                <w:rFonts w:asciiTheme="minorHAnsi" w:hAnsiTheme="minorHAnsi" w:cs="Arial"/>
                <w:b/>
                <w:sz w:val="20"/>
              </w:rPr>
              <w:t xml:space="preserve">4. </w:t>
            </w:r>
            <w:r w:rsidR="00D56FB0" w:rsidRPr="00077653">
              <w:rPr>
                <w:rFonts w:asciiTheme="minorHAnsi" w:hAnsiTheme="minorHAnsi"/>
              </w:rPr>
              <w:t xml:space="preserve"> </w:t>
            </w:r>
            <w:r w:rsidR="00A75AAE" w:rsidRPr="00077653">
              <w:rPr>
                <w:rFonts w:asciiTheme="minorHAnsi" w:hAnsiTheme="minorHAnsi" w:cs="Arial"/>
                <w:b/>
                <w:sz w:val="20"/>
              </w:rPr>
              <w:t>Communication</w:t>
            </w:r>
          </w:p>
          <w:p w14:paraId="1B088675" w14:textId="1D6898E8" w:rsidR="00A75AAE" w:rsidRPr="00077653" w:rsidRDefault="0070475B" w:rsidP="00A75AAE">
            <w:pPr>
              <w:rPr>
                <w:rFonts w:asciiTheme="minorHAnsi" w:hAnsiTheme="minorHAnsi" w:cs="Arial"/>
                <w:sz w:val="20"/>
              </w:rPr>
            </w:pPr>
            <w:bookmarkStart w:id="3" w:name="_Hlk62156850"/>
            <w:r w:rsidRPr="00077653">
              <w:rPr>
                <w:rFonts w:asciiTheme="minorHAnsi" w:hAnsiTheme="minorHAnsi" w:cs="Arial"/>
                <w:sz w:val="20"/>
              </w:rPr>
              <w:t>-</w:t>
            </w:r>
            <w:r w:rsidR="00D65854" w:rsidRPr="00077653">
              <w:rPr>
                <w:rFonts w:asciiTheme="minorHAnsi" w:hAnsiTheme="minorHAnsi" w:cs="Arial"/>
                <w:sz w:val="20"/>
              </w:rPr>
              <w:t xml:space="preserve"> </w:t>
            </w:r>
            <w:r w:rsidR="00A75AAE" w:rsidRPr="00077653">
              <w:rPr>
                <w:rFonts w:asciiTheme="minorHAnsi" w:hAnsiTheme="minorHAnsi" w:cs="Arial"/>
                <w:sz w:val="20"/>
              </w:rPr>
              <w:t>Present clearly and at the appropriate level, the results of technical analyses to scientists and fisheries managers</w:t>
            </w:r>
            <w:r w:rsidR="00DF6E8C">
              <w:rPr>
                <w:rFonts w:asciiTheme="minorHAnsi" w:hAnsiTheme="minorHAnsi" w:cs="Arial"/>
                <w:sz w:val="20"/>
              </w:rPr>
              <w:t>,</w:t>
            </w:r>
          </w:p>
          <w:p w14:paraId="311AFCDD" w14:textId="50BECDE1" w:rsidR="004D32F5" w:rsidRPr="00077653" w:rsidRDefault="00A75AAE" w:rsidP="00A75AAE">
            <w:pPr>
              <w:rPr>
                <w:rFonts w:asciiTheme="minorHAnsi" w:hAnsiTheme="minorHAnsi" w:cs="Arial"/>
                <w:sz w:val="20"/>
              </w:rPr>
            </w:pPr>
            <w:r w:rsidRPr="00077653">
              <w:rPr>
                <w:rFonts w:asciiTheme="minorHAnsi" w:hAnsiTheme="minorHAnsi" w:cs="Arial"/>
                <w:sz w:val="20"/>
              </w:rPr>
              <w:t>- Produce clearly written reports and presentation</w:t>
            </w:r>
            <w:r w:rsidR="004D32F5" w:rsidRPr="00077653">
              <w:rPr>
                <w:rFonts w:asciiTheme="minorHAnsi" w:hAnsiTheme="minorHAnsi" w:cs="Arial"/>
                <w:sz w:val="20"/>
              </w:rPr>
              <w:t>s</w:t>
            </w:r>
            <w:r w:rsidRPr="00077653">
              <w:rPr>
                <w:rFonts w:asciiTheme="minorHAnsi" w:hAnsiTheme="minorHAnsi" w:cs="Arial"/>
                <w:sz w:val="20"/>
              </w:rPr>
              <w:t xml:space="preserve"> of the results of</w:t>
            </w:r>
            <w:r w:rsidR="004D32F5" w:rsidRPr="00077653">
              <w:rPr>
                <w:rFonts w:asciiTheme="minorHAnsi" w:hAnsiTheme="minorHAnsi" w:cs="Arial"/>
                <w:sz w:val="20"/>
              </w:rPr>
              <w:t xml:space="preserve"> technical analyses</w:t>
            </w:r>
            <w:r w:rsidR="00DF6E8C">
              <w:rPr>
                <w:rFonts w:asciiTheme="minorHAnsi" w:hAnsiTheme="minorHAnsi" w:cs="Arial"/>
                <w:sz w:val="20"/>
              </w:rPr>
              <w:t>,</w:t>
            </w:r>
          </w:p>
          <w:p w14:paraId="73637343" w14:textId="42ED0329" w:rsidR="004D32F5" w:rsidRPr="00077653" w:rsidRDefault="004D32F5" w:rsidP="00A75AAE">
            <w:pPr>
              <w:rPr>
                <w:rFonts w:asciiTheme="minorHAnsi" w:hAnsiTheme="minorHAnsi" w:cs="Arial"/>
                <w:sz w:val="20"/>
              </w:rPr>
            </w:pPr>
            <w:r w:rsidRPr="00077653">
              <w:rPr>
                <w:rFonts w:asciiTheme="minorHAnsi" w:hAnsiTheme="minorHAnsi" w:cs="Arial"/>
                <w:sz w:val="20"/>
              </w:rPr>
              <w:t>- Contribute to the international body of fisheries knowledge though presentations and publications</w:t>
            </w:r>
            <w:r w:rsidR="00DF6E8C">
              <w:rPr>
                <w:rFonts w:asciiTheme="minorHAnsi" w:hAnsiTheme="minorHAnsi" w:cs="Arial"/>
                <w:sz w:val="20"/>
              </w:rPr>
              <w:t>,</w:t>
            </w:r>
          </w:p>
          <w:p w14:paraId="59ED807B" w14:textId="199F0E3E" w:rsidR="002D722E" w:rsidRPr="00890E86" w:rsidRDefault="004D32F5" w:rsidP="00ED0931">
            <w:pPr>
              <w:rPr>
                <w:rFonts w:asciiTheme="minorHAnsi" w:hAnsiTheme="minorHAnsi" w:cs="Arial"/>
                <w:sz w:val="20"/>
              </w:rPr>
            </w:pPr>
            <w:r w:rsidRPr="00077653">
              <w:rPr>
                <w:rFonts w:asciiTheme="minorHAnsi" w:hAnsiTheme="minorHAnsi" w:cs="Arial"/>
                <w:sz w:val="20"/>
              </w:rPr>
              <w:t xml:space="preserve">- </w:t>
            </w:r>
            <w:r w:rsidR="00ED0931">
              <w:rPr>
                <w:rFonts w:asciiTheme="minorHAnsi" w:hAnsiTheme="minorHAnsi" w:cs="Arial"/>
                <w:sz w:val="20"/>
              </w:rPr>
              <w:t>C</w:t>
            </w:r>
            <w:r w:rsidRPr="00077653">
              <w:rPr>
                <w:rFonts w:asciiTheme="minorHAnsi" w:hAnsiTheme="minorHAnsi" w:cs="Arial"/>
                <w:sz w:val="20"/>
              </w:rPr>
              <w:t>ollaborat</w:t>
            </w:r>
            <w:r w:rsidR="00ED0931">
              <w:rPr>
                <w:rFonts w:asciiTheme="minorHAnsi" w:hAnsiTheme="minorHAnsi" w:cs="Arial"/>
                <w:sz w:val="20"/>
              </w:rPr>
              <w:t>e</w:t>
            </w:r>
            <w:r w:rsidRPr="00077653">
              <w:rPr>
                <w:rFonts w:asciiTheme="minorHAnsi" w:hAnsiTheme="minorHAnsi" w:cs="Arial"/>
                <w:sz w:val="20"/>
              </w:rPr>
              <w:t xml:space="preserve">, as appropriate, with scientists within SPC, the </w:t>
            </w:r>
            <w:r w:rsidRPr="00890E86">
              <w:rPr>
                <w:rFonts w:asciiTheme="minorHAnsi" w:hAnsiTheme="minorHAnsi" w:cs="Arial"/>
                <w:sz w:val="20"/>
              </w:rPr>
              <w:t>WCPFC membership, and other relevant organisations</w:t>
            </w:r>
            <w:r w:rsidR="00DF6E8C">
              <w:rPr>
                <w:rFonts w:asciiTheme="minorHAnsi" w:hAnsiTheme="minorHAnsi" w:cs="Arial"/>
                <w:sz w:val="20"/>
              </w:rPr>
              <w:t>,</w:t>
            </w:r>
          </w:p>
          <w:p w14:paraId="4949CE65" w14:textId="55A7623E" w:rsidR="00B37756" w:rsidRPr="00ED0931" w:rsidRDefault="002D722E" w:rsidP="00ED0931">
            <w:pPr>
              <w:rPr>
                <w:rFonts w:asciiTheme="minorHAnsi" w:hAnsiTheme="minorHAnsi" w:cs="Arial"/>
                <w:sz w:val="20"/>
              </w:rPr>
            </w:pPr>
            <w:r w:rsidRPr="00890E86">
              <w:rPr>
                <w:rFonts w:asciiTheme="minorHAnsi" w:hAnsiTheme="minorHAnsi" w:cs="Arial"/>
                <w:sz w:val="20"/>
              </w:rPr>
              <w:t xml:space="preserve">-Contribute to </w:t>
            </w:r>
            <w:r w:rsidR="0086497D">
              <w:rPr>
                <w:rFonts w:asciiTheme="minorHAnsi" w:hAnsiTheme="minorHAnsi" w:cs="Arial"/>
                <w:sz w:val="20"/>
              </w:rPr>
              <w:t xml:space="preserve">regional </w:t>
            </w:r>
            <w:r w:rsidRPr="00890E86">
              <w:rPr>
                <w:rFonts w:asciiTheme="minorHAnsi" w:hAnsiTheme="minorHAnsi" w:cs="Arial"/>
                <w:sz w:val="20"/>
              </w:rPr>
              <w:t>capacity building in stock assessment as required</w:t>
            </w:r>
            <w:r w:rsidR="004D32F5" w:rsidRPr="00890E86">
              <w:rPr>
                <w:rFonts w:asciiTheme="minorHAnsi" w:hAnsiTheme="minorHAnsi" w:cs="Arial"/>
                <w:sz w:val="20"/>
              </w:rPr>
              <w:t>.</w:t>
            </w:r>
            <w:r w:rsidR="00A75AAE" w:rsidRPr="00077653">
              <w:rPr>
                <w:rFonts w:asciiTheme="minorHAnsi" w:hAnsiTheme="minorHAnsi" w:cs="Arial"/>
                <w:sz w:val="20"/>
              </w:rPr>
              <w:t xml:space="preserve"> </w:t>
            </w:r>
            <w:bookmarkEnd w:id="3"/>
          </w:p>
        </w:tc>
        <w:tc>
          <w:tcPr>
            <w:tcW w:w="4410" w:type="dxa"/>
          </w:tcPr>
          <w:p w14:paraId="2F7FD8AD" w14:textId="77777777" w:rsidR="00163A64" w:rsidRPr="001D3D2C" w:rsidRDefault="00163A64" w:rsidP="0070475B">
            <w:pPr>
              <w:spacing w:after="60"/>
              <w:ind w:left="59"/>
              <w:jc w:val="both"/>
              <w:rPr>
                <w:rFonts w:asciiTheme="minorHAnsi" w:hAnsiTheme="minorHAnsi" w:cs="Arial"/>
                <w:sz w:val="20"/>
                <w:highlight w:val="yellow"/>
              </w:rPr>
            </w:pPr>
          </w:p>
          <w:p w14:paraId="56A83279" w14:textId="77777777" w:rsidR="003359B6" w:rsidRPr="00DC47D3" w:rsidRDefault="009A7758" w:rsidP="008A7E1F">
            <w:pPr>
              <w:ind w:left="59"/>
              <w:rPr>
                <w:rFonts w:asciiTheme="minorHAnsi" w:hAnsiTheme="minorHAnsi" w:cs="Arial"/>
                <w:sz w:val="20"/>
              </w:rPr>
            </w:pPr>
            <w:r w:rsidRPr="00DC47D3">
              <w:rPr>
                <w:rFonts w:asciiTheme="minorHAnsi" w:hAnsiTheme="minorHAnsi" w:cs="Arial"/>
                <w:sz w:val="20"/>
              </w:rPr>
              <w:t xml:space="preserve">- Work program of </w:t>
            </w:r>
            <w:r w:rsidR="002D5460">
              <w:rPr>
                <w:rFonts w:asciiTheme="minorHAnsi" w:hAnsiTheme="minorHAnsi" w:cs="Arial"/>
                <w:sz w:val="20"/>
              </w:rPr>
              <w:t>stock assessment related activities,</w:t>
            </w:r>
            <w:r w:rsidRPr="00DC47D3">
              <w:rPr>
                <w:rFonts w:asciiTheme="minorHAnsi" w:hAnsiTheme="minorHAnsi" w:cs="Arial"/>
                <w:sz w:val="20"/>
              </w:rPr>
              <w:t xml:space="preserve"> as specified in WCPFC service agreement</w:t>
            </w:r>
            <w:r w:rsidR="002D5460">
              <w:rPr>
                <w:rFonts w:asciiTheme="minorHAnsi" w:hAnsiTheme="minorHAnsi" w:cs="Arial"/>
                <w:sz w:val="20"/>
              </w:rPr>
              <w:t>,</w:t>
            </w:r>
            <w:r w:rsidRPr="00DC47D3">
              <w:rPr>
                <w:rFonts w:asciiTheme="minorHAnsi" w:hAnsiTheme="minorHAnsi" w:cs="Arial"/>
                <w:sz w:val="20"/>
              </w:rPr>
              <w:t xml:space="preserve"> </w:t>
            </w:r>
            <w:r w:rsidR="008E3215" w:rsidRPr="00DC47D3">
              <w:rPr>
                <w:rFonts w:asciiTheme="minorHAnsi" w:hAnsiTheme="minorHAnsi" w:cs="Arial"/>
                <w:sz w:val="20"/>
              </w:rPr>
              <w:t>completed on a timely basis.</w:t>
            </w:r>
          </w:p>
          <w:p w14:paraId="0DA52CB1" w14:textId="77777777" w:rsidR="00DC47D3" w:rsidRPr="00DC47D3" w:rsidRDefault="003359B6" w:rsidP="008A7E1F">
            <w:pPr>
              <w:ind w:left="59"/>
              <w:rPr>
                <w:rFonts w:asciiTheme="minorHAnsi" w:hAnsiTheme="minorHAnsi" w:cs="Arial"/>
                <w:sz w:val="20"/>
              </w:rPr>
            </w:pPr>
            <w:r w:rsidRPr="00DC47D3">
              <w:rPr>
                <w:rFonts w:asciiTheme="minorHAnsi" w:hAnsiTheme="minorHAnsi" w:cs="Arial"/>
                <w:sz w:val="20"/>
              </w:rPr>
              <w:t xml:space="preserve">- </w:t>
            </w:r>
            <w:r w:rsidR="008A7E1F" w:rsidRPr="00DC47D3">
              <w:rPr>
                <w:rFonts w:asciiTheme="minorHAnsi" w:hAnsiTheme="minorHAnsi" w:cs="Arial"/>
                <w:sz w:val="20"/>
              </w:rPr>
              <w:t xml:space="preserve">Updated versions of the MFCL software </w:t>
            </w:r>
            <w:r w:rsidR="002D5460">
              <w:rPr>
                <w:rFonts w:asciiTheme="minorHAnsi" w:hAnsiTheme="minorHAnsi" w:cs="Arial"/>
                <w:sz w:val="20"/>
              </w:rPr>
              <w:t xml:space="preserve">and manual </w:t>
            </w:r>
            <w:r w:rsidR="008A7E1F" w:rsidRPr="00DC47D3">
              <w:rPr>
                <w:rFonts w:asciiTheme="minorHAnsi" w:hAnsiTheme="minorHAnsi" w:cs="Arial"/>
                <w:sz w:val="20"/>
              </w:rPr>
              <w:t>are avail</w:t>
            </w:r>
            <w:r w:rsidR="002D5460">
              <w:rPr>
                <w:rFonts w:asciiTheme="minorHAnsi" w:hAnsiTheme="minorHAnsi" w:cs="Arial"/>
                <w:sz w:val="20"/>
              </w:rPr>
              <w:t>able on the appropriate website</w:t>
            </w:r>
          </w:p>
          <w:p w14:paraId="14B048E3" w14:textId="19E9BD28" w:rsidR="008A7E1F" w:rsidRDefault="00DC47D3" w:rsidP="008A7E1F">
            <w:pPr>
              <w:ind w:left="59"/>
              <w:rPr>
                <w:rFonts w:asciiTheme="minorHAnsi" w:hAnsiTheme="minorHAnsi" w:cs="Arial"/>
                <w:sz w:val="20"/>
              </w:rPr>
            </w:pPr>
            <w:r w:rsidRPr="00DC47D3">
              <w:rPr>
                <w:rFonts w:asciiTheme="minorHAnsi" w:hAnsiTheme="minorHAnsi" w:cs="Arial"/>
                <w:sz w:val="20"/>
              </w:rPr>
              <w:t>- M</w:t>
            </w:r>
            <w:r w:rsidR="008A7E1F" w:rsidRPr="00DC47D3">
              <w:rPr>
                <w:rFonts w:asciiTheme="minorHAnsi" w:hAnsiTheme="minorHAnsi" w:cs="Arial"/>
                <w:sz w:val="20"/>
              </w:rPr>
              <w:t>odifications and enhancements to MFCL are documented and presented to the WCPFC-SC</w:t>
            </w:r>
          </w:p>
          <w:p w14:paraId="49E8E3FD" w14:textId="77777777" w:rsidR="008A7E1F" w:rsidRPr="00DC47D3" w:rsidRDefault="008A7E1F" w:rsidP="008A7E1F">
            <w:pPr>
              <w:ind w:left="59"/>
              <w:rPr>
                <w:rFonts w:asciiTheme="minorHAnsi" w:hAnsiTheme="minorHAnsi" w:cs="Arial"/>
                <w:sz w:val="20"/>
              </w:rPr>
            </w:pPr>
          </w:p>
          <w:p w14:paraId="067F2B3E" w14:textId="77777777" w:rsidR="008A7E1F" w:rsidRPr="00DC47D3" w:rsidRDefault="008A7E1F" w:rsidP="008A7E1F">
            <w:pPr>
              <w:ind w:left="59"/>
              <w:rPr>
                <w:rFonts w:asciiTheme="minorHAnsi" w:hAnsiTheme="minorHAnsi" w:cs="Arial"/>
                <w:sz w:val="20"/>
              </w:rPr>
            </w:pPr>
          </w:p>
          <w:p w14:paraId="57AAA431" w14:textId="77777777" w:rsidR="008A7E1F" w:rsidRPr="00DC47D3" w:rsidRDefault="008A7E1F" w:rsidP="008A7E1F">
            <w:pPr>
              <w:ind w:left="59"/>
              <w:rPr>
                <w:rFonts w:asciiTheme="minorHAnsi" w:hAnsiTheme="minorHAnsi" w:cs="Arial"/>
                <w:sz w:val="20"/>
              </w:rPr>
            </w:pPr>
          </w:p>
          <w:p w14:paraId="4869CE42" w14:textId="77777777" w:rsidR="008A7E1F" w:rsidRPr="00DC47D3" w:rsidRDefault="008A7E1F" w:rsidP="008A7E1F">
            <w:pPr>
              <w:ind w:left="59"/>
              <w:rPr>
                <w:rFonts w:asciiTheme="minorHAnsi" w:hAnsiTheme="minorHAnsi" w:cs="Arial"/>
                <w:sz w:val="20"/>
              </w:rPr>
            </w:pPr>
          </w:p>
          <w:p w14:paraId="1E1A8761" w14:textId="77777777" w:rsidR="008A7E1F" w:rsidRPr="00DC47D3" w:rsidRDefault="008A7E1F" w:rsidP="008A7E1F">
            <w:pPr>
              <w:ind w:left="59"/>
              <w:rPr>
                <w:rFonts w:asciiTheme="minorHAnsi" w:hAnsiTheme="minorHAnsi" w:cs="Arial"/>
                <w:sz w:val="20"/>
              </w:rPr>
            </w:pPr>
          </w:p>
          <w:p w14:paraId="7AC86010" w14:textId="77777777" w:rsidR="008A7E1F" w:rsidRPr="00DC47D3" w:rsidRDefault="008A7E1F" w:rsidP="008A7E1F">
            <w:pPr>
              <w:ind w:left="59"/>
              <w:rPr>
                <w:rFonts w:asciiTheme="minorHAnsi" w:hAnsiTheme="minorHAnsi" w:cs="Arial"/>
                <w:sz w:val="20"/>
              </w:rPr>
            </w:pPr>
          </w:p>
          <w:p w14:paraId="741A3F1E" w14:textId="77777777" w:rsidR="00BD6DA3" w:rsidRDefault="00BD6DA3" w:rsidP="00DF6E8C">
            <w:pPr>
              <w:rPr>
                <w:rFonts w:asciiTheme="minorHAnsi" w:hAnsiTheme="minorHAnsi" w:cs="Arial"/>
                <w:sz w:val="20"/>
              </w:rPr>
            </w:pPr>
          </w:p>
          <w:p w14:paraId="2DF46519" w14:textId="77777777" w:rsidR="003359B6" w:rsidRPr="00DC47D3" w:rsidRDefault="00DC47D3" w:rsidP="00BD6DA3">
            <w:pPr>
              <w:rPr>
                <w:rFonts w:asciiTheme="minorHAnsi" w:hAnsiTheme="minorHAnsi" w:cs="Arial"/>
                <w:sz w:val="20"/>
              </w:rPr>
            </w:pPr>
            <w:r w:rsidRPr="00DC47D3">
              <w:rPr>
                <w:rFonts w:asciiTheme="minorHAnsi" w:hAnsiTheme="minorHAnsi" w:cs="Arial"/>
                <w:sz w:val="20"/>
              </w:rPr>
              <w:t xml:space="preserve">- Stock assessments for tuna and tuna-like species are completed within timelines, </w:t>
            </w:r>
            <w:r w:rsidR="009A7758" w:rsidRPr="00DC47D3">
              <w:rPr>
                <w:rFonts w:asciiTheme="minorHAnsi" w:hAnsiTheme="minorHAnsi" w:cs="Arial"/>
                <w:sz w:val="20"/>
              </w:rPr>
              <w:t>to a standard accepted by RFMOs</w:t>
            </w:r>
            <w:r w:rsidRPr="00DC47D3">
              <w:rPr>
                <w:rFonts w:asciiTheme="minorHAnsi" w:hAnsiTheme="minorHAnsi" w:cs="Arial"/>
                <w:sz w:val="20"/>
              </w:rPr>
              <w:t>, and presented to the WCPFC-SC</w:t>
            </w:r>
          </w:p>
          <w:p w14:paraId="13D74C06" w14:textId="77777777" w:rsidR="00DC47D3" w:rsidRPr="00DC47D3" w:rsidRDefault="00DC47D3" w:rsidP="008A7E1F">
            <w:pPr>
              <w:ind w:left="59"/>
              <w:rPr>
                <w:rFonts w:asciiTheme="minorHAnsi" w:hAnsiTheme="minorHAnsi" w:cs="Arial"/>
                <w:sz w:val="20"/>
              </w:rPr>
            </w:pPr>
            <w:r w:rsidRPr="00DC47D3">
              <w:rPr>
                <w:rFonts w:asciiTheme="minorHAnsi" w:hAnsiTheme="minorHAnsi" w:cs="Arial"/>
                <w:sz w:val="20"/>
              </w:rPr>
              <w:t>- Auxiliary analyses are completed within timelines and to a standard accepted by RFMOs</w:t>
            </w:r>
          </w:p>
          <w:p w14:paraId="458C30C9" w14:textId="1A089E4A" w:rsidR="00DC47D3" w:rsidRDefault="003359B6" w:rsidP="008A7E1F">
            <w:pPr>
              <w:ind w:left="59"/>
              <w:rPr>
                <w:rFonts w:asciiTheme="minorHAnsi" w:hAnsiTheme="minorHAnsi" w:cs="Arial"/>
                <w:sz w:val="20"/>
              </w:rPr>
            </w:pPr>
            <w:r w:rsidRPr="00DC47D3">
              <w:rPr>
                <w:rFonts w:asciiTheme="minorHAnsi" w:hAnsiTheme="minorHAnsi" w:cs="Arial"/>
                <w:sz w:val="20"/>
              </w:rPr>
              <w:t xml:space="preserve">- </w:t>
            </w:r>
            <w:r w:rsidR="00DC47D3" w:rsidRPr="00DC47D3">
              <w:rPr>
                <w:rFonts w:asciiTheme="minorHAnsi" w:hAnsiTheme="minorHAnsi" w:cs="Arial"/>
                <w:sz w:val="20"/>
              </w:rPr>
              <w:t>Reviews are undertaken in a professional fashion with constructive feedback provided</w:t>
            </w:r>
          </w:p>
          <w:p w14:paraId="57AD4BEF" w14:textId="1459EEB4" w:rsidR="006B16AF" w:rsidRPr="00DC47D3" w:rsidRDefault="006B16AF" w:rsidP="008A7E1F">
            <w:pPr>
              <w:ind w:left="59"/>
              <w:rPr>
                <w:rFonts w:asciiTheme="minorHAnsi" w:hAnsiTheme="minorHAnsi" w:cs="Arial"/>
                <w:sz w:val="20"/>
              </w:rPr>
            </w:pPr>
            <w:r>
              <w:rPr>
                <w:rFonts w:asciiTheme="minorHAnsi" w:hAnsiTheme="minorHAnsi" w:cs="Arial"/>
                <w:sz w:val="20"/>
              </w:rPr>
              <w:t>-Provide leadership, training and mentoring to less experienced stock assessment staff</w:t>
            </w:r>
          </w:p>
          <w:p w14:paraId="2E38681C" w14:textId="77777777" w:rsidR="008E3215" w:rsidRPr="00DC47D3" w:rsidRDefault="008E3215" w:rsidP="008A7E1F">
            <w:pPr>
              <w:ind w:left="59"/>
              <w:rPr>
                <w:rFonts w:asciiTheme="minorHAnsi" w:hAnsiTheme="minorHAnsi" w:cs="Arial"/>
                <w:sz w:val="20"/>
              </w:rPr>
            </w:pPr>
          </w:p>
          <w:p w14:paraId="44FED2E3" w14:textId="77777777" w:rsidR="00DC47D3" w:rsidRPr="00DC47D3" w:rsidRDefault="00DC47D3" w:rsidP="008A7E1F">
            <w:pPr>
              <w:ind w:left="59"/>
              <w:rPr>
                <w:rFonts w:asciiTheme="minorHAnsi" w:hAnsiTheme="minorHAnsi" w:cs="Arial"/>
                <w:sz w:val="20"/>
              </w:rPr>
            </w:pPr>
          </w:p>
          <w:p w14:paraId="7EED2AB3" w14:textId="77777777" w:rsidR="00DC47D3" w:rsidRPr="00DC47D3" w:rsidRDefault="00DC47D3" w:rsidP="008A7E1F">
            <w:pPr>
              <w:ind w:left="59"/>
              <w:rPr>
                <w:rFonts w:asciiTheme="minorHAnsi" w:hAnsiTheme="minorHAnsi" w:cs="Arial"/>
                <w:sz w:val="20"/>
              </w:rPr>
            </w:pPr>
          </w:p>
          <w:p w14:paraId="6B8C05DE" w14:textId="77777777" w:rsidR="00DC47D3" w:rsidRPr="00DC47D3" w:rsidRDefault="00DC47D3" w:rsidP="008A7E1F">
            <w:pPr>
              <w:ind w:left="59"/>
              <w:rPr>
                <w:rFonts w:asciiTheme="minorHAnsi" w:hAnsiTheme="minorHAnsi" w:cs="Arial"/>
                <w:sz w:val="20"/>
              </w:rPr>
            </w:pPr>
          </w:p>
          <w:p w14:paraId="75CA04C4" w14:textId="77777777" w:rsidR="00DC47D3" w:rsidRPr="00DC47D3" w:rsidRDefault="00DC47D3" w:rsidP="008A7E1F">
            <w:pPr>
              <w:ind w:left="59"/>
              <w:rPr>
                <w:rFonts w:asciiTheme="minorHAnsi" w:hAnsiTheme="minorHAnsi" w:cs="Arial"/>
                <w:sz w:val="20"/>
              </w:rPr>
            </w:pPr>
          </w:p>
          <w:p w14:paraId="6225BB6D" w14:textId="77777777" w:rsidR="00DC47D3" w:rsidRPr="00DC47D3" w:rsidRDefault="00DC47D3" w:rsidP="008A7E1F">
            <w:pPr>
              <w:ind w:left="59"/>
              <w:rPr>
                <w:rFonts w:asciiTheme="minorHAnsi" w:hAnsiTheme="minorHAnsi" w:cs="Arial"/>
                <w:sz w:val="20"/>
              </w:rPr>
            </w:pPr>
          </w:p>
          <w:p w14:paraId="1483D8BB" w14:textId="77777777" w:rsidR="00DC47D3" w:rsidRPr="00DC47D3" w:rsidRDefault="00DC47D3" w:rsidP="00DC47D3">
            <w:pPr>
              <w:rPr>
                <w:rFonts w:asciiTheme="minorHAnsi" w:hAnsiTheme="minorHAnsi" w:cs="Arial"/>
                <w:sz w:val="20"/>
              </w:rPr>
            </w:pPr>
            <w:r w:rsidRPr="00DC47D3">
              <w:rPr>
                <w:rFonts w:asciiTheme="minorHAnsi" w:hAnsiTheme="minorHAnsi" w:cs="Arial"/>
                <w:sz w:val="20"/>
              </w:rPr>
              <w:t>- Analyses are completed within timelines and to a standard accepted by RFMOs</w:t>
            </w:r>
          </w:p>
          <w:p w14:paraId="211E4199" w14:textId="77777777" w:rsidR="00DC47D3" w:rsidRPr="00DC47D3" w:rsidRDefault="00DC47D3" w:rsidP="008A7E1F">
            <w:pPr>
              <w:ind w:left="59"/>
              <w:rPr>
                <w:rFonts w:asciiTheme="minorHAnsi" w:hAnsiTheme="minorHAnsi" w:cs="Arial"/>
                <w:sz w:val="20"/>
              </w:rPr>
            </w:pPr>
          </w:p>
          <w:p w14:paraId="20C73EE2" w14:textId="77777777" w:rsidR="00DC47D3" w:rsidRPr="00DC47D3" w:rsidRDefault="00DC47D3" w:rsidP="008A7E1F">
            <w:pPr>
              <w:ind w:left="59"/>
              <w:rPr>
                <w:rFonts w:asciiTheme="minorHAnsi" w:hAnsiTheme="minorHAnsi" w:cs="Arial"/>
                <w:sz w:val="20"/>
              </w:rPr>
            </w:pPr>
          </w:p>
          <w:p w14:paraId="16C435B4" w14:textId="77777777" w:rsidR="00DC47D3" w:rsidRPr="00DC47D3" w:rsidRDefault="00DC47D3" w:rsidP="008A7E1F">
            <w:pPr>
              <w:ind w:left="59"/>
              <w:rPr>
                <w:rFonts w:asciiTheme="minorHAnsi" w:hAnsiTheme="minorHAnsi" w:cs="Arial"/>
                <w:sz w:val="20"/>
              </w:rPr>
            </w:pPr>
          </w:p>
          <w:p w14:paraId="004CE674" w14:textId="77777777" w:rsidR="00DC47D3" w:rsidRPr="00DC47D3" w:rsidRDefault="00DC47D3" w:rsidP="008A7E1F">
            <w:pPr>
              <w:ind w:left="59"/>
              <w:rPr>
                <w:rFonts w:asciiTheme="minorHAnsi" w:hAnsiTheme="minorHAnsi" w:cs="Arial"/>
                <w:sz w:val="20"/>
              </w:rPr>
            </w:pPr>
          </w:p>
          <w:p w14:paraId="21319C20" w14:textId="77777777" w:rsidR="00DC47D3" w:rsidRPr="00DC47D3" w:rsidRDefault="00DC47D3" w:rsidP="008A7E1F">
            <w:pPr>
              <w:ind w:left="59"/>
              <w:rPr>
                <w:rFonts w:asciiTheme="minorHAnsi" w:hAnsiTheme="minorHAnsi" w:cs="Arial"/>
                <w:sz w:val="20"/>
              </w:rPr>
            </w:pPr>
          </w:p>
          <w:p w14:paraId="073F4302" w14:textId="77777777" w:rsidR="00DC47D3" w:rsidRPr="00DC47D3" w:rsidRDefault="00DC47D3" w:rsidP="008A7E1F">
            <w:pPr>
              <w:ind w:left="59"/>
              <w:rPr>
                <w:rFonts w:asciiTheme="minorHAnsi" w:hAnsiTheme="minorHAnsi" w:cs="Arial"/>
                <w:sz w:val="20"/>
              </w:rPr>
            </w:pPr>
          </w:p>
          <w:p w14:paraId="20FA5B40" w14:textId="77777777" w:rsidR="00DC47D3" w:rsidRPr="00DC47D3" w:rsidRDefault="00DC47D3" w:rsidP="008A7E1F">
            <w:pPr>
              <w:ind w:left="59"/>
              <w:rPr>
                <w:rFonts w:asciiTheme="minorHAnsi" w:hAnsiTheme="minorHAnsi" w:cs="Arial"/>
                <w:sz w:val="20"/>
              </w:rPr>
            </w:pPr>
          </w:p>
          <w:p w14:paraId="3F8B7094" w14:textId="77777777" w:rsidR="00DC47D3" w:rsidRPr="00DC47D3" w:rsidRDefault="00DC47D3" w:rsidP="008A7E1F">
            <w:pPr>
              <w:ind w:left="59"/>
              <w:rPr>
                <w:rFonts w:asciiTheme="minorHAnsi" w:hAnsiTheme="minorHAnsi" w:cs="Arial"/>
                <w:sz w:val="20"/>
              </w:rPr>
            </w:pPr>
            <w:r w:rsidRPr="00DC47D3">
              <w:rPr>
                <w:rFonts w:asciiTheme="minorHAnsi" w:hAnsiTheme="minorHAnsi" w:cs="Arial"/>
                <w:sz w:val="20"/>
              </w:rPr>
              <w:t>- The quality of publications and presentations is well received at WCPFC meetings</w:t>
            </w:r>
          </w:p>
          <w:p w14:paraId="636ABECC" w14:textId="77777777" w:rsidR="00DC47D3" w:rsidRDefault="00DC47D3" w:rsidP="008A7E1F">
            <w:pPr>
              <w:ind w:left="59"/>
              <w:rPr>
                <w:rFonts w:asciiTheme="minorHAnsi" w:hAnsiTheme="minorHAnsi" w:cs="Arial"/>
                <w:sz w:val="20"/>
              </w:rPr>
            </w:pPr>
            <w:r w:rsidRPr="00DC47D3">
              <w:rPr>
                <w:rFonts w:asciiTheme="minorHAnsi" w:hAnsiTheme="minorHAnsi" w:cs="Arial"/>
                <w:sz w:val="20"/>
              </w:rPr>
              <w:t>- Material is presented at the level appropriate for the audience</w:t>
            </w:r>
          </w:p>
          <w:p w14:paraId="11267A91" w14:textId="77777777" w:rsidR="005505D5" w:rsidRPr="00DC47D3" w:rsidRDefault="005505D5" w:rsidP="008A7E1F">
            <w:pPr>
              <w:ind w:left="59"/>
              <w:rPr>
                <w:rFonts w:asciiTheme="minorHAnsi" w:hAnsiTheme="minorHAnsi" w:cs="Arial"/>
                <w:sz w:val="20"/>
              </w:rPr>
            </w:pPr>
            <w:r>
              <w:rPr>
                <w:rFonts w:asciiTheme="minorHAnsi" w:hAnsiTheme="minorHAnsi" w:cs="Arial"/>
                <w:sz w:val="20"/>
              </w:rPr>
              <w:t>- Stock assessment information is updated annually on the SPC website</w:t>
            </w:r>
          </w:p>
          <w:p w14:paraId="0C38DA15" w14:textId="16EE6FD7" w:rsidR="0070475B" w:rsidRPr="00DC47D3" w:rsidRDefault="009A7758" w:rsidP="008A7E1F">
            <w:pPr>
              <w:ind w:left="59"/>
              <w:rPr>
                <w:rFonts w:asciiTheme="minorHAnsi" w:hAnsiTheme="minorHAnsi" w:cs="Arial"/>
                <w:sz w:val="20"/>
              </w:rPr>
            </w:pPr>
            <w:r w:rsidRPr="00DC47D3">
              <w:rPr>
                <w:rFonts w:asciiTheme="minorHAnsi" w:hAnsiTheme="minorHAnsi" w:cs="Arial"/>
                <w:sz w:val="20"/>
              </w:rPr>
              <w:t xml:space="preserve">- </w:t>
            </w:r>
            <w:r w:rsidR="00DC47D3" w:rsidRPr="00DC47D3">
              <w:rPr>
                <w:rFonts w:asciiTheme="minorHAnsi" w:hAnsiTheme="minorHAnsi" w:cs="Arial"/>
                <w:sz w:val="20"/>
              </w:rPr>
              <w:t>Important scientific research is p</w:t>
            </w:r>
            <w:r w:rsidRPr="00DC47D3">
              <w:rPr>
                <w:rFonts w:asciiTheme="minorHAnsi" w:hAnsiTheme="minorHAnsi" w:cs="Arial"/>
                <w:sz w:val="20"/>
              </w:rPr>
              <w:t>ubli</w:t>
            </w:r>
            <w:r w:rsidR="00DC47D3" w:rsidRPr="00DC47D3">
              <w:rPr>
                <w:rFonts w:asciiTheme="minorHAnsi" w:hAnsiTheme="minorHAnsi" w:cs="Arial"/>
                <w:sz w:val="20"/>
              </w:rPr>
              <w:t>shed</w:t>
            </w:r>
            <w:r w:rsidRPr="00DC47D3">
              <w:rPr>
                <w:rFonts w:asciiTheme="minorHAnsi" w:hAnsiTheme="minorHAnsi" w:cs="Arial"/>
                <w:sz w:val="20"/>
              </w:rPr>
              <w:t xml:space="preserve"> in </w:t>
            </w:r>
            <w:r w:rsidR="00DC47D3" w:rsidRPr="00DC47D3">
              <w:rPr>
                <w:rFonts w:asciiTheme="minorHAnsi" w:hAnsiTheme="minorHAnsi" w:cs="Arial"/>
                <w:sz w:val="20"/>
              </w:rPr>
              <w:t xml:space="preserve">the </w:t>
            </w:r>
            <w:r w:rsidRPr="00DC47D3">
              <w:rPr>
                <w:rFonts w:asciiTheme="minorHAnsi" w:hAnsiTheme="minorHAnsi" w:cs="Arial"/>
                <w:sz w:val="20"/>
              </w:rPr>
              <w:t xml:space="preserve">peer-reviewed scientific literature </w:t>
            </w:r>
          </w:p>
          <w:p w14:paraId="7C12FD17" w14:textId="1CA4BDE9" w:rsidR="0070475B" w:rsidRPr="00890E86" w:rsidRDefault="0070475B" w:rsidP="008A7E1F">
            <w:pPr>
              <w:ind w:left="57"/>
              <w:rPr>
                <w:rFonts w:asciiTheme="minorHAnsi" w:hAnsiTheme="minorHAnsi" w:cs="Arial"/>
                <w:sz w:val="20"/>
              </w:rPr>
            </w:pPr>
            <w:r w:rsidRPr="00DC47D3">
              <w:rPr>
                <w:rFonts w:asciiTheme="minorHAnsi" w:hAnsiTheme="minorHAnsi" w:cs="Arial"/>
                <w:sz w:val="20"/>
              </w:rPr>
              <w:t>-</w:t>
            </w:r>
            <w:r w:rsidR="003359B6" w:rsidRPr="00DC47D3">
              <w:rPr>
                <w:rFonts w:asciiTheme="minorHAnsi" w:hAnsiTheme="minorHAnsi" w:cs="Arial"/>
                <w:sz w:val="20"/>
              </w:rPr>
              <w:t xml:space="preserve"> </w:t>
            </w:r>
            <w:r w:rsidR="00DC47D3" w:rsidRPr="00DC47D3">
              <w:rPr>
                <w:rFonts w:asciiTheme="minorHAnsi" w:hAnsiTheme="minorHAnsi" w:cs="Arial"/>
                <w:sz w:val="20"/>
              </w:rPr>
              <w:t xml:space="preserve">Effective relationships are developed to facilitate </w:t>
            </w:r>
            <w:r w:rsidR="00DC47D3" w:rsidRPr="00890E86">
              <w:rPr>
                <w:rFonts w:asciiTheme="minorHAnsi" w:hAnsiTheme="minorHAnsi" w:cs="Arial"/>
                <w:sz w:val="20"/>
              </w:rPr>
              <w:t>the work of SPC in meetings its obligations to WCPFC</w:t>
            </w:r>
            <w:r w:rsidR="00655ED6" w:rsidRPr="00890E86">
              <w:rPr>
                <w:rFonts w:asciiTheme="minorHAnsi" w:hAnsiTheme="minorHAnsi" w:cs="Arial"/>
                <w:sz w:val="20"/>
              </w:rPr>
              <w:t>.</w:t>
            </w:r>
          </w:p>
          <w:p w14:paraId="7716471E" w14:textId="3C9D488A" w:rsidR="002D722E" w:rsidRPr="00DC47D3" w:rsidRDefault="002D722E" w:rsidP="008A7E1F">
            <w:pPr>
              <w:ind w:left="57"/>
              <w:rPr>
                <w:rFonts w:asciiTheme="minorHAnsi" w:hAnsiTheme="minorHAnsi" w:cs="Arial"/>
                <w:sz w:val="20"/>
              </w:rPr>
            </w:pPr>
            <w:r w:rsidRPr="00890E86">
              <w:rPr>
                <w:rFonts w:asciiTheme="minorHAnsi" w:hAnsiTheme="minorHAnsi" w:cs="Arial"/>
                <w:sz w:val="20"/>
              </w:rPr>
              <w:t>- Support to stock assessment training workshops</w:t>
            </w:r>
          </w:p>
          <w:p w14:paraId="7F8454A9" w14:textId="77777777" w:rsidR="00655ED6" w:rsidRPr="001D3D2C" w:rsidRDefault="00655ED6" w:rsidP="00DC47D3">
            <w:pPr>
              <w:ind w:left="57"/>
              <w:rPr>
                <w:rFonts w:asciiTheme="minorHAnsi" w:hAnsiTheme="minorHAnsi" w:cs="Arial"/>
                <w:sz w:val="20"/>
                <w:highlight w:val="yellow"/>
              </w:rPr>
            </w:pPr>
          </w:p>
        </w:tc>
      </w:tr>
    </w:tbl>
    <w:p w14:paraId="25BED528" w14:textId="77777777" w:rsidR="00ED0931" w:rsidRDefault="00526037" w:rsidP="00F53F1E">
      <w:pPr>
        <w:rPr>
          <w:rFonts w:asciiTheme="minorHAnsi" w:hAnsiTheme="minorHAnsi"/>
        </w:rPr>
      </w:pPr>
      <w:r w:rsidRPr="001D3D2C">
        <w:rPr>
          <w:rFonts w:asciiTheme="minorHAnsi" w:hAnsiTheme="minorHAnsi"/>
        </w:rPr>
        <w:t xml:space="preserve"> </w:t>
      </w:r>
    </w:p>
    <w:p w14:paraId="25043480" w14:textId="77777777" w:rsidR="00EA6823" w:rsidRDefault="00EA6823">
      <w:pPr>
        <w:rPr>
          <w:rFonts w:asciiTheme="minorHAnsi" w:hAnsiTheme="minorHAnsi" w:cs="Arial"/>
          <w:b/>
          <w:spacing w:val="-3"/>
          <w:sz w:val="20"/>
          <w:u w:val="single"/>
        </w:rPr>
      </w:pPr>
      <w:r>
        <w:rPr>
          <w:rFonts w:asciiTheme="minorHAnsi" w:hAnsiTheme="minorHAnsi" w:cs="Arial"/>
          <w:b/>
          <w:spacing w:val="-3"/>
          <w:sz w:val="20"/>
          <w:u w:val="single"/>
        </w:rPr>
        <w:br w:type="page"/>
      </w:r>
    </w:p>
    <w:p w14:paraId="2D5EEB97" w14:textId="77777777" w:rsidR="00D04E4F" w:rsidRPr="001D3D2C" w:rsidRDefault="00D04E4F" w:rsidP="00F53F1E">
      <w:pPr>
        <w:rPr>
          <w:rFonts w:asciiTheme="minorHAnsi" w:hAnsiTheme="minorHAnsi"/>
        </w:rPr>
      </w:pPr>
      <w:r w:rsidRPr="001D3D2C">
        <w:rPr>
          <w:rFonts w:asciiTheme="minorHAnsi" w:hAnsiTheme="minorHAnsi" w:cs="Arial"/>
          <w:b/>
          <w:spacing w:val="-3"/>
          <w:sz w:val="20"/>
          <w:u w:val="single"/>
        </w:rPr>
        <w:lastRenderedPageBreak/>
        <w:t>Note</w:t>
      </w:r>
    </w:p>
    <w:p w14:paraId="2D80D892" w14:textId="77777777" w:rsidR="00D04E4F" w:rsidRPr="001D3D2C" w:rsidRDefault="007B6D0C" w:rsidP="00714474">
      <w:pPr>
        <w:tabs>
          <w:tab w:val="left" w:pos="-720"/>
        </w:tabs>
        <w:suppressAutoHyphens/>
        <w:jc w:val="both"/>
        <w:rPr>
          <w:rFonts w:asciiTheme="minorHAnsi" w:hAnsiTheme="minorHAnsi" w:cs="Arial"/>
          <w:spacing w:val="-3"/>
          <w:sz w:val="20"/>
        </w:rPr>
      </w:pPr>
      <w:r w:rsidRPr="001D3D2C">
        <w:rPr>
          <w:rFonts w:asciiTheme="minorHAnsi" w:hAnsiTheme="minorHAnsi" w:cs="Arial"/>
          <w:spacing w:val="-3"/>
          <w:sz w:val="20"/>
        </w:rPr>
        <w:t>T</w:t>
      </w:r>
      <w:r w:rsidR="00D04E4F" w:rsidRPr="001D3D2C">
        <w:rPr>
          <w:rFonts w:asciiTheme="minorHAnsi" w:hAnsiTheme="minorHAnsi" w:cs="Arial"/>
          <w:spacing w:val="-3"/>
          <w:sz w:val="20"/>
        </w:rPr>
        <w:t xml:space="preserve">he above performance standards are provided as a guide only. The precise performance measures for this position will need further discussion between the jobholder and </w:t>
      </w:r>
      <w:r w:rsidR="00F53F1E" w:rsidRPr="001D3D2C">
        <w:rPr>
          <w:rFonts w:asciiTheme="minorHAnsi" w:hAnsiTheme="minorHAnsi" w:cs="Arial"/>
          <w:spacing w:val="-3"/>
          <w:sz w:val="20"/>
        </w:rPr>
        <w:t>supervisor</w:t>
      </w:r>
      <w:r w:rsidR="00D04E4F" w:rsidRPr="001D3D2C">
        <w:rPr>
          <w:rFonts w:asciiTheme="minorHAnsi" w:hAnsiTheme="minorHAnsi" w:cs="Arial"/>
          <w:spacing w:val="-3"/>
          <w:sz w:val="20"/>
        </w:rPr>
        <w:t xml:space="preserve"> as part of the performance development process.</w:t>
      </w:r>
    </w:p>
    <w:p w14:paraId="43013547" w14:textId="77777777" w:rsidR="00D04E4F" w:rsidRPr="001D3D2C" w:rsidRDefault="00D04E4F">
      <w:pPr>
        <w:pStyle w:val="Header"/>
        <w:tabs>
          <w:tab w:val="clear" w:pos="4320"/>
          <w:tab w:val="clear" w:pos="8640"/>
        </w:tabs>
        <w:rPr>
          <w:rFonts w:asciiTheme="minorHAnsi" w:hAnsiTheme="minorHAnsi" w:cs="Arial"/>
          <w:sz w:val="20"/>
        </w:rPr>
      </w:pPr>
    </w:p>
    <w:p w14:paraId="2065AF46" w14:textId="77777777" w:rsidR="000529D9" w:rsidRPr="001D3D2C" w:rsidRDefault="000529D9">
      <w:pPr>
        <w:pStyle w:val="Header"/>
        <w:tabs>
          <w:tab w:val="clear" w:pos="4320"/>
          <w:tab w:val="clear" w:pos="8640"/>
        </w:tabs>
        <w:rPr>
          <w:rFonts w:asciiTheme="minorHAnsi" w:hAnsiTheme="minorHAnsi" w:cs="Arial"/>
          <w:sz w:val="2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431B27" w:rsidRPr="001D3D2C" w14:paraId="79F0087B" w14:textId="77777777">
        <w:tc>
          <w:tcPr>
            <w:tcW w:w="4077" w:type="dxa"/>
            <w:shd w:val="clear" w:color="auto" w:fill="0000FF"/>
          </w:tcPr>
          <w:p w14:paraId="7801D908" w14:textId="77777777" w:rsidR="00431B27" w:rsidRPr="001D3D2C" w:rsidRDefault="00431B27" w:rsidP="00431B27">
            <w:pPr>
              <w:rPr>
                <w:rFonts w:asciiTheme="minorHAnsi" w:hAnsiTheme="minorHAnsi" w:cs="Arial"/>
                <w:b/>
                <w:color w:val="FFFFFF"/>
                <w:sz w:val="20"/>
              </w:rPr>
            </w:pPr>
            <w:r w:rsidRPr="001D3D2C">
              <w:rPr>
                <w:rFonts w:asciiTheme="minorHAnsi" w:hAnsiTheme="minorHAnsi" w:cs="Arial"/>
                <w:b/>
                <w:color w:val="FFFFFF"/>
                <w:sz w:val="20"/>
              </w:rPr>
              <w:t>Work Complexity:</w:t>
            </w:r>
          </w:p>
        </w:tc>
      </w:tr>
    </w:tbl>
    <w:p w14:paraId="08824B33" w14:textId="77777777" w:rsidR="00CE2EAF" w:rsidRPr="001D3D2C" w:rsidRDefault="00CE2EAF">
      <w:pPr>
        <w:pStyle w:val="Header"/>
        <w:tabs>
          <w:tab w:val="clear" w:pos="4320"/>
          <w:tab w:val="clear" w:pos="8640"/>
        </w:tabs>
        <w:rPr>
          <w:rFonts w:asciiTheme="minorHAnsi" w:hAnsiTheme="minorHAnsi" w:cs="Arial"/>
          <w:sz w:val="20"/>
        </w:rPr>
      </w:pPr>
    </w:p>
    <w:p w14:paraId="098BA864" w14:textId="77777777" w:rsidR="004233CA" w:rsidRPr="001D3D2C" w:rsidRDefault="004233CA">
      <w:pPr>
        <w:pStyle w:val="Header"/>
        <w:tabs>
          <w:tab w:val="clear" w:pos="4320"/>
          <w:tab w:val="clear" w:pos="8640"/>
        </w:tabs>
        <w:rPr>
          <w:rFonts w:asciiTheme="minorHAnsi" w:hAnsiTheme="minorHAnsi" w:cs="Arial"/>
          <w:sz w:val="20"/>
        </w:rPr>
      </w:pPr>
    </w:p>
    <w:tbl>
      <w:tblPr>
        <w:tblpPr w:leftFromText="180" w:rightFromText="180" w:vertAnchor="text" w:horzAnchor="margin" w:tblpY="56"/>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431B27" w:rsidRPr="001D3D2C" w14:paraId="12DBA5AA" w14:textId="77777777">
        <w:trPr>
          <w:trHeight w:val="676"/>
        </w:trPr>
        <w:tc>
          <w:tcPr>
            <w:tcW w:w="9222" w:type="dxa"/>
          </w:tcPr>
          <w:p w14:paraId="4DC7B508" w14:textId="77777777" w:rsidR="00431B27" w:rsidRPr="00175491" w:rsidRDefault="00431B27" w:rsidP="00431B27">
            <w:pPr>
              <w:tabs>
                <w:tab w:val="left" w:pos="357"/>
              </w:tabs>
              <w:rPr>
                <w:rFonts w:asciiTheme="minorHAnsi" w:hAnsiTheme="minorHAnsi" w:cs="Arial"/>
                <w:sz w:val="20"/>
              </w:rPr>
            </w:pPr>
          </w:p>
          <w:p w14:paraId="0178D04C" w14:textId="77777777" w:rsidR="00431B27" w:rsidRPr="00175491" w:rsidRDefault="00431B27" w:rsidP="00D96162">
            <w:pPr>
              <w:tabs>
                <w:tab w:val="left" w:pos="357"/>
              </w:tabs>
              <w:spacing w:before="60" w:afterLines="60" w:after="144"/>
              <w:rPr>
                <w:rFonts w:asciiTheme="minorHAnsi" w:hAnsiTheme="minorHAnsi" w:cs="Arial"/>
                <w:sz w:val="20"/>
              </w:rPr>
            </w:pPr>
            <w:r w:rsidRPr="00175491">
              <w:rPr>
                <w:rFonts w:asciiTheme="minorHAnsi" w:hAnsiTheme="minorHAnsi" w:cs="Arial"/>
                <w:sz w:val="20"/>
              </w:rPr>
              <w:t>Most challenging duties typically undertaken:</w:t>
            </w:r>
          </w:p>
        </w:tc>
      </w:tr>
      <w:tr w:rsidR="00431B27" w:rsidRPr="001D3D2C" w14:paraId="230A5C36" w14:textId="77777777" w:rsidTr="00DB06C4">
        <w:trPr>
          <w:trHeight w:val="1858"/>
        </w:trPr>
        <w:tc>
          <w:tcPr>
            <w:tcW w:w="9222" w:type="dxa"/>
          </w:tcPr>
          <w:p w14:paraId="0F6F2B20" w14:textId="45B20765" w:rsidR="00B3579B" w:rsidRDefault="00727714" w:rsidP="00776920">
            <w:pPr>
              <w:rPr>
                <w:rFonts w:asciiTheme="minorHAnsi" w:hAnsiTheme="minorHAnsi" w:cs="Arial"/>
                <w:sz w:val="20"/>
              </w:rPr>
            </w:pPr>
            <w:r w:rsidRPr="00175491">
              <w:rPr>
                <w:rFonts w:asciiTheme="minorHAnsi" w:hAnsiTheme="minorHAnsi" w:cs="Arial"/>
                <w:sz w:val="20"/>
              </w:rPr>
              <w:t xml:space="preserve">- </w:t>
            </w:r>
            <w:r w:rsidR="00B060AE" w:rsidRPr="00175491">
              <w:rPr>
                <w:rFonts w:asciiTheme="minorHAnsi" w:hAnsiTheme="minorHAnsi" w:cs="Arial"/>
                <w:sz w:val="20"/>
              </w:rPr>
              <w:t xml:space="preserve">The application of complex </w:t>
            </w:r>
            <w:r w:rsidR="00776920" w:rsidRPr="00175491">
              <w:rPr>
                <w:rFonts w:asciiTheme="minorHAnsi" w:hAnsiTheme="minorHAnsi" w:cs="Arial"/>
                <w:sz w:val="20"/>
              </w:rPr>
              <w:t>statistical and mathematical models to fishery catch and effort and biological data</w:t>
            </w:r>
            <w:r w:rsidR="00DF6E8C">
              <w:rPr>
                <w:rFonts w:asciiTheme="minorHAnsi" w:hAnsiTheme="minorHAnsi" w:cs="Arial"/>
                <w:sz w:val="20"/>
              </w:rPr>
              <w:t>,</w:t>
            </w:r>
          </w:p>
          <w:p w14:paraId="2EFE4370" w14:textId="7495D828" w:rsidR="007B295D" w:rsidRPr="00175491" w:rsidRDefault="007B295D" w:rsidP="00776920">
            <w:pPr>
              <w:rPr>
                <w:rFonts w:asciiTheme="minorHAnsi" w:hAnsiTheme="minorHAnsi" w:cs="Arial"/>
                <w:sz w:val="20"/>
              </w:rPr>
            </w:pPr>
            <w:r w:rsidRPr="00890E86">
              <w:rPr>
                <w:rFonts w:asciiTheme="minorHAnsi" w:hAnsiTheme="minorHAnsi" w:cs="Arial"/>
                <w:sz w:val="20"/>
              </w:rPr>
              <w:t>-</w:t>
            </w:r>
            <w:r w:rsidR="002D722E" w:rsidRPr="00890E86">
              <w:rPr>
                <w:rFonts w:asciiTheme="minorHAnsi" w:hAnsiTheme="minorHAnsi" w:cs="Arial"/>
                <w:sz w:val="20"/>
              </w:rPr>
              <w:t xml:space="preserve">Time management and organisation of work, including the many data sets, analyses and outputs required to complete a </w:t>
            </w:r>
            <w:r w:rsidR="00577C2A" w:rsidRPr="00890E86">
              <w:rPr>
                <w:rFonts w:asciiTheme="minorHAnsi" w:hAnsiTheme="minorHAnsi" w:cs="Arial"/>
                <w:sz w:val="20"/>
              </w:rPr>
              <w:t>high</w:t>
            </w:r>
            <w:r w:rsidR="00890E86">
              <w:rPr>
                <w:rFonts w:asciiTheme="minorHAnsi" w:hAnsiTheme="minorHAnsi" w:cs="Arial"/>
                <w:sz w:val="20"/>
              </w:rPr>
              <w:t>-</w:t>
            </w:r>
            <w:r w:rsidR="00577C2A" w:rsidRPr="00890E86">
              <w:rPr>
                <w:rFonts w:asciiTheme="minorHAnsi" w:hAnsiTheme="minorHAnsi" w:cs="Arial"/>
                <w:sz w:val="20"/>
              </w:rPr>
              <w:t xml:space="preserve">quality </w:t>
            </w:r>
            <w:r w:rsidR="002D722E" w:rsidRPr="00890E86">
              <w:rPr>
                <w:rFonts w:asciiTheme="minorHAnsi" w:hAnsiTheme="minorHAnsi" w:cs="Arial"/>
                <w:sz w:val="20"/>
              </w:rPr>
              <w:t>tropical tuna assessment</w:t>
            </w:r>
            <w:r w:rsidR="00DF6E8C">
              <w:rPr>
                <w:rFonts w:asciiTheme="minorHAnsi" w:hAnsiTheme="minorHAnsi" w:cs="Arial"/>
                <w:sz w:val="20"/>
              </w:rPr>
              <w:t>,</w:t>
            </w:r>
          </w:p>
          <w:p w14:paraId="36D62ABA" w14:textId="0F60D8AF" w:rsidR="00DB06C4" w:rsidRPr="00175491" w:rsidRDefault="006A2AEE" w:rsidP="00776920">
            <w:pPr>
              <w:rPr>
                <w:rFonts w:asciiTheme="minorHAnsi" w:hAnsiTheme="minorHAnsi" w:cs="Arial"/>
                <w:sz w:val="20"/>
              </w:rPr>
            </w:pPr>
            <w:r w:rsidRPr="00175491">
              <w:rPr>
                <w:rFonts w:asciiTheme="minorHAnsi" w:hAnsiTheme="minorHAnsi" w:cs="Arial"/>
                <w:sz w:val="20"/>
              </w:rPr>
              <w:t>-</w:t>
            </w:r>
            <w:r w:rsidR="00776920" w:rsidRPr="00175491">
              <w:rPr>
                <w:rFonts w:asciiTheme="minorHAnsi" w:hAnsiTheme="minorHAnsi" w:cs="Arial"/>
                <w:sz w:val="20"/>
              </w:rPr>
              <w:t xml:space="preserve"> </w:t>
            </w:r>
            <w:r w:rsidR="00727714" w:rsidRPr="00175491">
              <w:rPr>
                <w:rFonts w:asciiTheme="minorHAnsi" w:hAnsiTheme="minorHAnsi"/>
              </w:rPr>
              <w:t xml:space="preserve"> </w:t>
            </w:r>
            <w:r w:rsidR="00727714" w:rsidRPr="00175491">
              <w:rPr>
                <w:rFonts w:asciiTheme="minorHAnsi" w:hAnsiTheme="minorHAnsi" w:cs="Arial"/>
                <w:sz w:val="20"/>
              </w:rPr>
              <w:t>Effectively conveying the results and uncertainties of these analyses to both the technical (fisheries scientists)</w:t>
            </w:r>
            <w:r w:rsidR="00DF6E8C">
              <w:rPr>
                <w:rFonts w:asciiTheme="minorHAnsi" w:hAnsiTheme="minorHAnsi" w:cs="Arial"/>
                <w:sz w:val="20"/>
              </w:rPr>
              <w:t>, stakeholders</w:t>
            </w:r>
            <w:r w:rsidR="00727714" w:rsidRPr="00175491">
              <w:rPr>
                <w:rFonts w:asciiTheme="minorHAnsi" w:hAnsiTheme="minorHAnsi" w:cs="Arial"/>
                <w:sz w:val="20"/>
              </w:rPr>
              <w:t xml:space="preserve"> and executive (managers) </w:t>
            </w:r>
            <w:r w:rsidR="00776920" w:rsidRPr="00175491">
              <w:rPr>
                <w:rFonts w:asciiTheme="minorHAnsi" w:hAnsiTheme="minorHAnsi" w:cs="Arial"/>
                <w:sz w:val="20"/>
              </w:rPr>
              <w:t>audience</w:t>
            </w:r>
            <w:r w:rsidR="00DF6E8C">
              <w:rPr>
                <w:rFonts w:asciiTheme="minorHAnsi" w:hAnsiTheme="minorHAnsi" w:cs="Arial"/>
                <w:sz w:val="20"/>
              </w:rPr>
              <w:t>,</w:t>
            </w:r>
            <w:r w:rsidR="00DF6E8C" w:rsidRPr="00175491">
              <w:rPr>
                <w:rFonts w:asciiTheme="minorHAnsi" w:hAnsiTheme="minorHAnsi" w:cs="Arial"/>
                <w:sz w:val="20"/>
              </w:rPr>
              <w:t xml:space="preserve"> </w:t>
            </w:r>
          </w:p>
          <w:p w14:paraId="5131F753" w14:textId="79EE9D5F" w:rsidR="00431B27" w:rsidRPr="00175491" w:rsidRDefault="00B3579B" w:rsidP="00776920">
            <w:pPr>
              <w:rPr>
                <w:rFonts w:asciiTheme="minorHAnsi" w:hAnsiTheme="minorHAnsi" w:cs="Arial"/>
                <w:sz w:val="20"/>
              </w:rPr>
            </w:pPr>
            <w:r w:rsidRPr="00175491">
              <w:rPr>
                <w:rFonts w:asciiTheme="minorHAnsi" w:hAnsiTheme="minorHAnsi" w:cs="Arial"/>
                <w:sz w:val="20"/>
              </w:rPr>
              <w:t>-</w:t>
            </w:r>
            <w:r w:rsidR="00776920" w:rsidRPr="00175491">
              <w:rPr>
                <w:rFonts w:asciiTheme="minorHAnsi" w:hAnsiTheme="minorHAnsi" w:cs="Arial"/>
                <w:sz w:val="20"/>
              </w:rPr>
              <w:t xml:space="preserve"> Completing a demanding work plan within tight timelines whilst maintaining capacity to be responsive to the needs of fisheries management authorities</w:t>
            </w:r>
            <w:r w:rsidR="00DF6E8C">
              <w:rPr>
                <w:rFonts w:asciiTheme="minorHAnsi" w:hAnsiTheme="minorHAnsi" w:cs="Arial"/>
                <w:sz w:val="20"/>
              </w:rPr>
              <w:t>,</w:t>
            </w:r>
          </w:p>
          <w:p w14:paraId="04EA13E8" w14:textId="77777777" w:rsidR="00933B26" w:rsidRPr="00175491" w:rsidRDefault="00B3579B" w:rsidP="00776920">
            <w:pPr>
              <w:rPr>
                <w:rFonts w:asciiTheme="minorHAnsi" w:hAnsiTheme="minorHAnsi"/>
              </w:rPr>
            </w:pPr>
            <w:r w:rsidRPr="00175491">
              <w:rPr>
                <w:rFonts w:asciiTheme="minorHAnsi" w:hAnsiTheme="minorHAnsi" w:cs="Arial"/>
                <w:sz w:val="20"/>
              </w:rPr>
              <w:t>-</w:t>
            </w:r>
            <w:r w:rsidR="00776920" w:rsidRPr="00175491">
              <w:rPr>
                <w:rFonts w:asciiTheme="minorHAnsi" w:hAnsiTheme="minorHAnsi" w:cs="Arial"/>
                <w:sz w:val="20"/>
              </w:rPr>
              <w:t xml:space="preserve"> Maintaining strong collaborations with international scientists where English/French is a second language.</w:t>
            </w:r>
          </w:p>
        </w:tc>
      </w:tr>
    </w:tbl>
    <w:p w14:paraId="5F804E8B" w14:textId="77777777" w:rsidR="00F53F1E" w:rsidRPr="001D3D2C" w:rsidRDefault="00CF7E53" w:rsidP="00CF7E53">
      <w:pPr>
        <w:rPr>
          <w:rFonts w:asciiTheme="minorHAnsi" w:hAnsiTheme="minorHAnsi" w:cs="Arial"/>
          <w:color w:val="FFFFFF"/>
          <w:sz w:val="20"/>
        </w:rPr>
      </w:pPr>
      <w:r w:rsidRPr="001D3D2C">
        <w:rPr>
          <w:rFonts w:asciiTheme="minorHAnsi" w:hAnsiTheme="minorHAnsi" w:cs="Arial"/>
          <w:color w:val="FFFFFF"/>
          <w:sz w:val="20"/>
        </w:rPr>
        <w:t>K</w:t>
      </w:r>
    </w:p>
    <w:p w14:paraId="58521CE9" w14:textId="77777777" w:rsidR="00933B26" w:rsidRPr="001D3D2C" w:rsidRDefault="00933B26" w:rsidP="00CF7E53">
      <w:pPr>
        <w:rPr>
          <w:rFonts w:asciiTheme="minorHAnsi" w:hAnsiTheme="minorHAnsi" w:cs="Arial"/>
          <w:color w:val="FFFFFF"/>
          <w:sz w:val="20"/>
        </w:rPr>
      </w:pPr>
    </w:p>
    <w:tbl>
      <w:tblPr>
        <w:tblpPr w:leftFromText="180" w:rightFromText="180" w:vertAnchor="text" w:horzAnchor="margin" w:tblpY="116"/>
        <w:tblOverlap w:val="never"/>
        <w:tblW w:w="5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tblGrid>
      <w:tr w:rsidR="00933B26" w:rsidRPr="001D3D2C" w14:paraId="6FCF1E88" w14:textId="77777777" w:rsidTr="00933B26">
        <w:tc>
          <w:tcPr>
            <w:tcW w:w="5070" w:type="dxa"/>
            <w:shd w:val="clear" w:color="auto" w:fill="0000FF"/>
          </w:tcPr>
          <w:p w14:paraId="612BFE7E" w14:textId="77777777" w:rsidR="00933B26" w:rsidRPr="001D3D2C" w:rsidRDefault="00933B26" w:rsidP="00933B26">
            <w:pPr>
              <w:rPr>
                <w:rFonts w:asciiTheme="minorHAnsi" w:hAnsiTheme="minorHAnsi" w:cs="Arial"/>
                <w:b/>
                <w:color w:val="FFFFFF"/>
                <w:sz w:val="22"/>
                <w:szCs w:val="22"/>
              </w:rPr>
            </w:pPr>
            <w:r w:rsidRPr="001D3D2C">
              <w:rPr>
                <w:rFonts w:asciiTheme="minorHAnsi" w:hAnsiTheme="minorHAnsi" w:cs="Arial"/>
                <w:b/>
                <w:color w:val="FFFFFF"/>
                <w:sz w:val="22"/>
                <w:szCs w:val="22"/>
              </w:rPr>
              <w:t>Functional Relationship Skills:</w:t>
            </w:r>
          </w:p>
        </w:tc>
      </w:tr>
    </w:tbl>
    <w:p w14:paraId="77D343C9" w14:textId="77777777" w:rsidR="00933B26" w:rsidRPr="001D3D2C" w:rsidRDefault="00933B26" w:rsidP="00CF7E53">
      <w:pPr>
        <w:rPr>
          <w:rFonts w:asciiTheme="minorHAnsi" w:hAnsiTheme="minorHAnsi" w:cs="Arial"/>
          <w:color w:val="FFFFFF"/>
          <w:sz w:val="20"/>
        </w:rPr>
      </w:pPr>
    </w:p>
    <w:p w14:paraId="7EDC63F0" w14:textId="77777777" w:rsidR="00765181" w:rsidRPr="001D3D2C" w:rsidRDefault="00765181" w:rsidP="00CF7E53">
      <w:pPr>
        <w:rPr>
          <w:rFonts w:asciiTheme="minorHAnsi" w:hAnsiTheme="minorHAnsi" w:cs="Arial"/>
          <w:color w:val="FFFFFF"/>
          <w:sz w:val="20"/>
        </w:rPr>
      </w:pPr>
    </w:p>
    <w:p w14:paraId="67F2DA02" w14:textId="77777777" w:rsidR="00933B26" w:rsidRPr="001D3D2C" w:rsidRDefault="00933B26" w:rsidP="00CF7E53">
      <w:pPr>
        <w:rPr>
          <w:rFonts w:asciiTheme="minorHAnsi" w:hAnsiTheme="minorHAnsi" w:cs="Arial"/>
          <w:color w:val="FFFFFF"/>
          <w:sz w:val="20"/>
        </w:rPr>
      </w:pPr>
    </w:p>
    <w:tbl>
      <w:tblPr>
        <w:tblStyle w:val="TableGrid"/>
        <w:tblpPr w:leftFromText="187" w:rightFromText="187" w:vertAnchor="text" w:horzAnchor="margin" w:tblpY="1"/>
        <w:tblOverlap w:val="never"/>
        <w:tblW w:w="8838" w:type="dxa"/>
        <w:tblBorders>
          <w:insideH w:val="none" w:sz="0" w:space="0" w:color="auto"/>
        </w:tblBorders>
        <w:tblLook w:val="01E0" w:firstRow="1" w:lastRow="1" w:firstColumn="1" w:lastColumn="1" w:noHBand="0" w:noVBand="0"/>
      </w:tblPr>
      <w:tblGrid>
        <w:gridCol w:w="3978"/>
        <w:gridCol w:w="4860"/>
      </w:tblGrid>
      <w:tr w:rsidR="00681849" w:rsidRPr="001D3D2C" w14:paraId="41C7364B" w14:textId="77777777" w:rsidTr="00681849">
        <w:tc>
          <w:tcPr>
            <w:tcW w:w="3978" w:type="dxa"/>
            <w:tcBorders>
              <w:top w:val="single" w:sz="4" w:space="0" w:color="auto"/>
              <w:bottom w:val="single" w:sz="4" w:space="0" w:color="auto"/>
            </w:tcBorders>
          </w:tcPr>
          <w:p w14:paraId="6AA26740" w14:textId="77777777" w:rsidR="00681849" w:rsidRPr="001D3D2C" w:rsidRDefault="00681849" w:rsidP="00681849">
            <w:pPr>
              <w:spacing w:before="60" w:after="60"/>
              <w:rPr>
                <w:rFonts w:asciiTheme="minorHAnsi" w:hAnsiTheme="minorHAnsi" w:cs="Arial"/>
                <w:b/>
                <w:sz w:val="20"/>
              </w:rPr>
            </w:pPr>
            <w:r w:rsidRPr="001D3D2C">
              <w:rPr>
                <w:rFonts w:asciiTheme="minorHAnsi" w:hAnsiTheme="minorHAnsi" w:cs="Arial"/>
                <w:b/>
                <w:sz w:val="20"/>
              </w:rPr>
              <w:t>Key internal and/or external contacts</w:t>
            </w:r>
          </w:p>
        </w:tc>
        <w:tc>
          <w:tcPr>
            <w:tcW w:w="4860" w:type="dxa"/>
            <w:tcBorders>
              <w:top w:val="single" w:sz="4" w:space="0" w:color="auto"/>
              <w:bottom w:val="single" w:sz="4" w:space="0" w:color="auto"/>
            </w:tcBorders>
          </w:tcPr>
          <w:p w14:paraId="735FEAFF" w14:textId="77777777" w:rsidR="00681849" w:rsidRPr="001D3D2C" w:rsidRDefault="00681849" w:rsidP="00681849">
            <w:pPr>
              <w:spacing w:before="60" w:after="60"/>
              <w:rPr>
                <w:rFonts w:asciiTheme="minorHAnsi" w:hAnsiTheme="minorHAnsi" w:cs="Arial"/>
                <w:b/>
                <w:sz w:val="20"/>
              </w:rPr>
            </w:pPr>
            <w:r w:rsidRPr="001D3D2C">
              <w:rPr>
                <w:rFonts w:asciiTheme="minorHAnsi" w:hAnsiTheme="minorHAnsi" w:cs="Arial"/>
                <w:b/>
                <w:sz w:val="20"/>
              </w:rPr>
              <w:t>Nature of the contact most typical</w:t>
            </w:r>
          </w:p>
        </w:tc>
      </w:tr>
      <w:tr w:rsidR="00681849" w:rsidRPr="006E23CB" w14:paraId="3EC31370" w14:textId="77777777" w:rsidTr="00681849">
        <w:trPr>
          <w:trHeight w:val="1905"/>
        </w:trPr>
        <w:tc>
          <w:tcPr>
            <w:tcW w:w="3978" w:type="dxa"/>
          </w:tcPr>
          <w:p w14:paraId="127AA641" w14:textId="074B7EF5" w:rsidR="00681849" w:rsidRPr="005B2810" w:rsidRDefault="00681849" w:rsidP="00D6264B">
            <w:pPr>
              <w:spacing w:before="60" w:after="60"/>
              <w:rPr>
                <w:rFonts w:asciiTheme="minorHAnsi" w:hAnsiTheme="minorHAnsi" w:cs="Arial"/>
                <w:sz w:val="20"/>
              </w:rPr>
            </w:pPr>
            <w:r w:rsidRPr="005B2810">
              <w:rPr>
                <w:rFonts w:asciiTheme="minorHAnsi" w:hAnsiTheme="minorHAnsi" w:cs="Arial"/>
                <w:sz w:val="20"/>
              </w:rPr>
              <w:t>External:</w:t>
            </w:r>
            <w:r w:rsidR="00D6264B">
              <w:rPr>
                <w:rFonts w:asciiTheme="minorHAnsi" w:hAnsiTheme="minorHAnsi" w:cs="Arial"/>
                <w:sz w:val="20"/>
              </w:rPr>
              <w:t xml:space="preserve"> </w:t>
            </w:r>
            <w:r w:rsidRPr="005B2810">
              <w:rPr>
                <w:rFonts w:asciiTheme="minorHAnsi" w:hAnsiTheme="minorHAnsi" w:cs="Arial"/>
                <w:sz w:val="20"/>
              </w:rPr>
              <w:t>Fisheries managers</w:t>
            </w:r>
            <w:r w:rsidR="005505D5">
              <w:rPr>
                <w:rFonts w:asciiTheme="minorHAnsi" w:hAnsiTheme="minorHAnsi" w:cs="Arial"/>
                <w:sz w:val="20"/>
              </w:rPr>
              <w:t>,</w:t>
            </w:r>
            <w:r w:rsidRPr="005B2810">
              <w:rPr>
                <w:rFonts w:asciiTheme="minorHAnsi" w:hAnsiTheme="minorHAnsi" w:cs="Arial"/>
                <w:sz w:val="20"/>
              </w:rPr>
              <w:t xml:space="preserve"> Scientists</w:t>
            </w:r>
            <w:r w:rsidR="005505D5">
              <w:rPr>
                <w:rFonts w:asciiTheme="minorHAnsi" w:hAnsiTheme="minorHAnsi" w:cs="Arial"/>
                <w:sz w:val="20"/>
              </w:rPr>
              <w:t>,</w:t>
            </w:r>
            <w:r w:rsidRPr="005B2810">
              <w:rPr>
                <w:rFonts w:asciiTheme="minorHAnsi" w:hAnsiTheme="minorHAnsi" w:cs="Arial"/>
                <w:sz w:val="20"/>
              </w:rPr>
              <w:t xml:space="preserve"> </w:t>
            </w:r>
            <w:r w:rsidR="00890E86">
              <w:rPr>
                <w:rFonts w:asciiTheme="minorHAnsi" w:hAnsiTheme="minorHAnsi" w:cs="Arial"/>
                <w:sz w:val="20"/>
              </w:rPr>
              <w:t xml:space="preserve">consultants, </w:t>
            </w:r>
            <w:r w:rsidRPr="005B2810">
              <w:rPr>
                <w:rFonts w:asciiTheme="minorHAnsi" w:hAnsiTheme="minorHAnsi" w:cs="Arial"/>
                <w:sz w:val="20"/>
              </w:rPr>
              <w:t xml:space="preserve">Non-government organisations. </w:t>
            </w:r>
          </w:p>
          <w:p w14:paraId="0648B846" w14:textId="77777777" w:rsidR="00681849" w:rsidRPr="005B2810" w:rsidRDefault="00681849" w:rsidP="00D6264B">
            <w:pPr>
              <w:spacing w:before="60" w:after="60"/>
              <w:rPr>
                <w:rFonts w:asciiTheme="minorHAnsi" w:hAnsiTheme="minorHAnsi" w:cs="Arial"/>
                <w:sz w:val="20"/>
              </w:rPr>
            </w:pPr>
          </w:p>
          <w:p w14:paraId="2ED212CC" w14:textId="77777777" w:rsidR="00681849" w:rsidRPr="005B2810" w:rsidRDefault="00681849" w:rsidP="00D6264B">
            <w:pPr>
              <w:spacing w:beforeLines="10" w:before="24" w:afterLines="10" w:after="24"/>
              <w:rPr>
                <w:rFonts w:asciiTheme="minorHAnsi" w:hAnsiTheme="minorHAnsi" w:cs="Arial"/>
                <w:bCs/>
                <w:iCs/>
                <w:sz w:val="20"/>
              </w:rPr>
            </w:pPr>
            <w:r w:rsidRPr="005B2810">
              <w:rPr>
                <w:rFonts w:asciiTheme="minorHAnsi" w:hAnsiTheme="minorHAnsi" w:cs="Arial"/>
                <w:sz w:val="20"/>
              </w:rPr>
              <w:t>Internal: Fisheries Scientists, Fisheries Information Technology Officers, support staff, SPC Executive</w:t>
            </w:r>
          </w:p>
          <w:p w14:paraId="4C27ECE2" w14:textId="77777777" w:rsidR="00681849" w:rsidRPr="005B2810" w:rsidRDefault="00681849" w:rsidP="00681849">
            <w:pPr>
              <w:tabs>
                <w:tab w:val="num" w:pos="270"/>
              </w:tabs>
              <w:spacing w:before="60" w:after="60"/>
              <w:rPr>
                <w:rFonts w:asciiTheme="minorHAnsi" w:hAnsiTheme="minorHAnsi" w:cs="Arial"/>
                <w:color w:val="FF0000"/>
                <w:sz w:val="20"/>
              </w:rPr>
            </w:pPr>
          </w:p>
        </w:tc>
        <w:tc>
          <w:tcPr>
            <w:tcW w:w="4860" w:type="dxa"/>
          </w:tcPr>
          <w:p w14:paraId="32B76C99" w14:textId="77C5F8D1" w:rsidR="00681849" w:rsidRPr="00890E86" w:rsidRDefault="00681849" w:rsidP="00D6264B">
            <w:pPr>
              <w:spacing w:before="60" w:after="60"/>
              <w:rPr>
                <w:rFonts w:asciiTheme="minorHAnsi" w:hAnsiTheme="minorHAnsi" w:cs="Arial"/>
                <w:sz w:val="20"/>
              </w:rPr>
            </w:pPr>
            <w:r w:rsidRPr="00890E86">
              <w:rPr>
                <w:rFonts w:asciiTheme="minorHAnsi" w:hAnsiTheme="minorHAnsi" w:cs="Arial"/>
                <w:sz w:val="20"/>
              </w:rPr>
              <w:t>External:</w:t>
            </w:r>
            <w:r w:rsidR="00890E86">
              <w:rPr>
                <w:rFonts w:asciiTheme="minorHAnsi" w:hAnsiTheme="minorHAnsi" w:cs="Arial"/>
                <w:sz w:val="20"/>
              </w:rPr>
              <w:t xml:space="preserve"> </w:t>
            </w:r>
            <w:r w:rsidRPr="00890E86">
              <w:rPr>
                <w:rFonts w:asciiTheme="minorHAnsi" w:hAnsiTheme="minorHAnsi" w:cs="Arial"/>
                <w:sz w:val="20"/>
              </w:rPr>
              <w:t>Collaborating, providing advice, obtaining information.</w:t>
            </w:r>
          </w:p>
          <w:p w14:paraId="41CE02E6" w14:textId="77777777" w:rsidR="00681849" w:rsidRPr="00890E86" w:rsidRDefault="00681849" w:rsidP="00D6264B">
            <w:pPr>
              <w:spacing w:before="60" w:after="60"/>
              <w:rPr>
                <w:rFonts w:asciiTheme="minorHAnsi" w:hAnsiTheme="minorHAnsi" w:cs="Arial"/>
                <w:sz w:val="20"/>
              </w:rPr>
            </w:pPr>
          </w:p>
          <w:p w14:paraId="1751F8D0" w14:textId="00E76B2E" w:rsidR="00681849" w:rsidRPr="00890E86" w:rsidRDefault="00681849" w:rsidP="00D6264B">
            <w:pPr>
              <w:spacing w:before="60" w:after="60"/>
              <w:rPr>
                <w:rFonts w:asciiTheme="minorHAnsi" w:hAnsiTheme="minorHAnsi" w:cs="Arial"/>
                <w:sz w:val="20"/>
              </w:rPr>
            </w:pPr>
            <w:r w:rsidRPr="00890E86">
              <w:rPr>
                <w:rFonts w:asciiTheme="minorHAnsi" w:hAnsiTheme="minorHAnsi" w:cs="Arial"/>
                <w:sz w:val="20"/>
              </w:rPr>
              <w:t>Internal: Collaborating, providing advice, obtaining information</w:t>
            </w:r>
            <w:r w:rsidR="002D722E" w:rsidRPr="00890E86">
              <w:rPr>
                <w:rFonts w:asciiTheme="minorHAnsi" w:hAnsiTheme="minorHAnsi" w:cs="Arial"/>
                <w:sz w:val="20"/>
              </w:rPr>
              <w:t>, effective sharing</w:t>
            </w:r>
            <w:r w:rsidR="00577C2A" w:rsidRPr="00890E86">
              <w:rPr>
                <w:rFonts w:asciiTheme="minorHAnsi" w:hAnsiTheme="minorHAnsi" w:cs="Arial"/>
                <w:sz w:val="20"/>
              </w:rPr>
              <w:t xml:space="preserve"> of</w:t>
            </w:r>
            <w:r w:rsidR="002D722E" w:rsidRPr="00890E86">
              <w:rPr>
                <w:rFonts w:asciiTheme="minorHAnsi" w:hAnsiTheme="minorHAnsi" w:cs="Arial"/>
                <w:sz w:val="20"/>
              </w:rPr>
              <w:t xml:space="preserve"> compute resources</w:t>
            </w:r>
          </w:p>
        </w:tc>
      </w:tr>
    </w:tbl>
    <w:p w14:paraId="5CCD7B4A" w14:textId="77777777" w:rsidR="00681849" w:rsidRPr="001D3D2C" w:rsidRDefault="00CF7E53" w:rsidP="00CF7E53">
      <w:pPr>
        <w:rPr>
          <w:rFonts w:asciiTheme="minorHAnsi" w:hAnsiTheme="minorHAnsi" w:cs="Arial"/>
          <w:color w:val="FFFFFF"/>
          <w:sz w:val="20"/>
        </w:rPr>
      </w:pPr>
      <w:r w:rsidRPr="001D3D2C">
        <w:rPr>
          <w:rFonts w:asciiTheme="minorHAnsi" w:hAnsiTheme="minorHAnsi" w:cs="Arial"/>
          <w:color w:val="FFFFFF"/>
          <w:sz w:val="20"/>
        </w:rPr>
        <w:t xml:space="preserve"> </w:t>
      </w:r>
    </w:p>
    <w:p w14:paraId="51FFAA49" w14:textId="77777777" w:rsidR="0046526E" w:rsidRPr="001D3D2C" w:rsidRDefault="0046526E" w:rsidP="00CF7E53">
      <w:pPr>
        <w:rPr>
          <w:rFonts w:asciiTheme="minorHAnsi" w:hAnsiTheme="minorHAnsi" w:cs="Arial"/>
          <w:color w:val="FFFFFF"/>
          <w:sz w:val="20"/>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933B26" w:rsidRPr="001D3D2C" w14:paraId="7543DCB5" w14:textId="77777777" w:rsidTr="00933B26">
        <w:tc>
          <w:tcPr>
            <w:tcW w:w="3969" w:type="dxa"/>
            <w:shd w:val="clear" w:color="auto" w:fill="0000FF"/>
          </w:tcPr>
          <w:p w14:paraId="58349BA5" w14:textId="77777777" w:rsidR="00933B26" w:rsidRPr="001D3D2C" w:rsidRDefault="00933B26" w:rsidP="00933B26">
            <w:pPr>
              <w:rPr>
                <w:rFonts w:asciiTheme="minorHAnsi" w:hAnsiTheme="minorHAnsi" w:cs="Arial"/>
                <w:b/>
                <w:color w:val="FFFFFF"/>
                <w:sz w:val="22"/>
                <w:szCs w:val="22"/>
              </w:rPr>
            </w:pPr>
            <w:r w:rsidRPr="001D3D2C">
              <w:rPr>
                <w:rFonts w:asciiTheme="minorHAnsi" w:hAnsiTheme="minorHAnsi" w:cs="Arial"/>
                <w:b/>
                <w:color w:val="FFFFFF"/>
                <w:sz w:val="22"/>
                <w:szCs w:val="22"/>
              </w:rPr>
              <w:t>Level of Delegation:</w:t>
            </w:r>
          </w:p>
        </w:tc>
      </w:tr>
    </w:tbl>
    <w:p w14:paraId="47770ECE" w14:textId="77777777" w:rsidR="0046526E" w:rsidRPr="001D3D2C" w:rsidRDefault="0046526E" w:rsidP="00CF7E53">
      <w:pPr>
        <w:rPr>
          <w:rFonts w:asciiTheme="minorHAnsi" w:hAnsiTheme="minorHAnsi" w:cs="Arial"/>
          <w:color w:val="FFFFFF"/>
          <w:sz w:val="20"/>
        </w:rPr>
      </w:pPr>
    </w:p>
    <w:p w14:paraId="3D7FC2D6" w14:textId="77777777" w:rsidR="0046526E" w:rsidRPr="001D3D2C" w:rsidRDefault="0046526E" w:rsidP="00525BC8">
      <w:pPr>
        <w:rPr>
          <w:rFonts w:asciiTheme="minorHAnsi" w:hAnsiTheme="minorHAnsi" w:cs="Arial"/>
          <w:sz w:val="20"/>
        </w:rPr>
      </w:pPr>
    </w:p>
    <w:p w14:paraId="696268F3" w14:textId="77777777" w:rsidR="00933B26" w:rsidRPr="001D3D2C" w:rsidRDefault="0046526E" w:rsidP="00D96162">
      <w:pPr>
        <w:spacing w:beforeLines="10" w:before="24" w:afterLines="10" w:after="24"/>
        <w:rPr>
          <w:rFonts w:asciiTheme="minorHAnsi" w:hAnsiTheme="minorHAnsi" w:cs="Arial"/>
          <w:bCs/>
          <w:iCs/>
          <w:sz w:val="20"/>
        </w:rPr>
      </w:pPr>
      <w:r w:rsidRPr="001D3D2C">
        <w:rPr>
          <w:rFonts w:asciiTheme="minorHAnsi" w:hAnsiTheme="minorHAnsi" w:cs="Arial"/>
          <w:bCs/>
          <w:iCs/>
          <w:sz w:val="20"/>
        </w:rPr>
        <w:t xml:space="preserve">The position </w:t>
      </w:r>
      <w:r w:rsidR="00933B26" w:rsidRPr="001D3D2C">
        <w:rPr>
          <w:rFonts w:asciiTheme="minorHAnsi" w:hAnsiTheme="minorHAnsi" w:cs="Arial"/>
          <w:bCs/>
          <w:iCs/>
          <w:sz w:val="20"/>
        </w:rPr>
        <w:t>holder:</w:t>
      </w:r>
      <w:r w:rsidR="00626998" w:rsidRPr="001D3D2C">
        <w:rPr>
          <w:rFonts w:asciiTheme="minorHAnsi" w:hAnsiTheme="minorHAnsi" w:cs="Arial"/>
          <w:bCs/>
          <w:iCs/>
          <w:sz w:val="20"/>
        </w:rPr>
        <w:t xml:space="preserve"> </w:t>
      </w:r>
      <w:r w:rsidR="00BD6DA3">
        <w:rPr>
          <w:rFonts w:asciiTheme="minorHAnsi" w:hAnsiTheme="minorHAnsi" w:cs="Arial"/>
          <w:b/>
          <w:bCs/>
          <w:iCs/>
          <w:sz w:val="20"/>
        </w:rPr>
        <w:t>None</w:t>
      </w:r>
    </w:p>
    <w:p w14:paraId="7F6130FA" w14:textId="77777777" w:rsidR="00F53F1E" w:rsidRPr="001D3D2C" w:rsidRDefault="00F53F1E" w:rsidP="00525BC8">
      <w:pPr>
        <w:rPr>
          <w:rFonts w:asciiTheme="minorHAnsi" w:hAnsiTheme="minorHAnsi" w:cs="Arial"/>
          <w:color w:val="FFFFFF"/>
          <w:sz w:val="20"/>
        </w:rPr>
      </w:pPr>
    </w:p>
    <w:p w14:paraId="4EA0ECF1" w14:textId="77777777" w:rsidR="00F53F1E" w:rsidRPr="001D3D2C" w:rsidRDefault="0097510E" w:rsidP="00525BC8">
      <w:pPr>
        <w:rPr>
          <w:rFonts w:asciiTheme="minorHAnsi" w:hAnsiTheme="minorHAnsi" w:cs="Arial"/>
          <w:color w:val="FFFFFF"/>
          <w:sz w:val="20"/>
        </w:rPr>
      </w:pPr>
      <w:r>
        <w:rPr>
          <w:rFonts w:asciiTheme="minorHAnsi" w:hAnsiTheme="minorHAnsi" w:cs="Arial"/>
          <w:color w:val="FFFFFF"/>
          <w:sz w:val="20"/>
        </w:rPr>
        <w:br w:type="page"/>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1D3D2C" w14:paraId="5FF3CBB0" w14:textId="77777777">
        <w:tc>
          <w:tcPr>
            <w:tcW w:w="3969" w:type="dxa"/>
            <w:shd w:val="clear" w:color="auto" w:fill="0000FF"/>
          </w:tcPr>
          <w:p w14:paraId="0EAEB8CA" w14:textId="77777777" w:rsidR="00D61EDD" w:rsidRPr="001D3D2C" w:rsidRDefault="00D61EDD" w:rsidP="00D61EDD">
            <w:pPr>
              <w:rPr>
                <w:rFonts w:asciiTheme="minorHAnsi" w:hAnsiTheme="minorHAnsi" w:cs="Arial"/>
                <w:b/>
                <w:color w:val="FFFFFF"/>
                <w:sz w:val="22"/>
                <w:szCs w:val="22"/>
              </w:rPr>
            </w:pPr>
            <w:r w:rsidRPr="001D3D2C">
              <w:rPr>
                <w:rFonts w:asciiTheme="minorHAnsi" w:hAnsiTheme="minorHAnsi" w:cs="Arial"/>
                <w:b/>
                <w:color w:val="FFFFFF"/>
                <w:sz w:val="22"/>
                <w:szCs w:val="22"/>
              </w:rPr>
              <w:lastRenderedPageBreak/>
              <w:t>Person Specification:</w:t>
            </w:r>
          </w:p>
        </w:tc>
      </w:tr>
    </w:tbl>
    <w:p w14:paraId="26DA0285" w14:textId="77777777" w:rsidR="00C26661" w:rsidRPr="001D3D2C" w:rsidRDefault="00C26661" w:rsidP="00525BC8">
      <w:pPr>
        <w:rPr>
          <w:rFonts w:asciiTheme="minorHAnsi" w:hAnsiTheme="minorHAnsi" w:cs="Arial"/>
          <w:color w:val="FFFFFF"/>
          <w:sz w:val="20"/>
        </w:rPr>
      </w:pPr>
    </w:p>
    <w:p w14:paraId="149F6B28" w14:textId="77777777" w:rsidR="00D61EDD" w:rsidRPr="001D3D2C" w:rsidRDefault="00D61EDD" w:rsidP="00E0582A">
      <w:pPr>
        <w:pStyle w:val="BodyText"/>
        <w:rPr>
          <w:rFonts w:asciiTheme="minorHAnsi" w:hAnsiTheme="minorHAnsi" w:cs="Arial"/>
          <w:i/>
          <w:iCs/>
          <w:spacing w:val="0"/>
          <w:lang w:val="en-AU"/>
        </w:rPr>
      </w:pPr>
    </w:p>
    <w:p w14:paraId="42DE91E8" w14:textId="77777777" w:rsidR="00A14A92" w:rsidRPr="001D3D2C" w:rsidRDefault="00A14A92" w:rsidP="00E0582A">
      <w:pPr>
        <w:pStyle w:val="BodyText"/>
        <w:rPr>
          <w:rFonts w:asciiTheme="minorHAnsi" w:hAnsiTheme="minorHAnsi" w:cs="Arial"/>
          <w:i/>
          <w:iCs/>
          <w:spacing w:val="0"/>
          <w:lang w:val="en-AU"/>
        </w:rPr>
      </w:pPr>
    </w:p>
    <w:p w14:paraId="6F9049D8" w14:textId="77777777" w:rsidR="00D477EB" w:rsidRPr="001D3D2C" w:rsidRDefault="00D477EB" w:rsidP="00E0582A">
      <w:pPr>
        <w:pStyle w:val="BodyText"/>
        <w:rPr>
          <w:rFonts w:asciiTheme="minorHAnsi" w:hAnsiTheme="minorHAnsi" w:cs="Arial"/>
          <w:i/>
          <w:iCs/>
          <w:spacing w:val="0"/>
          <w:lang w:val="en-AU"/>
        </w:rPr>
      </w:pPr>
      <w:r w:rsidRPr="001D3D2C">
        <w:rPr>
          <w:rFonts w:asciiTheme="minorHAnsi" w:hAnsiTheme="minorHAnsi" w:cs="Arial"/>
          <w:i/>
          <w:iCs/>
          <w:spacing w:val="0"/>
          <w:lang w:val="en-AU"/>
        </w:rPr>
        <w:t xml:space="preserve">This section is designed to capture the expertise required for the role at the 100% fully effective level. (This does not necessarily reflect what the current jobholder has.) </w:t>
      </w:r>
      <w:r w:rsidR="001C34DA" w:rsidRPr="001D3D2C">
        <w:rPr>
          <w:rFonts w:asciiTheme="minorHAnsi" w:hAnsiTheme="minorHAnsi" w:cs="Arial"/>
          <w:i/>
          <w:iCs/>
          <w:spacing w:val="0"/>
          <w:lang w:val="en-AU"/>
        </w:rPr>
        <w:t>This</w:t>
      </w:r>
      <w:r w:rsidRPr="001D3D2C">
        <w:rPr>
          <w:rFonts w:asciiTheme="minorHAnsi" w:hAnsiTheme="minorHAnsi" w:cs="Arial"/>
          <w:i/>
          <w:iCs/>
          <w:spacing w:val="0"/>
          <w:lang w:val="en-AU"/>
        </w:rPr>
        <w:t xml:space="preserve"> may be a combination of knowledge / experience, </w:t>
      </w:r>
      <w:proofErr w:type="gramStart"/>
      <w:r w:rsidRPr="001D3D2C">
        <w:rPr>
          <w:rFonts w:asciiTheme="minorHAnsi" w:hAnsiTheme="minorHAnsi" w:cs="Arial"/>
          <w:i/>
          <w:iCs/>
          <w:spacing w:val="0"/>
          <w:lang w:val="en-AU"/>
        </w:rPr>
        <w:t>qualifications</w:t>
      </w:r>
      <w:proofErr w:type="gramEnd"/>
      <w:r w:rsidRPr="001D3D2C">
        <w:rPr>
          <w:rFonts w:asciiTheme="minorHAnsi" w:hAnsiTheme="minorHAnsi" w:cs="Arial"/>
          <w:i/>
          <w:iCs/>
          <w:spacing w:val="0"/>
          <w:lang w:val="en-AU"/>
        </w:rPr>
        <w:t xml:space="preserve"> or equivalent level of learning through experience or key skills, attributes or job specific competencies.</w:t>
      </w:r>
    </w:p>
    <w:p w14:paraId="0D6DD823" w14:textId="77777777" w:rsidR="00782B38" w:rsidRPr="001D3D2C" w:rsidRDefault="00782B38" w:rsidP="00782B38">
      <w:pPr>
        <w:pStyle w:val="Heading6"/>
        <w:rPr>
          <w:rFonts w:asciiTheme="minorHAnsi" w:hAnsiTheme="minorHAnsi" w:cs="Arial"/>
          <w:bCs/>
          <w:sz w:val="20"/>
        </w:rPr>
      </w:pPr>
    </w:p>
    <w:p w14:paraId="4A096326" w14:textId="77777777" w:rsidR="0055053D" w:rsidRPr="001D3D2C" w:rsidRDefault="00782B38" w:rsidP="00E43E0A">
      <w:pPr>
        <w:pStyle w:val="Heading6"/>
        <w:rPr>
          <w:rFonts w:asciiTheme="minorHAnsi" w:hAnsiTheme="minorHAnsi" w:cs="Arial"/>
          <w:bCs/>
          <w:sz w:val="20"/>
        </w:rPr>
      </w:pPr>
      <w:r w:rsidRPr="001D3D2C">
        <w:rPr>
          <w:rFonts w:asciiTheme="minorHAnsi" w:hAnsiTheme="minorHAnsi" w:cs="Arial"/>
          <w:bCs/>
          <w:sz w:val="20"/>
        </w:rPr>
        <w:t>Qualifications</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859"/>
      </w:tblGrid>
      <w:tr w:rsidR="00913F96" w:rsidRPr="001D3D2C" w14:paraId="3FB0237F" w14:textId="77777777" w:rsidTr="00E76A25">
        <w:tc>
          <w:tcPr>
            <w:tcW w:w="3978" w:type="dxa"/>
          </w:tcPr>
          <w:p w14:paraId="652D77A1" w14:textId="77777777" w:rsidR="00913F96" w:rsidRPr="001D3D2C" w:rsidRDefault="00913F96" w:rsidP="00E76A25">
            <w:pPr>
              <w:spacing w:before="40" w:after="40"/>
              <w:rPr>
                <w:rFonts w:asciiTheme="minorHAnsi" w:hAnsiTheme="minorHAnsi" w:cs="Arial"/>
                <w:sz w:val="20"/>
              </w:rPr>
            </w:pPr>
            <w:r w:rsidRPr="001D3D2C">
              <w:rPr>
                <w:rFonts w:asciiTheme="minorHAnsi" w:hAnsiTheme="minorHAnsi" w:cs="Arial"/>
                <w:sz w:val="20"/>
              </w:rPr>
              <w:t xml:space="preserve">Essential:  </w:t>
            </w:r>
          </w:p>
        </w:tc>
        <w:tc>
          <w:tcPr>
            <w:tcW w:w="4859" w:type="dxa"/>
          </w:tcPr>
          <w:p w14:paraId="1C5338A0" w14:textId="77777777" w:rsidR="00913F96" w:rsidRPr="001D3D2C" w:rsidRDefault="00913F96" w:rsidP="00E76A25">
            <w:pPr>
              <w:spacing w:before="40" w:after="40"/>
              <w:rPr>
                <w:rFonts w:asciiTheme="minorHAnsi" w:hAnsiTheme="minorHAnsi" w:cs="Arial"/>
                <w:sz w:val="20"/>
              </w:rPr>
            </w:pPr>
            <w:r w:rsidRPr="001D3D2C">
              <w:rPr>
                <w:rFonts w:asciiTheme="minorHAnsi" w:hAnsiTheme="minorHAnsi" w:cs="Arial"/>
                <w:sz w:val="20"/>
              </w:rPr>
              <w:t xml:space="preserve">Desirable:  </w:t>
            </w:r>
          </w:p>
        </w:tc>
      </w:tr>
      <w:tr w:rsidR="00913F96" w:rsidRPr="001D3D2C" w14:paraId="12DCA884" w14:textId="77777777" w:rsidTr="002B1A60">
        <w:trPr>
          <w:trHeight w:val="522"/>
        </w:trPr>
        <w:tc>
          <w:tcPr>
            <w:tcW w:w="3978" w:type="dxa"/>
          </w:tcPr>
          <w:p w14:paraId="634EA304" w14:textId="60306A00" w:rsidR="00913F96" w:rsidRPr="001D3D2C" w:rsidRDefault="00890E86" w:rsidP="00D96162">
            <w:pPr>
              <w:spacing w:beforeLines="10" w:before="24" w:afterLines="10" w:after="24"/>
              <w:rPr>
                <w:rFonts w:asciiTheme="minorHAnsi" w:hAnsiTheme="minorHAnsi" w:cs="Arial"/>
                <w:sz w:val="20"/>
              </w:rPr>
            </w:pPr>
            <w:r w:rsidRPr="00890E86">
              <w:rPr>
                <w:rFonts w:asciiTheme="minorHAnsi" w:hAnsiTheme="minorHAnsi" w:cs="Arial"/>
                <w:sz w:val="20"/>
              </w:rPr>
              <w:t>Relevant tertiary qualification, preferably at PhD level, in fisheries science, stock assessment modelling or other similar statistical modelling, population biology or a related discipline</w:t>
            </w:r>
          </w:p>
        </w:tc>
        <w:tc>
          <w:tcPr>
            <w:tcW w:w="4859" w:type="dxa"/>
          </w:tcPr>
          <w:p w14:paraId="5AD0AF29" w14:textId="1812A4FB" w:rsidR="00913F96" w:rsidRPr="001D3D2C" w:rsidRDefault="007571D9" w:rsidP="00D96162">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beforeLines="10" w:before="24" w:afterLines="10" w:after="24"/>
              <w:rPr>
                <w:rFonts w:asciiTheme="minorHAnsi" w:hAnsiTheme="minorHAnsi" w:cs="Arial"/>
                <w:sz w:val="20"/>
              </w:rPr>
            </w:pPr>
            <w:r w:rsidRPr="001D3D2C">
              <w:rPr>
                <w:rFonts w:asciiTheme="minorHAnsi" w:hAnsiTheme="minorHAnsi" w:cs="Arial"/>
                <w:sz w:val="20"/>
              </w:rPr>
              <w:t xml:space="preserve">PhD </w:t>
            </w:r>
            <w:r w:rsidR="00E43E0A" w:rsidRPr="001D3D2C">
              <w:rPr>
                <w:rFonts w:asciiTheme="minorHAnsi" w:hAnsiTheme="minorHAnsi" w:cs="Arial"/>
                <w:sz w:val="20"/>
              </w:rPr>
              <w:t>or equivalent in fisheries population dynamics</w:t>
            </w:r>
            <w:r w:rsidR="00890E86">
              <w:rPr>
                <w:rFonts w:asciiTheme="minorHAnsi" w:hAnsiTheme="minorHAnsi" w:cs="Arial"/>
                <w:sz w:val="20"/>
              </w:rPr>
              <w:t>, with aspects of statistical modelling</w:t>
            </w:r>
          </w:p>
        </w:tc>
      </w:tr>
    </w:tbl>
    <w:p w14:paraId="363983A8" w14:textId="77777777" w:rsidR="00913F96" w:rsidRPr="001D3D2C" w:rsidRDefault="00913F96" w:rsidP="00E22A91">
      <w:pPr>
        <w:rPr>
          <w:rFonts w:asciiTheme="minorHAnsi" w:hAnsiTheme="minorHAnsi" w:cs="Arial"/>
          <w:sz w:val="20"/>
        </w:rPr>
      </w:pPr>
    </w:p>
    <w:p w14:paraId="577C843E" w14:textId="77777777" w:rsidR="0055053D" w:rsidRDefault="0055053D" w:rsidP="0055053D">
      <w:pPr>
        <w:pStyle w:val="Header"/>
        <w:tabs>
          <w:tab w:val="clear" w:pos="4320"/>
          <w:tab w:val="clear" w:pos="8640"/>
        </w:tabs>
        <w:rPr>
          <w:rFonts w:asciiTheme="minorHAnsi" w:hAnsiTheme="minorHAnsi" w:cs="Arial"/>
          <w:b/>
          <w:sz w:val="20"/>
        </w:rPr>
      </w:pPr>
      <w:r w:rsidRPr="001D3D2C">
        <w:rPr>
          <w:rFonts w:asciiTheme="minorHAnsi" w:hAnsiTheme="minorHAnsi" w:cs="Arial"/>
          <w:b/>
          <w:sz w:val="20"/>
        </w:rPr>
        <w:t>Knowledge / Experience</w:t>
      </w:r>
    </w:p>
    <w:p w14:paraId="5EEA31E9" w14:textId="77777777" w:rsidR="008C4D31" w:rsidRPr="008C4D31" w:rsidRDefault="008C4D31" w:rsidP="0055053D">
      <w:pPr>
        <w:pStyle w:val="Header"/>
        <w:tabs>
          <w:tab w:val="clear" w:pos="4320"/>
          <w:tab w:val="clear" w:pos="8640"/>
        </w:tabs>
        <w:rPr>
          <w:rFonts w:asciiTheme="minorHAnsi" w:hAnsiTheme="minorHAnsi" w:cs="Arial"/>
          <w:sz w:val="20"/>
        </w:rPr>
      </w:pPr>
      <w:r w:rsidRPr="008C4D31">
        <w:rPr>
          <w:rFonts w:asciiTheme="minorHAnsi" w:hAnsiTheme="minorHAnsi" w:cs="Arial"/>
          <w:sz w:val="20"/>
        </w:rPr>
        <w:t>Knowledge and experience requirements for the two levels of this post are detailed below.</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859"/>
      </w:tblGrid>
      <w:tr w:rsidR="00313921" w:rsidRPr="001D3D2C" w14:paraId="6916328F" w14:textId="77777777">
        <w:tc>
          <w:tcPr>
            <w:tcW w:w="3978" w:type="dxa"/>
          </w:tcPr>
          <w:p w14:paraId="5989AD5B" w14:textId="77777777" w:rsidR="00313921" w:rsidRPr="001D3D2C" w:rsidRDefault="00313921" w:rsidP="00313921">
            <w:pPr>
              <w:spacing w:before="40" w:after="40"/>
              <w:rPr>
                <w:rFonts w:asciiTheme="minorHAnsi" w:hAnsiTheme="minorHAnsi" w:cs="Arial"/>
                <w:sz w:val="20"/>
              </w:rPr>
            </w:pPr>
            <w:r w:rsidRPr="001D3D2C">
              <w:rPr>
                <w:rFonts w:asciiTheme="minorHAnsi" w:hAnsiTheme="minorHAnsi" w:cs="Arial"/>
                <w:sz w:val="20"/>
              </w:rPr>
              <w:t xml:space="preserve">Essential:  </w:t>
            </w:r>
          </w:p>
        </w:tc>
        <w:tc>
          <w:tcPr>
            <w:tcW w:w="4859" w:type="dxa"/>
          </w:tcPr>
          <w:p w14:paraId="11CC639D" w14:textId="77777777" w:rsidR="00313921" w:rsidRPr="001D3D2C" w:rsidRDefault="00313921" w:rsidP="00313921">
            <w:pPr>
              <w:spacing w:before="40" w:after="40"/>
              <w:rPr>
                <w:rFonts w:asciiTheme="minorHAnsi" w:hAnsiTheme="minorHAnsi" w:cs="Arial"/>
                <w:sz w:val="20"/>
              </w:rPr>
            </w:pPr>
            <w:r w:rsidRPr="001D3D2C">
              <w:rPr>
                <w:rFonts w:asciiTheme="minorHAnsi" w:hAnsiTheme="minorHAnsi" w:cs="Arial"/>
                <w:sz w:val="20"/>
              </w:rPr>
              <w:t xml:space="preserve">Desirable:  </w:t>
            </w:r>
          </w:p>
        </w:tc>
      </w:tr>
      <w:tr w:rsidR="00313921" w:rsidRPr="001D3D2C" w14:paraId="196F922B" w14:textId="77777777" w:rsidTr="00765181">
        <w:trPr>
          <w:trHeight w:val="2077"/>
        </w:trPr>
        <w:tc>
          <w:tcPr>
            <w:tcW w:w="3978" w:type="dxa"/>
          </w:tcPr>
          <w:p w14:paraId="139E7E74" w14:textId="4F261F86" w:rsidR="00D12545" w:rsidRPr="00D12545" w:rsidRDefault="00D6264B" w:rsidP="00D12545">
            <w:pPr>
              <w:spacing w:beforeLines="10" w:before="24" w:afterLines="10" w:after="24"/>
              <w:rPr>
                <w:rFonts w:asciiTheme="minorHAnsi" w:hAnsiTheme="minorHAnsi" w:cs="Arial"/>
                <w:sz w:val="20"/>
              </w:rPr>
            </w:pPr>
            <w:r>
              <w:rPr>
                <w:rFonts w:asciiTheme="minorHAnsi" w:hAnsiTheme="minorHAnsi" w:cs="Arial"/>
                <w:sz w:val="20"/>
              </w:rPr>
              <w:t>-</w:t>
            </w:r>
            <w:r w:rsidR="00D12545" w:rsidRPr="00D12545">
              <w:rPr>
                <w:rFonts w:asciiTheme="minorHAnsi" w:hAnsiTheme="minorHAnsi" w:cs="Arial"/>
                <w:sz w:val="20"/>
              </w:rPr>
              <w:t>Demonstrated experience in leading integrated stock assessments in a management context.</w:t>
            </w:r>
          </w:p>
          <w:p w14:paraId="4265EE33" w14:textId="04942BE7" w:rsidR="00D12545" w:rsidRDefault="00D6264B" w:rsidP="00D12545">
            <w:pPr>
              <w:spacing w:beforeLines="10" w:before="24" w:afterLines="10" w:after="24"/>
              <w:rPr>
                <w:rFonts w:asciiTheme="minorHAnsi" w:hAnsiTheme="minorHAnsi" w:cs="Arial"/>
                <w:sz w:val="20"/>
              </w:rPr>
            </w:pPr>
            <w:r>
              <w:rPr>
                <w:rFonts w:asciiTheme="minorHAnsi" w:hAnsiTheme="minorHAnsi" w:cs="Arial"/>
                <w:sz w:val="20"/>
              </w:rPr>
              <w:t>-</w:t>
            </w:r>
            <w:r w:rsidR="00D12545" w:rsidRPr="00D12545">
              <w:rPr>
                <w:rFonts w:asciiTheme="minorHAnsi" w:hAnsiTheme="minorHAnsi" w:cs="Arial"/>
                <w:sz w:val="20"/>
              </w:rPr>
              <w:t>Experience in the use and/or development of statistical, length or age-structured stock assessment models.</w:t>
            </w:r>
          </w:p>
          <w:p w14:paraId="5B6FEDFF" w14:textId="54D77AF8" w:rsidR="00E43E0A" w:rsidRPr="001D3D2C" w:rsidRDefault="00D6264B" w:rsidP="00D96162">
            <w:pPr>
              <w:spacing w:beforeLines="10" w:before="24" w:afterLines="10" w:after="24"/>
              <w:rPr>
                <w:rFonts w:asciiTheme="minorHAnsi" w:hAnsiTheme="minorHAnsi" w:cs="Arial"/>
                <w:sz w:val="20"/>
              </w:rPr>
            </w:pPr>
            <w:r>
              <w:rPr>
                <w:rFonts w:asciiTheme="minorHAnsi" w:hAnsiTheme="minorHAnsi" w:cs="Arial"/>
                <w:sz w:val="20"/>
              </w:rPr>
              <w:t>-</w:t>
            </w:r>
            <w:r w:rsidR="00E43E0A" w:rsidRPr="001D3D2C">
              <w:rPr>
                <w:rFonts w:asciiTheme="minorHAnsi" w:hAnsiTheme="minorHAnsi" w:cs="Arial"/>
                <w:sz w:val="20"/>
              </w:rPr>
              <w:t>Thorough knowledge of fisheries stock assessment principles and techniques</w:t>
            </w:r>
            <w:r w:rsidR="002C4510">
              <w:rPr>
                <w:rFonts w:asciiTheme="minorHAnsi" w:hAnsiTheme="minorHAnsi" w:cs="Arial"/>
                <w:sz w:val="20"/>
              </w:rPr>
              <w:t>, at least seven</w:t>
            </w:r>
            <w:r w:rsidR="00D12545">
              <w:rPr>
                <w:rFonts w:asciiTheme="minorHAnsi" w:hAnsiTheme="minorHAnsi" w:cs="Arial"/>
                <w:sz w:val="20"/>
              </w:rPr>
              <w:t xml:space="preserve"> </w:t>
            </w:r>
            <w:r w:rsidR="00E43E0A" w:rsidRPr="001D3D2C">
              <w:rPr>
                <w:rFonts w:asciiTheme="minorHAnsi" w:hAnsiTheme="minorHAnsi" w:cs="Arial"/>
                <w:sz w:val="20"/>
              </w:rPr>
              <w:t xml:space="preserve">years of </w:t>
            </w:r>
            <w:r w:rsidR="00D12545">
              <w:rPr>
                <w:rFonts w:asciiTheme="minorHAnsi" w:hAnsiTheme="minorHAnsi" w:cs="Arial"/>
                <w:sz w:val="20"/>
              </w:rPr>
              <w:t xml:space="preserve">practical </w:t>
            </w:r>
            <w:r w:rsidR="00E43E0A" w:rsidRPr="001D3D2C">
              <w:rPr>
                <w:rFonts w:asciiTheme="minorHAnsi" w:hAnsiTheme="minorHAnsi" w:cs="Arial"/>
                <w:sz w:val="20"/>
              </w:rPr>
              <w:t xml:space="preserve">fisheries stock </w:t>
            </w:r>
            <w:r w:rsidR="00EA6823">
              <w:rPr>
                <w:rFonts w:asciiTheme="minorHAnsi" w:hAnsiTheme="minorHAnsi" w:cs="Arial"/>
                <w:sz w:val="20"/>
              </w:rPr>
              <w:t xml:space="preserve">assessment </w:t>
            </w:r>
            <w:r w:rsidR="004C44B9">
              <w:rPr>
                <w:rFonts w:asciiTheme="minorHAnsi" w:hAnsiTheme="minorHAnsi" w:cs="Arial"/>
                <w:sz w:val="20"/>
              </w:rPr>
              <w:t>experience</w:t>
            </w:r>
            <w:r w:rsidR="002C4510">
              <w:rPr>
                <w:rFonts w:asciiTheme="minorHAnsi" w:hAnsiTheme="minorHAnsi" w:cs="Arial"/>
                <w:sz w:val="20"/>
              </w:rPr>
              <w:t xml:space="preserve"> is desirable,</w:t>
            </w:r>
            <w:r w:rsidR="00D12545">
              <w:rPr>
                <w:rFonts w:asciiTheme="minorHAnsi" w:hAnsiTheme="minorHAnsi" w:cs="Arial"/>
                <w:sz w:val="20"/>
              </w:rPr>
              <w:t xml:space="preserve"> including </w:t>
            </w:r>
            <w:r w:rsidR="00D12545" w:rsidRPr="001D3D2C">
              <w:rPr>
                <w:rFonts w:asciiTheme="minorHAnsi" w:hAnsiTheme="minorHAnsi" w:cs="Arial"/>
                <w:sz w:val="20"/>
              </w:rPr>
              <w:t>develop</w:t>
            </w:r>
            <w:r w:rsidR="00D12545">
              <w:rPr>
                <w:rFonts w:asciiTheme="minorHAnsi" w:hAnsiTheme="minorHAnsi" w:cs="Arial"/>
                <w:sz w:val="20"/>
              </w:rPr>
              <w:t>ing</w:t>
            </w:r>
            <w:r w:rsidR="00D12545" w:rsidRPr="001D3D2C">
              <w:rPr>
                <w:rFonts w:asciiTheme="minorHAnsi" w:hAnsiTheme="minorHAnsi" w:cs="Arial"/>
                <w:sz w:val="20"/>
              </w:rPr>
              <w:t xml:space="preserve"> </w:t>
            </w:r>
            <w:r w:rsidR="0031656A">
              <w:rPr>
                <w:rFonts w:asciiTheme="minorHAnsi" w:hAnsiTheme="minorHAnsi" w:cs="Arial"/>
                <w:sz w:val="20"/>
              </w:rPr>
              <w:t>stock assessment</w:t>
            </w:r>
            <w:r w:rsidR="00507C06">
              <w:rPr>
                <w:rFonts w:asciiTheme="minorHAnsi" w:hAnsiTheme="minorHAnsi" w:cs="Arial"/>
                <w:sz w:val="20"/>
              </w:rPr>
              <w:t>s</w:t>
            </w:r>
            <w:r w:rsidR="0031656A">
              <w:rPr>
                <w:rFonts w:asciiTheme="minorHAnsi" w:hAnsiTheme="minorHAnsi" w:cs="Arial"/>
                <w:sz w:val="20"/>
              </w:rPr>
              <w:t xml:space="preserve"> used to provide </w:t>
            </w:r>
            <w:r w:rsidR="00D12545" w:rsidRPr="001D3D2C">
              <w:rPr>
                <w:rFonts w:asciiTheme="minorHAnsi" w:hAnsiTheme="minorHAnsi" w:cs="Arial"/>
                <w:sz w:val="20"/>
              </w:rPr>
              <w:t>advice for fisheries management</w:t>
            </w:r>
            <w:r w:rsidR="002C4510">
              <w:rPr>
                <w:rFonts w:asciiTheme="minorHAnsi" w:hAnsiTheme="minorHAnsi" w:cs="Arial"/>
                <w:sz w:val="20"/>
              </w:rPr>
              <w:t>.</w:t>
            </w:r>
          </w:p>
          <w:p w14:paraId="700A36CF" w14:textId="13589981" w:rsidR="00E43E0A" w:rsidRPr="001D3D2C" w:rsidRDefault="00D6264B" w:rsidP="00D96162">
            <w:pPr>
              <w:spacing w:beforeLines="10" w:before="24" w:afterLines="10" w:after="24"/>
              <w:rPr>
                <w:rFonts w:asciiTheme="minorHAnsi" w:hAnsiTheme="minorHAnsi" w:cs="Arial"/>
                <w:sz w:val="20"/>
              </w:rPr>
            </w:pPr>
            <w:r>
              <w:rPr>
                <w:rFonts w:asciiTheme="minorHAnsi" w:hAnsiTheme="minorHAnsi" w:cs="Arial"/>
                <w:sz w:val="20"/>
              </w:rPr>
              <w:t>-</w:t>
            </w:r>
            <w:r w:rsidR="00E43E0A" w:rsidRPr="001D3D2C">
              <w:rPr>
                <w:rFonts w:asciiTheme="minorHAnsi" w:hAnsiTheme="minorHAnsi" w:cs="Arial"/>
                <w:sz w:val="20"/>
              </w:rPr>
              <w:t xml:space="preserve">Strong quantitative analytical skills, including experience in data modelling </w:t>
            </w:r>
            <w:r w:rsidR="00EA6823">
              <w:rPr>
                <w:rFonts w:asciiTheme="minorHAnsi" w:hAnsiTheme="minorHAnsi" w:cs="Arial"/>
                <w:sz w:val="20"/>
              </w:rPr>
              <w:t>&amp;</w:t>
            </w:r>
            <w:r w:rsidR="00E43E0A" w:rsidRPr="001D3D2C">
              <w:rPr>
                <w:rFonts w:asciiTheme="minorHAnsi" w:hAnsiTheme="minorHAnsi" w:cs="Arial"/>
                <w:sz w:val="20"/>
              </w:rPr>
              <w:t xml:space="preserve"> programming</w:t>
            </w:r>
            <w:r w:rsidR="00124663" w:rsidRPr="0097510E">
              <w:rPr>
                <w:rFonts w:asciiTheme="minorHAnsi" w:hAnsiTheme="minorHAnsi" w:cs="Arial"/>
                <w:spacing w:val="-2"/>
                <w:sz w:val="20"/>
              </w:rPr>
              <w:t xml:space="preserve"> in R, C++</w:t>
            </w:r>
            <w:r w:rsidR="002C4510">
              <w:rPr>
                <w:rFonts w:asciiTheme="minorHAnsi" w:hAnsiTheme="minorHAnsi" w:cs="Arial"/>
                <w:spacing w:val="-2"/>
                <w:sz w:val="20"/>
              </w:rPr>
              <w:t>,</w:t>
            </w:r>
            <w:r w:rsidR="00124663" w:rsidRPr="0097510E">
              <w:rPr>
                <w:rFonts w:asciiTheme="minorHAnsi" w:hAnsiTheme="minorHAnsi" w:cs="Arial"/>
                <w:spacing w:val="-2"/>
                <w:sz w:val="20"/>
              </w:rPr>
              <w:t xml:space="preserve"> ADMB</w:t>
            </w:r>
            <w:r w:rsidR="002C4510">
              <w:rPr>
                <w:rFonts w:asciiTheme="minorHAnsi" w:hAnsiTheme="minorHAnsi" w:cs="Arial"/>
                <w:spacing w:val="-2"/>
                <w:sz w:val="20"/>
              </w:rPr>
              <w:t>, TMB, Python or others.</w:t>
            </w:r>
          </w:p>
          <w:p w14:paraId="52E5A7F9" w14:textId="49059BFD" w:rsidR="00E43E0A" w:rsidRPr="001D3D2C" w:rsidRDefault="00D6264B" w:rsidP="00D96162">
            <w:pPr>
              <w:spacing w:beforeLines="10" w:before="24" w:afterLines="10" w:after="24"/>
              <w:rPr>
                <w:rFonts w:asciiTheme="minorHAnsi" w:hAnsiTheme="minorHAnsi" w:cs="Arial"/>
                <w:sz w:val="20"/>
              </w:rPr>
            </w:pPr>
            <w:r>
              <w:rPr>
                <w:rFonts w:asciiTheme="minorHAnsi" w:hAnsiTheme="minorHAnsi" w:cs="Arial"/>
                <w:sz w:val="20"/>
              </w:rPr>
              <w:t>-</w:t>
            </w:r>
            <w:r w:rsidR="00E43E0A" w:rsidRPr="001D3D2C">
              <w:rPr>
                <w:rFonts w:asciiTheme="minorHAnsi" w:hAnsiTheme="minorHAnsi" w:cs="Arial"/>
                <w:sz w:val="20"/>
              </w:rPr>
              <w:t>Excellent verbal and written presentation and communication skills in English</w:t>
            </w:r>
          </w:p>
          <w:p w14:paraId="4F69D033" w14:textId="773E269A" w:rsidR="00E43E0A" w:rsidRPr="001D3D2C" w:rsidRDefault="00D6264B" w:rsidP="00D96162">
            <w:pPr>
              <w:spacing w:beforeLines="10" w:before="24" w:afterLines="10" w:after="24"/>
              <w:rPr>
                <w:rFonts w:asciiTheme="minorHAnsi" w:hAnsiTheme="minorHAnsi" w:cs="Arial"/>
                <w:sz w:val="20"/>
              </w:rPr>
            </w:pPr>
            <w:r>
              <w:rPr>
                <w:rFonts w:asciiTheme="minorHAnsi" w:hAnsiTheme="minorHAnsi" w:cs="Arial"/>
                <w:sz w:val="20"/>
              </w:rPr>
              <w:t>-</w:t>
            </w:r>
            <w:r w:rsidR="00E43E0A" w:rsidRPr="001D3D2C">
              <w:rPr>
                <w:rFonts w:asciiTheme="minorHAnsi" w:hAnsiTheme="minorHAnsi" w:cs="Arial"/>
                <w:sz w:val="20"/>
              </w:rPr>
              <w:t>Proven ability to work as part of an interdisciplinary and/or multicultural team</w:t>
            </w:r>
          </w:p>
          <w:p w14:paraId="29651F14" w14:textId="265BDF27" w:rsidR="00313921" w:rsidRPr="001D3D2C" w:rsidRDefault="00D6264B" w:rsidP="00D96162">
            <w:pPr>
              <w:spacing w:beforeLines="10" w:before="24" w:afterLines="10" w:after="24"/>
              <w:rPr>
                <w:rFonts w:asciiTheme="minorHAnsi" w:hAnsiTheme="minorHAnsi" w:cs="Arial"/>
                <w:sz w:val="20"/>
              </w:rPr>
            </w:pPr>
            <w:r>
              <w:rPr>
                <w:rFonts w:asciiTheme="minorHAnsi" w:hAnsiTheme="minorHAnsi" w:cs="Arial"/>
                <w:sz w:val="20"/>
              </w:rPr>
              <w:t>-</w:t>
            </w:r>
            <w:r w:rsidR="00E43E0A" w:rsidRPr="001D3D2C">
              <w:rPr>
                <w:rFonts w:asciiTheme="minorHAnsi" w:hAnsiTheme="minorHAnsi" w:cs="Arial"/>
                <w:sz w:val="20"/>
              </w:rPr>
              <w:t>Ability to meet project deadlines, often under difficult circumstances.</w:t>
            </w:r>
          </w:p>
        </w:tc>
        <w:tc>
          <w:tcPr>
            <w:tcW w:w="4859" w:type="dxa"/>
          </w:tcPr>
          <w:p w14:paraId="276600FC" w14:textId="44C5D2F3" w:rsidR="00E43E0A" w:rsidRPr="001D3D2C" w:rsidRDefault="00E43E0A" w:rsidP="00D96162">
            <w:pPr>
              <w:spacing w:beforeLines="10" w:before="24" w:afterLines="10" w:after="24"/>
              <w:rPr>
                <w:rFonts w:asciiTheme="minorHAnsi" w:hAnsiTheme="minorHAnsi" w:cs="Arial"/>
                <w:sz w:val="20"/>
              </w:rPr>
            </w:pPr>
            <w:r w:rsidRPr="001D3D2C">
              <w:rPr>
                <w:rFonts w:asciiTheme="minorHAnsi" w:hAnsiTheme="minorHAnsi" w:cs="Arial"/>
                <w:sz w:val="20"/>
              </w:rPr>
              <w:t>Direct experience of tuna fisheries in the Pacific region</w:t>
            </w:r>
            <w:r w:rsidR="00D6264B">
              <w:rPr>
                <w:rFonts w:asciiTheme="minorHAnsi" w:hAnsiTheme="minorHAnsi" w:cs="Arial"/>
                <w:sz w:val="20"/>
              </w:rPr>
              <w:t>,</w:t>
            </w:r>
          </w:p>
          <w:p w14:paraId="6593D303" w14:textId="77777777" w:rsidR="00D6264B" w:rsidRDefault="00D6264B" w:rsidP="00D96162">
            <w:pPr>
              <w:spacing w:beforeLines="10" w:before="24" w:afterLines="10" w:after="24"/>
              <w:rPr>
                <w:rFonts w:asciiTheme="minorHAnsi" w:hAnsiTheme="minorHAnsi" w:cs="Arial"/>
                <w:sz w:val="20"/>
              </w:rPr>
            </w:pPr>
          </w:p>
          <w:p w14:paraId="0F40784D" w14:textId="2F82621E" w:rsidR="00EA6823" w:rsidRDefault="00D6264B" w:rsidP="00D96162">
            <w:pPr>
              <w:spacing w:beforeLines="10" w:before="24" w:afterLines="10" w:after="24"/>
              <w:rPr>
                <w:rFonts w:asciiTheme="minorHAnsi" w:hAnsiTheme="minorHAnsi" w:cs="Arial"/>
                <w:sz w:val="20"/>
              </w:rPr>
            </w:pPr>
            <w:r>
              <w:rPr>
                <w:rFonts w:asciiTheme="minorHAnsi" w:hAnsiTheme="minorHAnsi" w:cs="Arial"/>
                <w:sz w:val="20"/>
              </w:rPr>
              <w:t xml:space="preserve">Strong experience in </w:t>
            </w:r>
            <w:r w:rsidR="00DF6E8C">
              <w:rPr>
                <w:rFonts w:asciiTheme="minorHAnsi" w:hAnsiTheme="minorHAnsi" w:cs="Arial"/>
                <w:sz w:val="20"/>
              </w:rPr>
              <w:t xml:space="preserve">leading </w:t>
            </w:r>
            <w:r w:rsidR="00507C06">
              <w:rPr>
                <w:rFonts w:asciiTheme="minorHAnsi" w:hAnsiTheme="minorHAnsi" w:cs="Arial"/>
                <w:sz w:val="20"/>
              </w:rPr>
              <w:t xml:space="preserve">the </w:t>
            </w:r>
            <w:r>
              <w:rPr>
                <w:rFonts w:asciiTheme="minorHAnsi" w:hAnsiTheme="minorHAnsi" w:cs="Arial"/>
                <w:sz w:val="20"/>
              </w:rPr>
              <w:t xml:space="preserve">development </w:t>
            </w:r>
            <w:r w:rsidR="00EA6823">
              <w:rPr>
                <w:rFonts w:asciiTheme="minorHAnsi" w:hAnsiTheme="minorHAnsi" w:cs="Arial"/>
                <w:sz w:val="20"/>
              </w:rPr>
              <w:t>of integrated assessment models</w:t>
            </w:r>
            <w:r>
              <w:rPr>
                <w:rFonts w:asciiTheme="minorHAnsi" w:hAnsiTheme="minorHAnsi" w:cs="Arial"/>
                <w:sz w:val="20"/>
              </w:rPr>
              <w:t xml:space="preserve"> and presentation of fisheries assessment results to stakeholders and managers.</w:t>
            </w:r>
          </w:p>
          <w:p w14:paraId="257876BA" w14:textId="5DCE0C97" w:rsidR="005B2810" w:rsidRPr="001D3D2C" w:rsidRDefault="005B2810" w:rsidP="00D96162">
            <w:pPr>
              <w:spacing w:beforeLines="10" w:before="24" w:afterLines="10" w:after="24"/>
              <w:rPr>
                <w:rFonts w:asciiTheme="minorHAnsi" w:hAnsiTheme="minorHAnsi" w:cs="Arial"/>
                <w:sz w:val="20"/>
              </w:rPr>
            </w:pPr>
          </w:p>
        </w:tc>
      </w:tr>
    </w:tbl>
    <w:p w14:paraId="684731DE" w14:textId="77777777" w:rsidR="008C4D31" w:rsidRDefault="008C4D31" w:rsidP="008C4D31">
      <w:pPr>
        <w:pStyle w:val="Header"/>
        <w:tabs>
          <w:tab w:val="clear" w:pos="4320"/>
          <w:tab w:val="clear" w:pos="8640"/>
        </w:tabs>
        <w:rPr>
          <w:rFonts w:asciiTheme="minorHAnsi" w:hAnsiTheme="minorHAnsi" w:cs="Arial"/>
          <w:sz w:val="20"/>
        </w:rPr>
      </w:pPr>
    </w:p>
    <w:p w14:paraId="0E50FEF9" w14:textId="77777777" w:rsidR="0055053D" w:rsidRPr="001D3D2C" w:rsidRDefault="0055053D" w:rsidP="00550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Arial"/>
          <w:b/>
          <w:spacing w:val="-2"/>
          <w:sz w:val="20"/>
        </w:rPr>
      </w:pPr>
      <w:r w:rsidRPr="001D3D2C">
        <w:rPr>
          <w:rFonts w:asciiTheme="minorHAnsi" w:hAnsiTheme="minorHAnsi" w:cs="Arial"/>
          <w:b/>
          <w:spacing w:val="-2"/>
          <w:sz w:val="20"/>
        </w:rPr>
        <w:t>Key Skills /Attributes / Job Specific Competencies</w:t>
      </w:r>
    </w:p>
    <w:p w14:paraId="54524A75" w14:textId="77777777" w:rsidR="00C2495A" w:rsidRPr="001D3D2C" w:rsidRDefault="00C2495A" w:rsidP="00E22A91">
      <w:pPr>
        <w:tabs>
          <w:tab w:val="decimal" w:pos="284"/>
        </w:tabs>
        <w:rPr>
          <w:rFonts w:asciiTheme="minorHAnsi" w:hAnsiTheme="minorHAnsi" w:cs="Arial"/>
          <w:iCs/>
          <w:sz w:val="20"/>
        </w:rPr>
      </w:pPr>
      <w:r w:rsidRPr="001D3D2C">
        <w:rPr>
          <w:rFonts w:asciiTheme="minorHAnsi" w:hAnsiTheme="minorHAnsi" w:cs="Arial"/>
          <w:iCs/>
          <w:sz w:val="20"/>
        </w:rPr>
        <w:t>The following levels would typically be expected for the 100% fully effective level:</w:t>
      </w:r>
    </w:p>
    <w:p w14:paraId="73FF4697" w14:textId="77777777" w:rsidR="00F53F1E" w:rsidRPr="001D3D2C" w:rsidRDefault="00F53F1E" w:rsidP="00E22A91">
      <w:pPr>
        <w:tabs>
          <w:tab w:val="decimal" w:pos="284"/>
        </w:tabs>
        <w:rPr>
          <w:rFonts w:asciiTheme="minorHAnsi" w:hAnsiTheme="minorHAnsi" w:cs="Arial"/>
          <w:i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4860"/>
      </w:tblGrid>
      <w:tr w:rsidR="0011680B" w:rsidRPr="001D3D2C" w14:paraId="772685AF" w14:textId="77777777" w:rsidTr="00B906F8">
        <w:tc>
          <w:tcPr>
            <w:tcW w:w="4012" w:type="dxa"/>
            <w:vAlign w:val="center"/>
          </w:tcPr>
          <w:p w14:paraId="2343F1C3" w14:textId="77777777" w:rsidR="0011680B" w:rsidRPr="0097510E" w:rsidRDefault="0011680B"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Expert level</w:t>
            </w:r>
          </w:p>
          <w:p w14:paraId="009E96B1" w14:textId="77777777" w:rsidR="00A14A92" w:rsidRPr="0097510E" w:rsidRDefault="00A14A92"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p>
        </w:tc>
        <w:tc>
          <w:tcPr>
            <w:tcW w:w="4860" w:type="dxa"/>
            <w:vAlign w:val="center"/>
          </w:tcPr>
          <w:p w14:paraId="5F07B766" w14:textId="77777777" w:rsidR="00D12545" w:rsidRDefault="00D12545" w:rsidP="00D125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Fisheries stock assessment</w:t>
            </w:r>
          </w:p>
          <w:p w14:paraId="4613BF9D" w14:textId="77777777" w:rsidR="00EA6823" w:rsidRDefault="00EA6823" w:rsidP="005505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Statistical and mathematical modelling</w:t>
            </w:r>
            <w:r>
              <w:rPr>
                <w:rFonts w:asciiTheme="minorHAnsi" w:hAnsiTheme="minorHAnsi" w:cs="Arial"/>
                <w:spacing w:val="-2"/>
                <w:sz w:val="20"/>
              </w:rPr>
              <w:t xml:space="preserve"> </w:t>
            </w:r>
          </w:p>
          <w:p w14:paraId="7EAABD21" w14:textId="77777777" w:rsidR="006F5885" w:rsidRPr="0097510E" w:rsidRDefault="00D12545" w:rsidP="005505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Pr>
                <w:rFonts w:asciiTheme="minorHAnsi" w:hAnsiTheme="minorHAnsi" w:cs="Arial"/>
                <w:spacing w:val="-2"/>
                <w:sz w:val="20"/>
              </w:rPr>
              <w:t>Provision of scientific advice for fisheries management</w:t>
            </w:r>
          </w:p>
        </w:tc>
      </w:tr>
      <w:tr w:rsidR="0011680B" w:rsidRPr="001D3D2C" w14:paraId="0567B6AD" w14:textId="77777777" w:rsidTr="00B906F8">
        <w:tc>
          <w:tcPr>
            <w:tcW w:w="4012" w:type="dxa"/>
            <w:vAlign w:val="center"/>
          </w:tcPr>
          <w:p w14:paraId="1BE37D97" w14:textId="77777777" w:rsidR="0011680B" w:rsidRPr="0097510E" w:rsidRDefault="0011680B"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Advanced level</w:t>
            </w:r>
          </w:p>
          <w:p w14:paraId="0155DCCE" w14:textId="77777777" w:rsidR="00A14A92" w:rsidRPr="0097510E" w:rsidRDefault="00A14A92"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p>
        </w:tc>
        <w:tc>
          <w:tcPr>
            <w:tcW w:w="4860" w:type="dxa"/>
            <w:vAlign w:val="center"/>
          </w:tcPr>
          <w:p w14:paraId="5604813C" w14:textId="359D3852" w:rsidR="00EA6823" w:rsidRDefault="00EA6823" w:rsidP="005B28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Programming in</w:t>
            </w:r>
            <w:r w:rsidR="006E23CB">
              <w:rPr>
                <w:rFonts w:asciiTheme="minorHAnsi" w:hAnsiTheme="minorHAnsi" w:cs="Arial"/>
                <w:spacing w:val="-2"/>
                <w:sz w:val="20"/>
              </w:rPr>
              <w:t>cluding</w:t>
            </w:r>
            <w:r w:rsidRPr="0097510E">
              <w:rPr>
                <w:rFonts w:asciiTheme="minorHAnsi" w:hAnsiTheme="minorHAnsi" w:cs="Arial"/>
                <w:spacing w:val="-2"/>
                <w:sz w:val="20"/>
              </w:rPr>
              <w:t xml:space="preserve"> R, C++</w:t>
            </w:r>
            <w:r w:rsidR="002C4510">
              <w:rPr>
                <w:rFonts w:asciiTheme="minorHAnsi" w:hAnsiTheme="minorHAnsi" w:cs="Arial"/>
                <w:spacing w:val="-2"/>
                <w:sz w:val="20"/>
              </w:rPr>
              <w:t>,</w:t>
            </w:r>
            <w:r w:rsidRPr="0097510E">
              <w:rPr>
                <w:rFonts w:asciiTheme="minorHAnsi" w:hAnsiTheme="minorHAnsi" w:cs="Arial"/>
                <w:spacing w:val="-2"/>
                <w:sz w:val="20"/>
              </w:rPr>
              <w:t xml:space="preserve"> ADMB</w:t>
            </w:r>
            <w:r w:rsidR="002C4510">
              <w:rPr>
                <w:rFonts w:asciiTheme="minorHAnsi" w:hAnsiTheme="minorHAnsi" w:cs="Arial"/>
                <w:spacing w:val="-2"/>
                <w:sz w:val="20"/>
              </w:rPr>
              <w:t>, TMB, Python or others</w:t>
            </w:r>
          </w:p>
          <w:p w14:paraId="05DEAFB2" w14:textId="1F61EAB1" w:rsidR="005505D5" w:rsidRDefault="005505D5" w:rsidP="005B28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 xml:space="preserve">Fisheries management </w:t>
            </w:r>
            <w:r w:rsidR="006E23CB">
              <w:rPr>
                <w:rFonts w:asciiTheme="minorHAnsi" w:hAnsiTheme="minorHAnsi" w:cs="Arial"/>
                <w:spacing w:val="-2"/>
                <w:sz w:val="20"/>
              </w:rPr>
              <w:t>approaches and principles</w:t>
            </w:r>
          </w:p>
          <w:p w14:paraId="4B06F6E3" w14:textId="77777777" w:rsidR="007571D9" w:rsidRPr="0097510E" w:rsidRDefault="0097510E" w:rsidP="007571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Report writing</w:t>
            </w:r>
          </w:p>
          <w:p w14:paraId="653A3748" w14:textId="77777777" w:rsidR="006F5885" w:rsidRPr="0097510E" w:rsidRDefault="0097510E" w:rsidP="00B906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Oral communication</w:t>
            </w:r>
          </w:p>
        </w:tc>
      </w:tr>
      <w:tr w:rsidR="0011680B" w:rsidRPr="001D3D2C" w14:paraId="13E06B68" w14:textId="77777777" w:rsidTr="006E23CB">
        <w:trPr>
          <w:trHeight w:val="873"/>
        </w:trPr>
        <w:tc>
          <w:tcPr>
            <w:tcW w:w="4012" w:type="dxa"/>
            <w:vAlign w:val="center"/>
          </w:tcPr>
          <w:p w14:paraId="76D7C570" w14:textId="77777777" w:rsidR="0011680B" w:rsidRPr="0097510E" w:rsidRDefault="0011680B"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Working Knowledge</w:t>
            </w:r>
          </w:p>
          <w:p w14:paraId="4EBE5B8A" w14:textId="77777777" w:rsidR="00A14A92" w:rsidRPr="0097510E" w:rsidRDefault="00A14A92"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p>
        </w:tc>
        <w:tc>
          <w:tcPr>
            <w:tcW w:w="4860" w:type="dxa"/>
            <w:vAlign w:val="center"/>
          </w:tcPr>
          <w:p w14:paraId="77CA8EBA" w14:textId="70F1EE9E" w:rsidR="00D61EDD" w:rsidRPr="0097510E" w:rsidRDefault="00765181" w:rsidP="00B906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Database</w:t>
            </w:r>
            <w:r w:rsidR="006E23CB">
              <w:rPr>
                <w:rFonts w:asciiTheme="minorHAnsi" w:hAnsiTheme="minorHAnsi" w:cs="Arial"/>
                <w:spacing w:val="-2"/>
                <w:sz w:val="20"/>
              </w:rPr>
              <w:t xml:space="preserve"> platforms </w:t>
            </w:r>
            <w:proofErr w:type="gramStart"/>
            <w:r w:rsidR="006E23CB">
              <w:rPr>
                <w:rFonts w:asciiTheme="minorHAnsi" w:hAnsiTheme="minorHAnsi" w:cs="Arial"/>
                <w:spacing w:val="-2"/>
                <w:sz w:val="20"/>
              </w:rPr>
              <w:t>e.g.</w:t>
            </w:r>
            <w:proofErr w:type="gramEnd"/>
            <w:r w:rsidR="006E23CB">
              <w:rPr>
                <w:rFonts w:asciiTheme="minorHAnsi" w:hAnsiTheme="minorHAnsi" w:cs="Arial"/>
                <w:spacing w:val="-2"/>
                <w:sz w:val="20"/>
              </w:rPr>
              <w:t xml:space="preserve"> SQL Server</w:t>
            </w:r>
          </w:p>
          <w:p w14:paraId="45823FA1" w14:textId="22749846" w:rsidR="006E23CB" w:rsidRDefault="006E23CB" w:rsidP="006E23CB">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Pr>
                <w:rFonts w:asciiTheme="minorHAnsi" w:hAnsiTheme="minorHAnsi" w:cs="Arial"/>
                <w:sz w:val="20"/>
              </w:rPr>
              <w:t xml:space="preserve">Source version control approaches </w:t>
            </w:r>
            <w:proofErr w:type="gramStart"/>
            <w:r>
              <w:rPr>
                <w:rFonts w:asciiTheme="minorHAnsi" w:hAnsiTheme="minorHAnsi" w:cs="Arial"/>
                <w:sz w:val="20"/>
              </w:rPr>
              <w:t>e.g.</w:t>
            </w:r>
            <w:proofErr w:type="gramEnd"/>
            <w:r>
              <w:rPr>
                <w:rFonts w:asciiTheme="minorHAnsi" w:hAnsiTheme="minorHAnsi" w:cs="Arial"/>
                <w:sz w:val="20"/>
              </w:rPr>
              <w:t xml:space="preserve"> GitHub</w:t>
            </w:r>
          </w:p>
          <w:p w14:paraId="30D26E5B" w14:textId="5EC35033" w:rsidR="00765181" w:rsidRPr="0097510E" w:rsidRDefault="00765181" w:rsidP="00B906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Word, Excel</w:t>
            </w:r>
            <w:r w:rsidR="006E23CB">
              <w:rPr>
                <w:rFonts w:asciiTheme="minorHAnsi" w:hAnsiTheme="minorHAnsi" w:cs="Arial"/>
                <w:spacing w:val="-2"/>
                <w:sz w:val="20"/>
              </w:rPr>
              <w:t xml:space="preserve">, </w:t>
            </w:r>
            <w:proofErr w:type="spellStart"/>
            <w:r w:rsidR="006E23CB">
              <w:rPr>
                <w:rFonts w:asciiTheme="minorHAnsi" w:hAnsiTheme="minorHAnsi" w:cs="Arial"/>
                <w:spacing w:val="-2"/>
                <w:sz w:val="20"/>
              </w:rPr>
              <w:t>Powerpoint</w:t>
            </w:r>
            <w:proofErr w:type="spellEnd"/>
            <w:r w:rsidR="006E23CB">
              <w:rPr>
                <w:rFonts w:asciiTheme="minorHAnsi" w:hAnsiTheme="minorHAnsi" w:cs="Arial"/>
                <w:spacing w:val="-2"/>
                <w:sz w:val="20"/>
              </w:rPr>
              <w:t xml:space="preserve">, </w:t>
            </w:r>
            <w:proofErr w:type="spellStart"/>
            <w:r w:rsidR="006E23CB">
              <w:rPr>
                <w:rFonts w:asciiTheme="minorHAnsi" w:hAnsiTheme="minorHAnsi" w:cs="Arial"/>
                <w:spacing w:val="-2"/>
                <w:sz w:val="20"/>
              </w:rPr>
              <w:t>Sharepoint</w:t>
            </w:r>
            <w:proofErr w:type="spellEnd"/>
            <w:r w:rsidR="006E23CB">
              <w:rPr>
                <w:rFonts w:asciiTheme="minorHAnsi" w:hAnsiTheme="minorHAnsi" w:cs="Arial"/>
                <w:spacing w:val="-2"/>
                <w:sz w:val="20"/>
              </w:rPr>
              <w:t xml:space="preserve">, MS Teams, Zoom </w:t>
            </w:r>
          </w:p>
        </w:tc>
      </w:tr>
      <w:tr w:rsidR="0011680B" w:rsidRPr="001D3D2C" w14:paraId="4EE9194A" w14:textId="77777777" w:rsidTr="00B906F8">
        <w:trPr>
          <w:trHeight w:val="588"/>
        </w:trPr>
        <w:tc>
          <w:tcPr>
            <w:tcW w:w="4012" w:type="dxa"/>
            <w:vAlign w:val="center"/>
          </w:tcPr>
          <w:p w14:paraId="23854029" w14:textId="77777777" w:rsidR="0011680B" w:rsidRPr="0097510E" w:rsidRDefault="0011680B" w:rsidP="00B90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Awareness</w:t>
            </w:r>
          </w:p>
        </w:tc>
        <w:tc>
          <w:tcPr>
            <w:tcW w:w="4860" w:type="dxa"/>
            <w:vAlign w:val="center"/>
          </w:tcPr>
          <w:p w14:paraId="46BA5216" w14:textId="1EB9A727" w:rsidR="006E23CB" w:rsidRDefault="006E23CB" w:rsidP="00B906F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Pr>
                <w:rFonts w:asciiTheme="minorHAnsi" w:hAnsiTheme="minorHAnsi" w:cs="Arial"/>
                <w:sz w:val="20"/>
              </w:rPr>
              <w:t>Cluster high throughput computing (</w:t>
            </w:r>
            <w:proofErr w:type="gramStart"/>
            <w:r>
              <w:rPr>
                <w:rFonts w:asciiTheme="minorHAnsi" w:hAnsiTheme="minorHAnsi" w:cs="Arial"/>
                <w:sz w:val="20"/>
              </w:rPr>
              <w:t>e.g.</w:t>
            </w:r>
            <w:proofErr w:type="gramEnd"/>
            <w:r>
              <w:rPr>
                <w:rFonts w:asciiTheme="minorHAnsi" w:hAnsiTheme="minorHAnsi" w:cs="Arial"/>
                <w:sz w:val="20"/>
              </w:rPr>
              <w:t xml:space="preserve"> </w:t>
            </w:r>
            <w:proofErr w:type="spellStart"/>
            <w:r>
              <w:rPr>
                <w:rFonts w:asciiTheme="minorHAnsi" w:hAnsiTheme="minorHAnsi" w:cs="Arial"/>
                <w:sz w:val="20"/>
              </w:rPr>
              <w:t>HTCondor</w:t>
            </w:r>
            <w:proofErr w:type="spellEnd"/>
            <w:r>
              <w:rPr>
                <w:rFonts w:asciiTheme="minorHAnsi" w:hAnsiTheme="minorHAnsi" w:cs="Arial"/>
                <w:sz w:val="20"/>
              </w:rPr>
              <w:t>)</w:t>
            </w:r>
          </w:p>
          <w:p w14:paraId="4515D5D1" w14:textId="77777777" w:rsidR="00765181" w:rsidRPr="0097510E" w:rsidRDefault="009A7758" w:rsidP="00B906F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sidRPr="0097510E">
              <w:rPr>
                <w:rFonts w:asciiTheme="minorHAnsi" w:hAnsiTheme="minorHAnsi" w:cs="Arial"/>
                <w:sz w:val="20"/>
              </w:rPr>
              <w:t xml:space="preserve">International fisheries </w:t>
            </w:r>
            <w:r w:rsidR="0097510E" w:rsidRPr="0097510E">
              <w:rPr>
                <w:rFonts w:asciiTheme="minorHAnsi" w:hAnsiTheme="minorHAnsi" w:cs="Arial"/>
                <w:sz w:val="20"/>
              </w:rPr>
              <w:t>issues</w:t>
            </w:r>
            <w:r w:rsidRPr="0097510E">
              <w:rPr>
                <w:rFonts w:asciiTheme="minorHAnsi" w:hAnsiTheme="minorHAnsi" w:cs="Arial"/>
                <w:sz w:val="20"/>
              </w:rPr>
              <w:t xml:space="preserve"> </w:t>
            </w:r>
          </w:p>
          <w:p w14:paraId="71B88592" w14:textId="77777777" w:rsidR="00D44D83" w:rsidRPr="0097510E" w:rsidRDefault="00D44D83" w:rsidP="00B906F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sidRPr="0097510E">
              <w:rPr>
                <w:rFonts w:asciiTheme="minorHAnsi" w:hAnsiTheme="minorHAnsi" w:cs="Arial"/>
                <w:sz w:val="20"/>
              </w:rPr>
              <w:t>Pacific way</w:t>
            </w:r>
          </w:p>
        </w:tc>
      </w:tr>
    </w:tbl>
    <w:p w14:paraId="35B4C7B4" w14:textId="77777777" w:rsidR="00EA6823" w:rsidRDefault="00EA6823">
      <w:pPr>
        <w:rPr>
          <w:rFonts w:asciiTheme="minorHAnsi" w:hAnsiTheme="minorHAnsi" w:cs="Arial"/>
          <w:b/>
          <w:bCs/>
          <w:sz w:val="20"/>
        </w:rPr>
      </w:pPr>
      <w:r>
        <w:rPr>
          <w:rFonts w:asciiTheme="minorHAnsi" w:hAnsiTheme="minorHAnsi" w:cs="Arial"/>
          <w:bCs/>
          <w:sz w:val="20"/>
        </w:rPr>
        <w:br w:type="page"/>
      </w:r>
    </w:p>
    <w:p w14:paraId="735E2712" w14:textId="77777777" w:rsidR="003E1546" w:rsidRPr="001D3D2C" w:rsidRDefault="003E1546" w:rsidP="003E1546">
      <w:pPr>
        <w:pStyle w:val="Heading6"/>
        <w:rPr>
          <w:rFonts w:asciiTheme="minorHAnsi" w:hAnsiTheme="minorHAnsi" w:cs="Arial"/>
          <w:bCs/>
          <w:sz w:val="20"/>
        </w:rPr>
      </w:pPr>
      <w:r w:rsidRPr="001D3D2C">
        <w:rPr>
          <w:rFonts w:asciiTheme="minorHAnsi" w:hAnsiTheme="minorHAnsi" w:cs="Arial"/>
          <w:bCs/>
          <w:sz w:val="20"/>
        </w:rPr>
        <w:lastRenderedPageBreak/>
        <w:t xml:space="preserve">Key Behaviours </w:t>
      </w:r>
    </w:p>
    <w:p w14:paraId="7E0DBFD7" w14:textId="77777777" w:rsidR="003E1546" w:rsidRPr="001D3D2C" w:rsidRDefault="003E1546" w:rsidP="003E1546">
      <w:pPr>
        <w:rPr>
          <w:rFonts w:asciiTheme="minorHAnsi" w:hAnsiTheme="minorHAnsi" w:cs="Arial"/>
          <w:i/>
          <w:iCs/>
          <w:sz w:val="20"/>
        </w:rPr>
      </w:pPr>
      <w:r w:rsidRPr="001D3D2C">
        <w:rPr>
          <w:rFonts w:asciiTheme="minorHAnsi" w:hAnsiTheme="minorHAnsi" w:cs="Arial"/>
          <w:i/>
          <w:iCs/>
          <w:sz w:val="20"/>
        </w:rPr>
        <w:t xml:space="preserve">All employees are measured against the following </w:t>
      </w:r>
      <w:r w:rsidRPr="001D3D2C">
        <w:rPr>
          <w:rFonts w:asciiTheme="minorHAnsi" w:hAnsiTheme="minorHAnsi" w:cs="Arial"/>
          <w:b/>
          <w:bCs/>
          <w:i/>
          <w:iCs/>
          <w:sz w:val="20"/>
        </w:rPr>
        <w:t>Key Behaviours</w:t>
      </w:r>
      <w:r w:rsidRPr="001D3D2C">
        <w:rPr>
          <w:rFonts w:asciiTheme="minorHAnsi" w:hAnsiTheme="minorHAnsi" w:cs="Arial"/>
          <w:i/>
          <w:iCs/>
          <w:sz w:val="20"/>
        </w:rPr>
        <w:t xml:space="preserve"> as part of Performance Development:</w:t>
      </w:r>
    </w:p>
    <w:p w14:paraId="7085A74B" w14:textId="77777777" w:rsidR="00E24A1B" w:rsidRPr="00E24A1B" w:rsidRDefault="00E24A1B" w:rsidP="00E24A1B">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Change and innovation</w:t>
      </w:r>
    </w:p>
    <w:p w14:paraId="526FE2C1" w14:textId="77777777" w:rsidR="00E24A1B" w:rsidRPr="00E24A1B" w:rsidRDefault="00E24A1B" w:rsidP="00E24A1B">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Interpersonal skills</w:t>
      </w:r>
    </w:p>
    <w:p w14:paraId="295ADF5B" w14:textId="77777777" w:rsidR="00E24A1B" w:rsidRPr="00E24A1B" w:rsidRDefault="00E24A1B" w:rsidP="00E24A1B">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Teamwork</w:t>
      </w:r>
    </w:p>
    <w:p w14:paraId="1E376659" w14:textId="77777777" w:rsidR="00E24A1B" w:rsidRPr="00E24A1B" w:rsidRDefault="00E24A1B" w:rsidP="00E24A1B">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Promotion of equity and equality</w:t>
      </w:r>
    </w:p>
    <w:p w14:paraId="4E5E3853" w14:textId="77777777" w:rsidR="00E24A1B" w:rsidRPr="00E24A1B" w:rsidRDefault="00E24A1B" w:rsidP="00E24A1B">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Judgement</w:t>
      </w:r>
    </w:p>
    <w:p w14:paraId="0FA3B9BF" w14:textId="77777777" w:rsidR="0097510E" w:rsidRPr="00E24A1B" w:rsidRDefault="00E24A1B" w:rsidP="00E24A1B">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Building individual capacity</w:t>
      </w:r>
    </w:p>
    <w:p w14:paraId="171995F4" w14:textId="77777777" w:rsidR="00E24A1B" w:rsidRDefault="00E24A1B">
      <w:pPr>
        <w:pStyle w:val="Heading2"/>
        <w:rPr>
          <w:rFonts w:asciiTheme="minorHAnsi" w:hAnsiTheme="minorHAnsi" w:cs="Arial"/>
          <w:b/>
          <w:bCs/>
          <w:spacing w:val="-2"/>
          <w:sz w:val="20"/>
        </w:rPr>
      </w:pPr>
    </w:p>
    <w:p w14:paraId="4B9A62A5" w14:textId="77777777" w:rsidR="00D04E4F" w:rsidRPr="001D3D2C" w:rsidRDefault="00D04E4F">
      <w:pPr>
        <w:pStyle w:val="Heading2"/>
        <w:rPr>
          <w:rFonts w:asciiTheme="minorHAnsi" w:hAnsiTheme="minorHAnsi" w:cs="Arial"/>
          <w:b/>
          <w:bCs/>
          <w:spacing w:val="-2"/>
          <w:sz w:val="20"/>
        </w:rPr>
      </w:pPr>
      <w:r w:rsidRPr="001D3D2C">
        <w:rPr>
          <w:rFonts w:asciiTheme="minorHAnsi" w:hAnsiTheme="minorHAnsi" w:cs="Arial"/>
          <w:b/>
          <w:bCs/>
          <w:spacing w:val="-2"/>
          <w:sz w:val="20"/>
        </w:rPr>
        <w:t>Personal Attributes</w:t>
      </w:r>
      <w:r w:rsidRPr="001D3D2C">
        <w:rPr>
          <w:rFonts w:asciiTheme="minorHAnsi" w:hAnsiTheme="minorHAnsi" w:cs="Arial"/>
          <w:b/>
          <w:bCs/>
          <w:spacing w:val="-2"/>
          <w:sz w:val="20"/>
        </w:rPr>
        <w:tab/>
      </w:r>
      <w:r w:rsidRPr="001D3D2C">
        <w:rPr>
          <w:rFonts w:asciiTheme="minorHAnsi" w:hAnsiTheme="minorHAnsi" w:cs="Arial"/>
          <w:b/>
          <w:bCs/>
          <w:spacing w:val="-2"/>
          <w:sz w:val="20"/>
        </w:rPr>
        <w:tab/>
      </w:r>
      <w:r w:rsidRPr="001D3D2C">
        <w:rPr>
          <w:rFonts w:asciiTheme="minorHAnsi" w:hAnsiTheme="minorHAnsi" w:cs="Arial"/>
          <w:b/>
          <w:bCs/>
          <w:spacing w:val="-2"/>
          <w:sz w:val="20"/>
        </w:rPr>
        <w:tab/>
      </w:r>
    </w:p>
    <w:p w14:paraId="7CC725D6" w14:textId="77777777" w:rsidR="00D04E4F" w:rsidRPr="001D3D2C" w:rsidRDefault="00D04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20" w:lineRule="exact"/>
        <w:jc w:val="both"/>
        <w:rPr>
          <w:rFonts w:asciiTheme="minorHAnsi" w:hAnsiTheme="minorHAnsi" w:cs="Arial"/>
          <w:spacing w:val="-2"/>
          <w:sz w:val="20"/>
        </w:rPr>
      </w:pPr>
    </w:p>
    <w:p w14:paraId="050CE967" w14:textId="51BB92FB" w:rsidR="00D6264B" w:rsidRPr="00D6264B" w:rsidRDefault="00D6264B" w:rsidP="00D6264B">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Strong work ethic</w:t>
      </w:r>
    </w:p>
    <w:p w14:paraId="5B62C203" w14:textId="3A2CD1A6" w:rsidR="00D6264B" w:rsidRPr="00D6264B" w:rsidRDefault="00D6264B" w:rsidP="00D6264B">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Resilience</w:t>
      </w:r>
    </w:p>
    <w:p w14:paraId="76B9C803" w14:textId="695C73E8" w:rsidR="00D6264B" w:rsidRPr="00D6264B" w:rsidRDefault="00D6264B" w:rsidP="00D6264B">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Collaborative</w:t>
      </w:r>
    </w:p>
    <w:p w14:paraId="4C1D3EC6" w14:textId="572B643A" w:rsidR="00D6264B" w:rsidRDefault="00D6264B" w:rsidP="00D6264B">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Innovative</w:t>
      </w:r>
    </w:p>
    <w:p w14:paraId="4F8EE863" w14:textId="7968808D" w:rsidR="00D6264B" w:rsidRDefault="00D6264B" w:rsidP="00D6264B">
      <w:pPr>
        <w:pStyle w:val="ListParagraph"/>
        <w:numPr>
          <w:ilvl w:val="0"/>
          <w:numId w:val="42"/>
        </w:numPr>
        <w:rPr>
          <w:rFonts w:asciiTheme="minorHAnsi" w:hAnsiTheme="minorHAnsi" w:cs="Arial"/>
          <w:sz w:val="20"/>
        </w:rPr>
      </w:pPr>
      <w:r w:rsidRPr="00D6264B">
        <w:rPr>
          <w:rFonts w:asciiTheme="minorHAnsi" w:hAnsiTheme="minorHAnsi" w:cs="Arial"/>
          <w:sz w:val="20"/>
        </w:rPr>
        <w:t>Reliable</w:t>
      </w:r>
    </w:p>
    <w:p w14:paraId="39188747" w14:textId="34745E4A" w:rsidR="00DF6E8C" w:rsidRPr="00D6264B" w:rsidRDefault="00815075" w:rsidP="00D6264B">
      <w:pPr>
        <w:pStyle w:val="ListParagraph"/>
        <w:numPr>
          <w:ilvl w:val="0"/>
          <w:numId w:val="42"/>
        </w:numPr>
        <w:rPr>
          <w:rFonts w:asciiTheme="minorHAnsi" w:hAnsiTheme="minorHAnsi" w:cs="Arial"/>
          <w:sz w:val="20"/>
        </w:rPr>
      </w:pPr>
      <w:r>
        <w:rPr>
          <w:rFonts w:asciiTheme="minorHAnsi" w:hAnsiTheme="minorHAnsi" w:cs="Arial"/>
          <w:sz w:val="20"/>
        </w:rPr>
        <w:t>Leadership</w:t>
      </w:r>
    </w:p>
    <w:p w14:paraId="20142B17" w14:textId="77777777" w:rsidR="00F53F1E" w:rsidRPr="001D3D2C" w:rsidRDefault="00F53F1E" w:rsidP="00E0582A">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1D3D2C" w14:paraId="013EECF9" w14:textId="77777777">
        <w:tc>
          <w:tcPr>
            <w:tcW w:w="4644" w:type="dxa"/>
            <w:shd w:val="clear" w:color="auto" w:fill="0000FF"/>
          </w:tcPr>
          <w:p w14:paraId="40C5D9BD" w14:textId="77777777" w:rsidR="00C2495A" w:rsidRPr="001D3D2C" w:rsidRDefault="00C2495A" w:rsidP="00D04E4F">
            <w:pPr>
              <w:rPr>
                <w:rFonts w:asciiTheme="minorHAnsi" w:hAnsiTheme="minorHAnsi" w:cs="Arial"/>
                <w:b/>
                <w:color w:val="FFFFFF"/>
                <w:sz w:val="20"/>
              </w:rPr>
            </w:pPr>
            <w:r w:rsidRPr="001D3D2C">
              <w:rPr>
                <w:rFonts w:asciiTheme="minorHAnsi" w:hAnsiTheme="minorHAnsi" w:cs="Arial"/>
                <w:b/>
                <w:color w:val="FFFFFF"/>
                <w:sz w:val="20"/>
              </w:rPr>
              <w:t xml:space="preserve">Change to </w:t>
            </w:r>
            <w:r w:rsidR="00E0582A" w:rsidRPr="001D3D2C">
              <w:rPr>
                <w:rFonts w:asciiTheme="minorHAnsi" w:hAnsiTheme="minorHAnsi" w:cs="Arial"/>
                <w:b/>
                <w:color w:val="FFFFFF"/>
                <w:sz w:val="20"/>
              </w:rPr>
              <w:t>J</w:t>
            </w:r>
            <w:r w:rsidRPr="001D3D2C">
              <w:rPr>
                <w:rFonts w:asciiTheme="minorHAnsi" w:hAnsiTheme="minorHAnsi" w:cs="Arial"/>
                <w:b/>
                <w:color w:val="FFFFFF"/>
                <w:sz w:val="20"/>
              </w:rPr>
              <w:t xml:space="preserve">ob </w:t>
            </w:r>
            <w:r w:rsidR="00E0582A" w:rsidRPr="001D3D2C">
              <w:rPr>
                <w:rFonts w:asciiTheme="minorHAnsi" w:hAnsiTheme="minorHAnsi" w:cs="Arial"/>
                <w:b/>
                <w:color w:val="FFFFFF"/>
                <w:sz w:val="20"/>
              </w:rPr>
              <w:t>D</w:t>
            </w:r>
            <w:r w:rsidRPr="001D3D2C">
              <w:rPr>
                <w:rFonts w:asciiTheme="minorHAnsi" w:hAnsiTheme="minorHAnsi" w:cs="Arial"/>
                <w:b/>
                <w:color w:val="FFFFFF"/>
                <w:sz w:val="20"/>
              </w:rPr>
              <w:t>escription:</w:t>
            </w:r>
          </w:p>
        </w:tc>
      </w:tr>
    </w:tbl>
    <w:p w14:paraId="6615C09B" w14:textId="77777777" w:rsidR="00C2495A" w:rsidRPr="001D3D2C" w:rsidRDefault="00C2495A" w:rsidP="00C2495A">
      <w:pPr>
        <w:rPr>
          <w:rFonts w:asciiTheme="minorHAnsi" w:hAnsiTheme="minorHAnsi" w:cs="Arial"/>
          <w:sz w:val="20"/>
        </w:rPr>
      </w:pPr>
    </w:p>
    <w:p w14:paraId="6B8AE455" w14:textId="77777777" w:rsidR="00860D1B" w:rsidRPr="001D3D2C" w:rsidRDefault="00860D1B" w:rsidP="00B71B04">
      <w:pPr>
        <w:jc w:val="both"/>
        <w:rPr>
          <w:rFonts w:asciiTheme="minorHAnsi" w:hAnsiTheme="minorHAnsi" w:cs="Arial"/>
          <w:iCs/>
          <w:sz w:val="20"/>
        </w:rPr>
      </w:pPr>
    </w:p>
    <w:p w14:paraId="4A667702" w14:textId="77777777" w:rsidR="00C2495A" w:rsidRPr="001D3D2C" w:rsidRDefault="00C2495A" w:rsidP="00B71B04">
      <w:pPr>
        <w:jc w:val="both"/>
        <w:rPr>
          <w:rFonts w:asciiTheme="minorHAnsi" w:hAnsiTheme="minorHAnsi" w:cs="Arial"/>
          <w:iCs/>
          <w:sz w:val="20"/>
        </w:rPr>
      </w:pPr>
      <w:r w:rsidRPr="001D3D2C">
        <w:rPr>
          <w:rFonts w:asciiTheme="minorHAnsi" w:hAnsiTheme="minorHAnsi" w:cs="Arial"/>
          <w:iCs/>
          <w:sz w:val="20"/>
        </w:rPr>
        <w:t xml:space="preserve">From time to </w:t>
      </w:r>
      <w:proofErr w:type="gramStart"/>
      <w:r w:rsidRPr="001D3D2C">
        <w:rPr>
          <w:rFonts w:asciiTheme="minorHAnsi" w:hAnsiTheme="minorHAnsi" w:cs="Arial"/>
          <w:iCs/>
          <w:sz w:val="20"/>
        </w:rPr>
        <w:t>time</w:t>
      </w:r>
      <w:proofErr w:type="gramEnd"/>
      <w:r w:rsidRPr="001D3D2C">
        <w:rPr>
          <w:rFonts w:asciiTheme="minorHAnsi" w:hAnsiTheme="minorHAnsi" w:cs="Arial"/>
          <w:iCs/>
          <w:sz w:val="20"/>
        </w:rPr>
        <w:t xml:space="preserve"> it may be necessary to consider changes in the job description in response to the changing nature of our work environment</w:t>
      </w:r>
      <w:r w:rsidR="00782B38" w:rsidRPr="001D3D2C">
        <w:rPr>
          <w:rFonts w:asciiTheme="minorHAnsi" w:hAnsiTheme="minorHAnsi" w:cs="Arial"/>
          <w:iCs/>
          <w:sz w:val="20"/>
        </w:rPr>
        <w:t xml:space="preserve"> </w:t>
      </w:r>
      <w:r w:rsidRPr="001D3D2C">
        <w:rPr>
          <w:rFonts w:asciiTheme="minorHAnsi" w:hAnsiTheme="minorHAnsi" w:cs="Arial"/>
          <w:iCs/>
          <w:sz w:val="20"/>
        </w:rPr>
        <w:t xml:space="preserve">– including technological requirements or statutory changes. Such change may be initiated as necessary </w:t>
      </w:r>
      <w:r w:rsidR="00E0582A" w:rsidRPr="001D3D2C">
        <w:rPr>
          <w:rFonts w:asciiTheme="minorHAnsi" w:hAnsiTheme="minorHAnsi" w:cs="Arial"/>
          <w:iCs/>
          <w:sz w:val="20"/>
        </w:rPr>
        <w:t xml:space="preserve">by the </w:t>
      </w:r>
      <w:r w:rsidR="000E7863" w:rsidRPr="001D3D2C">
        <w:rPr>
          <w:rFonts w:asciiTheme="minorHAnsi" w:hAnsiTheme="minorHAnsi" w:cs="Arial"/>
          <w:iCs/>
          <w:sz w:val="20"/>
        </w:rPr>
        <w:t>Director</w:t>
      </w:r>
      <w:r w:rsidR="00B71B04" w:rsidRPr="001D3D2C">
        <w:rPr>
          <w:rFonts w:asciiTheme="minorHAnsi" w:hAnsiTheme="minorHAnsi" w:cs="Arial"/>
          <w:iCs/>
          <w:sz w:val="20"/>
        </w:rPr>
        <w:t xml:space="preserve"> Corporate Services</w:t>
      </w:r>
      <w:r w:rsidRPr="001D3D2C">
        <w:rPr>
          <w:rFonts w:asciiTheme="minorHAnsi" w:hAnsiTheme="minorHAnsi" w:cs="Arial"/>
          <w:iCs/>
          <w:sz w:val="20"/>
        </w:rPr>
        <w:t>.</w:t>
      </w:r>
      <w:r w:rsidR="00E0582A" w:rsidRPr="001D3D2C">
        <w:rPr>
          <w:rFonts w:asciiTheme="minorHAnsi" w:hAnsiTheme="minorHAnsi" w:cs="Arial"/>
          <w:iCs/>
          <w:sz w:val="20"/>
        </w:rPr>
        <w:t xml:space="preserve"> </w:t>
      </w:r>
      <w:r w:rsidRPr="001D3D2C">
        <w:rPr>
          <w:rFonts w:asciiTheme="minorHAnsi" w:hAnsiTheme="minorHAnsi" w:cs="Arial"/>
          <w:iCs/>
          <w:sz w:val="20"/>
        </w:rPr>
        <w:t xml:space="preserve"> This Job Description may be reviewed as part of the preparation for performance planning for the annual performance cycle.</w:t>
      </w:r>
    </w:p>
    <w:p w14:paraId="57F05161" w14:textId="77777777" w:rsidR="00C2495A" w:rsidRPr="001D3D2C" w:rsidRDefault="00C2495A" w:rsidP="00E0582A">
      <w:pPr>
        <w:rPr>
          <w:rFonts w:asciiTheme="minorHAnsi" w:hAnsiTheme="minorHAnsi" w:cs="Arial"/>
          <w:b/>
          <w:bCs/>
          <w:sz w:val="20"/>
        </w:rPr>
      </w:pPr>
    </w:p>
    <w:p w14:paraId="396EE548" w14:textId="77777777" w:rsidR="00E0582A" w:rsidRPr="001D3D2C" w:rsidRDefault="00E0582A" w:rsidP="00E0582A">
      <w:pPr>
        <w:rPr>
          <w:rFonts w:asciiTheme="minorHAnsi" w:hAnsiTheme="minorHAnsi" w:cs="Arial"/>
          <w:b/>
          <w:bCs/>
          <w:sz w:val="20"/>
        </w:rPr>
      </w:pPr>
    </w:p>
    <w:p w14:paraId="59BB61DE" w14:textId="1010AFE9" w:rsidR="00C2495A" w:rsidRDefault="00C2495A" w:rsidP="00E0582A">
      <w:pPr>
        <w:tabs>
          <w:tab w:val="right" w:pos="5812"/>
          <w:tab w:val="left" w:pos="5954"/>
          <w:tab w:val="left" w:pos="6379"/>
          <w:tab w:val="right" w:pos="7938"/>
        </w:tabs>
        <w:rPr>
          <w:rFonts w:asciiTheme="minorHAnsi" w:hAnsiTheme="minorHAnsi" w:cs="Arial"/>
          <w:sz w:val="20"/>
        </w:rPr>
      </w:pPr>
    </w:p>
    <w:p w14:paraId="6B393936" w14:textId="0D54B5F8" w:rsidR="00843E9B" w:rsidRDefault="00843E9B" w:rsidP="00E0582A">
      <w:pPr>
        <w:tabs>
          <w:tab w:val="right" w:pos="5812"/>
          <w:tab w:val="left" w:pos="5954"/>
          <w:tab w:val="left" w:pos="6379"/>
          <w:tab w:val="right" w:pos="7938"/>
        </w:tabs>
        <w:rPr>
          <w:rFonts w:asciiTheme="minorHAnsi" w:hAnsiTheme="minorHAnsi" w:cs="Arial"/>
          <w:sz w:val="20"/>
        </w:rPr>
      </w:pPr>
    </w:p>
    <w:p w14:paraId="05D5AD8F" w14:textId="716FFED8" w:rsidR="00843E9B" w:rsidRDefault="00843E9B" w:rsidP="00E0582A">
      <w:pPr>
        <w:tabs>
          <w:tab w:val="right" w:pos="5812"/>
          <w:tab w:val="left" w:pos="5954"/>
          <w:tab w:val="left" w:pos="6379"/>
          <w:tab w:val="right" w:pos="7938"/>
        </w:tabs>
        <w:rPr>
          <w:rFonts w:asciiTheme="minorHAnsi" w:hAnsiTheme="minorHAnsi" w:cs="Arial"/>
          <w:sz w:val="20"/>
        </w:rPr>
      </w:pPr>
    </w:p>
    <w:p w14:paraId="709091A3" w14:textId="75300D14" w:rsidR="00843E9B" w:rsidRDefault="00843E9B" w:rsidP="00E0582A">
      <w:pPr>
        <w:tabs>
          <w:tab w:val="right" w:pos="5812"/>
          <w:tab w:val="left" w:pos="5954"/>
          <w:tab w:val="left" w:pos="6379"/>
          <w:tab w:val="right" w:pos="7938"/>
        </w:tabs>
        <w:rPr>
          <w:rFonts w:asciiTheme="minorHAnsi" w:hAnsiTheme="minorHAnsi" w:cs="Arial"/>
          <w:sz w:val="20"/>
        </w:rPr>
      </w:pPr>
    </w:p>
    <w:p w14:paraId="4F72A3A3" w14:textId="77777777" w:rsidR="00843E9B" w:rsidRDefault="00843E9B" w:rsidP="00E0582A">
      <w:pPr>
        <w:tabs>
          <w:tab w:val="right" w:pos="5812"/>
          <w:tab w:val="left" w:pos="5954"/>
          <w:tab w:val="left" w:pos="6379"/>
          <w:tab w:val="right" w:pos="7938"/>
        </w:tabs>
        <w:rPr>
          <w:rFonts w:asciiTheme="minorHAnsi" w:hAnsiTheme="minorHAnsi" w:cs="Arial"/>
          <w:sz w:val="20"/>
        </w:rPr>
      </w:pPr>
    </w:p>
    <w:p w14:paraId="04A6792A"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0182E8E0"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162C77B9"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42F9BD57"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01E17C60"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426D2EDD"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71ABB2C5"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62F62248"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178E0198"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3DDFEB1A"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524B17D7"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25DE7351"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61FAA697"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67D5E996"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146F0D91"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036820A3"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4CB8C017"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66AE1901"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400235B9" w14:textId="77777777" w:rsidR="005B0AE7" w:rsidRDefault="005B0AE7" w:rsidP="00E0582A">
      <w:pPr>
        <w:tabs>
          <w:tab w:val="right" w:pos="5812"/>
          <w:tab w:val="left" w:pos="5954"/>
          <w:tab w:val="left" w:pos="6379"/>
          <w:tab w:val="right" w:pos="7938"/>
        </w:tabs>
        <w:rPr>
          <w:rFonts w:asciiTheme="minorHAnsi" w:hAnsiTheme="minorHAnsi" w:cs="Arial"/>
          <w:sz w:val="20"/>
        </w:rPr>
      </w:pPr>
    </w:p>
    <w:p w14:paraId="2FD3C570" w14:textId="15A829BA" w:rsidR="005B0AE7" w:rsidRDefault="005B0AE7" w:rsidP="00E0582A">
      <w:pPr>
        <w:tabs>
          <w:tab w:val="right" w:pos="5812"/>
          <w:tab w:val="left" w:pos="5954"/>
          <w:tab w:val="left" w:pos="6379"/>
          <w:tab w:val="right" w:pos="7938"/>
        </w:tabs>
        <w:rPr>
          <w:rFonts w:asciiTheme="minorHAnsi" w:hAnsiTheme="minorHAnsi" w:cs="Arial"/>
          <w:sz w:val="20"/>
        </w:rPr>
      </w:pPr>
    </w:p>
    <w:p w14:paraId="6F5588FA" w14:textId="3F74D8CE" w:rsidR="008A1B69" w:rsidRDefault="008A1B69" w:rsidP="00E0582A">
      <w:pPr>
        <w:tabs>
          <w:tab w:val="right" w:pos="5812"/>
          <w:tab w:val="left" w:pos="5954"/>
          <w:tab w:val="left" w:pos="6379"/>
          <w:tab w:val="right" w:pos="7938"/>
        </w:tabs>
        <w:rPr>
          <w:rFonts w:asciiTheme="minorHAnsi" w:hAnsiTheme="minorHAnsi" w:cs="Arial"/>
          <w:sz w:val="20"/>
        </w:rPr>
      </w:pPr>
    </w:p>
    <w:p w14:paraId="00AE2597" w14:textId="33E4C1A9" w:rsidR="008A1B69" w:rsidRDefault="008A1B69" w:rsidP="00E0582A">
      <w:pPr>
        <w:tabs>
          <w:tab w:val="right" w:pos="5812"/>
          <w:tab w:val="left" w:pos="5954"/>
          <w:tab w:val="left" w:pos="6379"/>
          <w:tab w:val="right" w:pos="7938"/>
        </w:tabs>
        <w:rPr>
          <w:rFonts w:asciiTheme="minorHAnsi" w:hAnsiTheme="minorHAnsi" w:cs="Arial"/>
          <w:sz w:val="20"/>
        </w:rPr>
      </w:pPr>
    </w:p>
    <w:p w14:paraId="69E645E3" w14:textId="42140479" w:rsidR="008A1B69" w:rsidRDefault="008A1B69" w:rsidP="00E0582A">
      <w:pPr>
        <w:tabs>
          <w:tab w:val="right" w:pos="5812"/>
          <w:tab w:val="left" w:pos="5954"/>
          <w:tab w:val="left" w:pos="6379"/>
          <w:tab w:val="right" w:pos="7938"/>
        </w:tabs>
        <w:rPr>
          <w:rFonts w:asciiTheme="minorHAnsi" w:hAnsiTheme="minorHAnsi" w:cs="Arial"/>
          <w:sz w:val="20"/>
        </w:rPr>
      </w:pPr>
    </w:p>
    <w:p w14:paraId="14FC6070" w14:textId="310C714B" w:rsidR="008A1B69" w:rsidRDefault="008A1B69" w:rsidP="00E0582A">
      <w:pPr>
        <w:tabs>
          <w:tab w:val="right" w:pos="5812"/>
          <w:tab w:val="left" w:pos="5954"/>
          <w:tab w:val="left" w:pos="6379"/>
          <w:tab w:val="right" w:pos="7938"/>
        </w:tabs>
        <w:rPr>
          <w:rFonts w:asciiTheme="minorHAnsi" w:hAnsiTheme="minorHAnsi" w:cs="Arial"/>
          <w:sz w:val="20"/>
        </w:rPr>
      </w:pPr>
    </w:p>
    <w:p w14:paraId="0D164F21" w14:textId="77777777" w:rsidR="008A1B69" w:rsidRPr="001D3D2C" w:rsidRDefault="008A1B69" w:rsidP="008A1B69">
      <w:pPr>
        <w:rPr>
          <w:rFonts w:asciiTheme="minorHAnsi" w:hAnsiTheme="minorHAnsi" w:cs="Arial"/>
          <w:sz w:val="20"/>
        </w:rPr>
      </w:pPr>
      <w:r w:rsidRPr="001D3D2C">
        <w:rPr>
          <w:rFonts w:asciiTheme="minorHAnsi" w:hAnsiTheme="minorHAnsi" w:cs="Arial"/>
          <w:sz w:val="20"/>
        </w:rPr>
        <w:tab/>
      </w:r>
      <w:r w:rsidRPr="001D3D2C">
        <w:rPr>
          <w:rFonts w:asciiTheme="minorHAnsi" w:hAnsiTheme="minorHAnsi" w:cs="Arial"/>
          <w:sz w:val="20"/>
        </w:rPr>
        <w:tab/>
      </w:r>
      <w:r w:rsidRPr="001D3D2C">
        <w:rPr>
          <w:rFonts w:asciiTheme="minorHAnsi" w:hAnsiTheme="minorHAnsi" w:cs="Arial"/>
          <w:sz w:val="20"/>
        </w:rPr>
        <w:tab/>
      </w:r>
      <w:r w:rsidRPr="001D3D2C">
        <w:rPr>
          <w:rFonts w:asciiTheme="minorHAnsi" w:hAnsiTheme="minorHAnsi" w:cs="Arial"/>
          <w:sz w:val="20"/>
        </w:rPr>
        <w:tab/>
      </w:r>
    </w:p>
    <w:tbl>
      <w:tblPr>
        <w:tblW w:w="0" w:type="auto"/>
        <w:tblInd w:w="426" w:type="dxa"/>
        <w:tblLayout w:type="fixed"/>
        <w:tblLook w:val="0000" w:firstRow="0" w:lastRow="0" w:firstColumn="0" w:lastColumn="0" w:noHBand="0" w:noVBand="0"/>
      </w:tblPr>
      <w:tblGrid>
        <w:gridCol w:w="1482"/>
        <w:gridCol w:w="6847"/>
      </w:tblGrid>
      <w:tr w:rsidR="008A1B69" w:rsidRPr="001D3D2C" w14:paraId="7DB533DA" w14:textId="77777777" w:rsidTr="001F18E8">
        <w:trPr>
          <w:cantSplit/>
        </w:trPr>
        <w:tc>
          <w:tcPr>
            <w:tcW w:w="1482" w:type="dxa"/>
          </w:tcPr>
          <w:p w14:paraId="2BE65192" w14:textId="77777777" w:rsidR="008A1B69" w:rsidRPr="001D3D2C" w:rsidRDefault="008A1B69" w:rsidP="001F18E8">
            <w:pPr>
              <w:jc w:val="center"/>
              <w:rPr>
                <w:rFonts w:asciiTheme="minorHAnsi" w:hAnsiTheme="minorHAnsi"/>
                <w:sz w:val="28"/>
              </w:rPr>
            </w:pPr>
            <w:r w:rsidRPr="001D3D2C">
              <w:rPr>
                <w:rFonts w:asciiTheme="minorHAnsi" w:hAnsiTheme="minorHAnsi"/>
                <w:noProof/>
                <w:sz w:val="28"/>
                <w:lang w:val="en-US"/>
              </w:rPr>
              <w:lastRenderedPageBreak/>
              <w:drawing>
                <wp:anchor distT="0" distB="0" distL="114300" distR="114300" simplePos="0" relativeHeight="251674624" behindDoc="1" locked="0" layoutInCell="1" allowOverlap="1" wp14:anchorId="09001250" wp14:editId="62CB4CE5">
                  <wp:simplePos x="0" y="0"/>
                  <wp:positionH relativeFrom="column">
                    <wp:posOffset>-178435</wp:posOffset>
                  </wp:positionH>
                  <wp:positionV relativeFrom="paragraph">
                    <wp:posOffset>44450</wp:posOffset>
                  </wp:positionV>
                  <wp:extent cx="997585" cy="940435"/>
                  <wp:effectExtent l="19050" t="0" r="0" b="0"/>
                  <wp:wrapTight wrapText="bothSides">
                    <wp:wrapPolygon edited="0">
                      <wp:start x="-412" y="0"/>
                      <wp:lineTo x="-412" y="21002"/>
                      <wp:lineTo x="21449" y="21002"/>
                      <wp:lineTo x="21449" y="0"/>
                      <wp:lineTo x="-412" y="0"/>
                    </wp:wrapPolygon>
                  </wp:wrapTight>
                  <wp:docPr id="2" name="Image 46" descr="CPS Log no tex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S Log no text RVB"/>
                          <pic:cNvPicPr>
                            <a:picLocks noChangeAspect="1" noChangeArrowheads="1"/>
                          </pic:cNvPicPr>
                        </pic:nvPicPr>
                        <pic:blipFill>
                          <a:blip r:embed="rId8" cstate="print">
                            <a:grayscl/>
                          </a:blip>
                          <a:srcRect/>
                          <a:stretch>
                            <a:fillRect/>
                          </a:stretch>
                        </pic:blipFill>
                        <pic:spPr bwMode="auto">
                          <a:xfrm>
                            <a:off x="0" y="0"/>
                            <a:ext cx="997585" cy="940435"/>
                          </a:xfrm>
                          <a:prstGeom prst="rect">
                            <a:avLst/>
                          </a:prstGeom>
                          <a:noFill/>
                        </pic:spPr>
                      </pic:pic>
                    </a:graphicData>
                  </a:graphic>
                </wp:anchor>
              </w:drawing>
            </w:r>
          </w:p>
        </w:tc>
        <w:tc>
          <w:tcPr>
            <w:tcW w:w="6847" w:type="dxa"/>
          </w:tcPr>
          <w:p w14:paraId="3DD42ACD" w14:textId="77777777" w:rsidR="008A1B69" w:rsidRPr="001D3D2C" w:rsidRDefault="008A1B69" w:rsidP="001F18E8">
            <w:pPr>
              <w:rPr>
                <w:rFonts w:asciiTheme="minorHAnsi" w:hAnsiTheme="minorHAnsi"/>
                <w:b/>
                <w:sz w:val="28"/>
              </w:rPr>
            </w:pPr>
          </w:p>
          <w:p w14:paraId="0F7ACF5F" w14:textId="77777777" w:rsidR="008A1B69" w:rsidRPr="001D3D2C" w:rsidRDefault="008A1B69" w:rsidP="001F18E8">
            <w:pPr>
              <w:rPr>
                <w:rFonts w:asciiTheme="minorHAnsi" w:hAnsiTheme="minorHAnsi" w:cs="Arial"/>
                <w:b/>
                <w:sz w:val="28"/>
              </w:rPr>
            </w:pPr>
            <w:r w:rsidRPr="001D3D2C">
              <w:rPr>
                <w:rFonts w:asciiTheme="minorHAnsi" w:hAnsiTheme="minorHAnsi" w:cs="Arial"/>
                <w:b/>
                <w:sz w:val="28"/>
              </w:rPr>
              <w:t xml:space="preserve">     SECRETARIAT OF THE PACIFIC COMMUNITY</w:t>
            </w:r>
          </w:p>
          <w:p w14:paraId="75721B44" w14:textId="77777777" w:rsidR="008A1B69" w:rsidRPr="001D3D2C" w:rsidRDefault="008A1B69" w:rsidP="001F18E8">
            <w:pPr>
              <w:rPr>
                <w:rFonts w:asciiTheme="minorHAnsi" w:hAnsiTheme="minorHAnsi" w:cs="Arial"/>
                <w:b/>
                <w:sz w:val="28"/>
              </w:rPr>
            </w:pPr>
          </w:p>
          <w:p w14:paraId="358D02E7" w14:textId="77777777" w:rsidR="008A1B69" w:rsidRPr="001D3D2C" w:rsidRDefault="008A1B69" w:rsidP="001F18E8">
            <w:pPr>
              <w:jc w:val="center"/>
              <w:rPr>
                <w:rFonts w:asciiTheme="minorHAnsi" w:hAnsiTheme="minorHAnsi" w:cs="Arial"/>
                <w:b/>
              </w:rPr>
            </w:pPr>
            <w:r w:rsidRPr="001D3D2C">
              <w:rPr>
                <w:rFonts w:asciiTheme="minorHAnsi" w:hAnsiTheme="minorHAnsi" w:cs="Arial"/>
                <w:b/>
              </w:rPr>
              <w:t>JOB DESCRIPTION</w:t>
            </w:r>
          </w:p>
        </w:tc>
      </w:tr>
    </w:tbl>
    <w:p w14:paraId="2B932D87" w14:textId="77777777" w:rsidR="008A1B69" w:rsidRPr="001D3D2C" w:rsidRDefault="008A1B69" w:rsidP="008A1B69">
      <w:pPr>
        <w:rPr>
          <w:rFonts w:asciiTheme="minorHAnsi" w:hAnsiTheme="minorHAnsi" w:cs="Arial"/>
          <w:sz w:val="20"/>
        </w:rPr>
      </w:pPr>
    </w:p>
    <w:tbl>
      <w:tblPr>
        <w:tblpPr w:leftFromText="180" w:rightFromText="180" w:vertAnchor="text" w:horzAnchor="margin" w:tblpXSpec="center" w:tblpY="-71"/>
        <w:tblW w:w="9540" w:type="dxa"/>
        <w:tblLayout w:type="fixed"/>
        <w:tblCellMar>
          <w:left w:w="107" w:type="dxa"/>
          <w:right w:w="107" w:type="dxa"/>
        </w:tblCellMar>
        <w:tblLook w:val="0000" w:firstRow="0" w:lastRow="0" w:firstColumn="0" w:lastColumn="0" w:noHBand="0" w:noVBand="0"/>
      </w:tblPr>
      <w:tblGrid>
        <w:gridCol w:w="1980"/>
        <w:gridCol w:w="7560"/>
      </w:tblGrid>
      <w:tr w:rsidR="008A1B69" w:rsidRPr="001D3D2C" w14:paraId="07AB5E33" w14:textId="77777777" w:rsidTr="001F18E8">
        <w:tc>
          <w:tcPr>
            <w:tcW w:w="1980" w:type="dxa"/>
            <w:tcBorders>
              <w:top w:val="single" w:sz="18" w:space="0" w:color="auto"/>
              <w:left w:val="single" w:sz="18" w:space="0" w:color="auto"/>
            </w:tcBorders>
          </w:tcPr>
          <w:p w14:paraId="48466D48"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Job Title:</w:t>
            </w:r>
          </w:p>
        </w:tc>
        <w:tc>
          <w:tcPr>
            <w:tcW w:w="7560" w:type="dxa"/>
            <w:tcBorders>
              <w:top w:val="single" w:sz="18" w:space="0" w:color="auto"/>
              <w:right w:val="single" w:sz="18" w:space="0" w:color="auto"/>
            </w:tcBorders>
            <w:shd w:val="clear" w:color="auto" w:fill="auto"/>
          </w:tcPr>
          <w:p w14:paraId="50DB49CF" w14:textId="77777777" w:rsidR="008A1B69" w:rsidRPr="008A1B69" w:rsidRDefault="008A1B69" w:rsidP="001F18E8">
            <w:pPr>
              <w:pStyle w:val="Header"/>
              <w:tabs>
                <w:tab w:val="clear" w:pos="4320"/>
                <w:tab w:val="clear" w:pos="8640"/>
              </w:tabs>
              <w:spacing w:before="40" w:after="40"/>
              <w:rPr>
                <w:rFonts w:asciiTheme="minorHAnsi" w:hAnsiTheme="minorHAnsi" w:cs="Arial"/>
                <w:b/>
                <w:sz w:val="20"/>
                <w:highlight w:val="green"/>
              </w:rPr>
            </w:pPr>
            <w:r w:rsidRPr="008A1B69">
              <w:rPr>
                <w:rFonts w:asciiTheme="minorHAnsi" w:hAnsiTheme="minorHAnsi" w:cs="Arial"/>
                <w:b/>
                <w:sz w:val="20"/>
              </w:rPr>
              <w:t>Fisheries Scientist (Stock Assessment)</w:t>
            </w:r>
          </w:p>
        </w:tc>
      </w:tr>
      <w:tr w:rsidR="008A1B69" w:rsidRPr="001D3D2C" w14:paraId="4DAB8FFB" w14:textId="77777777" w:rsidTr="001F18E8">
        <w:tc>
          <w:tcPr>
            <w:tcW w:w="1980" w:type="dxa"/>
            <w:tcBorders>
              <w:left w:val="single" w:sz="18" w:space="0" w:color="auto"/>
            </w:tcBorders>
          </w:tcPr>
          <w:p w14:paraId="54496F64"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Work Unit:</w:t>
            </w:r>
          </w:p>
        </w:tc>
        <w:tc>
          <w:tcPr>
            <w:tcW w:w="7560" w:type="dxa"/>
            <w:tcBorders>
              <w:right w:val="single" w:sz="18" w:space="0" w:color="auto"/>
            </w:tcBorders>
          </w:tcPr>
          <w:p w14:paraId="20433742"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Oceanic Fisheries Programme</w:t>
            </w:r>
          </w:p>
        </w:tc>
      </w:tr>
      <w:tr w:rsidR="008A1B69" w:rsidRPr="001D3D2C" w14:paraId="1DB7612D" w14:textId="77777777" w:rsidTr="001F18E8">
        <w:tc>
          <w:tcPr>
            <w:tcW w:w="1980" w:type="dxa"/>
            <w:tcBorders>
              <w:left w:val="single" w:sz="18" w:space="0" w:color="auto"/>
            </w:tcBorders>
          </w:tcPr>
          <w:p w14:paraId="49BF6214"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Responsible To:</w:t>
            </w:r>
          </w:p>
        </w:tc>
        <w:tc>
          <w:tcPr>
            <w:tcW w:w="7560" w:type="dxa"/>
            <w:tcBorders>
              <w:right w:val="single" w:sz="18" w:space="0" w:color="auto"/>
            </w:tcBorders>
          </w:tcPr>
          <w:p w14:paraId="4E22878F"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Principal Fisheries Scientist (Stock Assessment &amp; Modelling)</w:t>
            </w:r>
          </w:p>
        </w:tc>
      </w:tr>
      <w:tr w:rsidR="008A1B69" w:rsidRPr="001D3D2C" w14:paraId="5129D07A" w14:textId="77777777" w:rsidTr="001F18E8">
        <w:tc>
          <w:tcPr>
            <w:tcW w:w="1980" w:type="dxa"/>
            <w:tcBorders>
              <w:left w:val="single" w:sz="18" w:space="0" w:color="auto"/>
            </w:tcBorders>
          </w:tcPr>
          <w:p w14:paraId="1F17C83A"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Responsible For:</w:t>
            </w:r>
          </w:p>
        </w:tc>
        <w:tc>
          <w:tcPr>
            <w:tcW w:w="7560" w:type="dxa"/>
            <w:tcBorders>
              <w:right w:val="single" w:sz="18" w:space="0" w:color="auto"/>
            </w:tcBorders>
          </w:tcPr>
          <w:p w14:paraId="6E691A7B" w14:textId="77777777" w:rsidR="008A1B69" w:rsidRPr="001D3D2C" w:rsidRDefault="008A1B69" w:rsidP="001F18E8">
            <w:pPr>
              <w:pStyle w:val="Header"/>
              <w:tabs>
                <w:tab w:val="clear" w:pos="4320"/>
                <w:tab w:val="clear" w:pos="8640"/>
              </w:tabs>
              <w:spacing w:before="40" w:after="40"/>
              <w:rPr>
                <w:rFonts w:asciiTheme="minorHAnsi" w:hAnsiTheme="minorHAnsi" w:cs="Arial"/>
                <w:sz w:val="20"/>
              </w:rPr>
            </w:pPr>
            <w:r w:rsidRPr="001D3D2C">
              <w:rPr>
                <w:rFonts w:asciiTheme="minorHAnsi" w:hAnsiTheme="minorHAnsi" w:cs="Arial"/>
                <w:sz w:val="20"/>
              </w:rPr>
              <w:t>NA</w:t>
            </w:r>
          </w:p>
        </w:tc>
      </w:tr>
      <w:tr w:rsidR="008A1B69" w:rsidRPr="001D3D2C" w14:paraId="50805BA1" w14:textId="77777777" w:rsidTr="001F18E8">
        <w:tc>
          <w:tcPr>
            <w:tcW w:w="1980" w:type="dxa"/>
            <w:tcBorders>
              <w:left w:val="single" w:sz="18" w:space="0" w:color="auto"/>
            </w:tcBorders>
          </w:tcPr>
          <w:p w14:paraId="4C2FB275"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Job Purpose:</w:t>
            </w:r>
          </w:p>
        </w:tc>
        <w:tc>
          <w:tcPr>
            <w:tcW w:w="7560" w:type="dxa"/>
            <w:tcBorders>
              <w:right w:val="single" w:sz="18" w:space="0" w:color="auto"/>
            </w:tcBorders>
          </w:tcPr>
          <w:p w14:paraId="5CDE200C" w14:textId="77777777" w:rsidR="008A1B69" w:rsidRPr="001D3D2C" w:rsidRDefault="008A1B69" w:rsidP="001F18E8">
            <w:pPr>
              <w:tabs>
                <w:tab w:val="left" w:pos="73"/>
              </w:tabs>
              <w:spacing w:before="40" w:after="40"/>
              <w:ind w:hanging="14"/>
              <w:jc w:val="both"/>
              <w:rPr>
                <w:rFonts w:asciiTheme="minorHAnsi" w:hAnsiTheme="minorHAnsi" w:cs="Arial"/>
                <w:sz w:val="20"/>
              </w:rPr>
            </w:pPr>
            <w:r w:rsidRPr="001D3D2C">
              <w:rPr>
                <w:rFonts w:asciiTheme="minorHAnsi" w:hAnsiTheme="minorHAnsi" w:cs="Arial"/>
                <w:sz w:val="20"/>
              </w:rPr>
              <w:t xml:space="preserve">To undertake analyses and provide authoritative advice on the status of stocks of tuna and tuna-like species </w:t>
            </w:r>
            <w:r>
              <w:rPr>
                <w:rFonts w:asciiTheme="minorHAnsi" w:hAnsiTheme="minorHAnsi" w:cs="Arial"/>
                <w:sz w:val="20"/>
              </w:rPr>
              <w:t>under the management of the</w:t>
            </w:r>
            <w:r w:rsidRPr="001D3D2C">
              <w:rPr>
                <w:rFonts w:asciiTheme="minorHAnsi" w:hAnsiTheme="minorHAnsi" w:cs="Arial"/>
                <w:sz w:val="20"/>
              </w:rPr>
              <w:t xml:space="preserve"> Western and Central Pacific</w:t>
            </w:r>
            <w:r>
              <w:rPr>
                <w:rFonts w:asciiTheme="minorHAnsi" w:hAnsiTheme="minorHAnsi" w:cs="Arial"/>
                <w:sz w:val="20"/>
              </w:rPr>
              <w:t xml:space="preserve"> Fisheries Commission</w:t>
            </w:r>
            <w:r w:rsidRPr="001D3D2C">
              <w:rPr>
                <w:rFonts w:asciiTheme="minorHAnsi" w:hAnsiTheme="minorHAnsi" w:cs="Arial"/>
                <w:sz w:val="20"/>
              </w:rPr>
              <w:t>.</w:t>
            </w:r>
          </w:p>
        </w:tc>
      </w:tr>
      <w:tr w:rsidR="008A1B69" w:rsidRPr="001D3D2C" w14:paraId="0ED10C97" w14:textId="77777777" w:rsidTr="001F18E8">
        <w:tc>
          <w:tcPr>
            <w:tcW w:w="1980" w:type="dxa"/>
            <w:tcBorders>
              <w:left w:val="single" w:sz="18" w:space="0" w:color="auto"/>
              <w:bottom w:val="single" w:sz="18" w:space="0" w:color="auto"/>
            </w:tcBorders>
          </w:tcPr>
          <w:p w14:paraId="6747FF36" w14:textId="77777777" w:rsidR="008A1B69" w:rsidRPr="001D3D2C" w:rsidRDefault="008A1B69" w:rsidP="001F18E8">
            <w:pPr>
              <w:pStyle w:val="Header"/>
              <w:tabs>
                <w:tab w:val="clear" w:pos="4320"/>
                <w:tab w:val="clear" w:pos="8640"/>
              </w:tabs>
              <w:spacing w:before="40" w:after="40"/>
              <w:rPr>
                <w:rFonts w:asciiTheme="minorHAnsi" w:hAnsiTheme="minorHAnsi" w:cs="Arial"/>
                <w:sz w:val="20"/>
              </w:rPr>
            </w:pPr>
            <w:r w:rsidRPr="001D3D2C">
              <w:rPr>
                <w:rFonts w:asciiTheme="minorHAnsi" w:hAnsiTheme="minorHAnsi" w:cs="Arial"/>
                <w:sz w:val="20"/>
              </w:rPr>
              <w:t>Date:</w:t>
            </w:r>
          </w:p>
        </w:tc>
        <w:tc>
          <w:tcPr>
            <w:tcW w:w="7560" w:type="dxa"/>
            <w:tcBorders>
              <w:bottom w:val="single" w:sz="18" w:space="0" w:color="auto"/>
              <w:right w:val="single" w:sz="18" w:space="0" w:color="auto"/>
            </w:tcBorders>
          </w:tcPr>
          <w:p w14:paraId="50169EA5" w14:textId="77777777" w:rsidR="008A1B69" w:rsidRPr="001D3D2C" w:rsidRDefault="008A1B69" w:rsidP="001F18E8">
            <w:pPr>
              <w:spacing w:before="40" w:after="40"/>
              <w:rPr>
                <w:rFonts w:asciiTheme="minorHAnsi" w:hAnsiTheme="minorHAnsi" w:cs="Arial"/>
                <w:sz w:val="20"/>
              </w:rPr>
            </w:pPr>
            <w:r>
              <w:rPr>
                <w:rFonts w:asciiTheme="minorHAnsi" w:hAnsiTheme="minorHAnsi" w:cs="Arial"/>
                <w:sz w:val="20"/>
              </w:rPr>
              <w:t>February 2021</w:t>
            </w:r>
          </w:p>
        </w:tc>
      </w:tr>
    </w:tbl>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8A1B69" w:rsidRPr="001D3D2C" w14:paraId="23932577" w14:textId="77777777" w:rsidTr="001F18E8">
        <w:tc>
          <w:tcPr>
            <w:tcW w:w="3969" w:type="dxa"/>
            <w:shd w:val="clear" w:color="auto" w:fill="0000FF"/>
          </w:tcPr>
          <w:p w14:paraId="04DCBEDF" w14:textId="77777777" w:rsidR="008A1B69" w:rsidRPr="001D3D2C" w:rsidRDefault="008A1B69" w:rsidP="001F18E8">
            <w:pPr>
              <w:rPr>
                <w:rFonts w:asciiTheme="minorHAnsi" w:hAnsiTheme="minorHAnsi" w:cs="Arial"/>
                <w:b/>
                <w:color w:val="FFFFFF"/>
                <w:sz w:val="22"/>
                <w:szCs w:val="22"/>
              </w:rPr>
            </w:pPr>
            <w:r w:rsidRPr="001D3D2C">
              <w:rPr>
                <w:rFonts w:asciiTheme="minorHAnsi" w:hAnsiTheme="minorHAnsi" w:cs="Arial"/>
                <w:b/>
                <w:color w:val="FFFFFF"/>
                <w:sz w:val="22"/>
                <w:szCs w:val="22"/>
              </w:rPr>
              <w:t>Organisation Context:</w:t>
            </w:r>
          </w:p>
        </w:tc>
      </w:tr>
    </w:tbl>
    <w:p w14:paraId="5F10FF66" w14:textId="77777777" w:rsidR="008A1B69" w:rsidRPr="001D3D2C" w:rsidRDefault="008A1B69" w:rsidP="008A1B69">
      <w:pPr>
        <w:rPr>
          <w:rFonts w:asciiTheme="minorHAnsi" w:hAnsiTheme="minorHAnsi" w:cs="Arial"/>
          <w:sz w:val="20"/>
        </w:rPr>
      </w:pPr>
    </w:p>
    <w:p w14:paraId="2A22DC99" w14:textId="77777777" w:rsidR="008A1B69" w:rsidRPr="001D3D2C" w:rsidRDefault="008A1B69" w:rsidP="008A1B69">
      <w:pPr>
        <w:rPr>
          <w:rFonts w:asciiTheme="minorHAnsi" w:hAnsiTheme="minorHAnsi" w:cs="Arial"/>
          <w:sz w:val="20"/>
        </w:rPr>
      </w:pPr>
    </w:p>
    <w:p w14:paraId="1675ACAE" w14:textId="77777777" w:rsidR="008A1B69" w:rsidRPr="001D3D2C" w:rsidRDefault="008A1B69" w:rsidP="008A1B69">
      <w:pPr>
        <w:jc w:val="center"/>
        <w:rPr>
          <w:rFonts w:asciiTheme="minorHAnsi" w:hAnsiTheme="minorHAnsi" w:cs="Arial"/>
          <w:sz w:val="20"/>
        </w:rPr>
      </w:pPr>
      <w:r w:rsidRPr="001800E0">
        <w:rPr>
          <w:rFonts w:ascii="Arial" w:hAnsi="Arial" w:cs="Arial"/>
          <w:noProof/>
          <w:sz w:val="20"/>
          <w:lang w:val="en-US"/>
        </w:rPr>
        <w:drawing>
          <wp:inline distT="0" distB="0" distL="0" distR="0" wp14:anchorId="2C51D21F" wp14:editId="59F6BC70">
            <wp:extent cx="5486400" cy="3533775"/>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B6E538C" w14:textId="77777777" w:rsidR="008A1B69" w:rsidRPr="001D3D2C" w:rsidRDefault="008A1B69" w:rsidP="008A1B69">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8A1B69" w:rsidRPr="001D3D2C" w14:paraId="03D5EA77" w14:textId="77777777" w:rsidTr="001F18E8">
        <w:tc>
          <w:tcPr>
            <w:tcW w:w="4077" w:type="dxa"/>
            <w:shd w:val="clear" w:color="auto" w:fill="0000FF"/>
          </w:tcPr>
          <w:p w14:paraId="1287EE84" w14:textId="77777777" w:rsidR="008A1B69" w:rsidRPr="001D3D2C" w:rsidRDefault="008A1B69" w:rsidP="001F18E8">
            <w:pPr>
              <w:rPr>
                <w:rFonts w:asciiTheme="minorHAnsi" w:hAnsiTheme="minorHAnsi" w:cs="Arial"/>
                <w:b/>
                <w:color w:val="FFFFFF"/>
                <w:sz w:val="22"/>
                <w:szCs w:val="22"/>
              </w:rPr>
            </w:pPr>
            <w:r w:rsidRPr="001D3D2C">
              <w:rPr>
                <w:rFonts w:asciiTheme="minorHAnsi" w:hAnsiTheme="minorHAnsi" w:cs="Arial"/>
                <w:b/>
                <w:color w:val="FFFFFF"/>
                <w:sz w:val="22"/>
                <w:szCs w:val="22"/>
              </w:rPr>
              <w:t>Functional Relationships:</w:t>
            </w:r>
          </w:p>
        </w:tc>
      </w:tr>
    </w:tbl>
    <w:p w14:paraId="409086A9" w14:textId="77777777" w:rsidR="008A1B69" w:rsidRPr="001D3D2C" w:rsidRDefault="008A1B69" w:rsidP="008A1B69">
      <w:pPr>
        <w:rPr>
          <w:rFonts w:asciiTheme="minorHAnsi" w:hAnsiTheme="minorHAnsi" w:cs="Arial"/>
          <w:sz w:val="20"/>
        </w:rPr>
      </w:pPr>
      <w:r w:rsidRPr="001D3D2C">
        <w:rPr>
          <w:rFonts w:asciiTheme="minorHAnsi" w:hAnsiTheme="minorHAnsi" w:cs="Arial"/>
          <w:sz w:val="20"/>
        </w:rPr>
        <w:tab/>
      </w:r>
    </w:p>
    <w:tbl>
      <w:tblPr>
        <w:tblW w:w="9322" w:type="dxa"/>
        <w:tblInd w:w="-1" w:type="dxa"/>
        <w:tblLayout w:type="fixed"/>
        <w:tblCellMar>
          <w:left w:w="107" w:type="dxa"/>
          <w:right w:w="107" w:type="dxa"/>
        </w:tblCellMar>
        <w:tblLook w:val="0000" w:firstRow="0" w:lastRow="0" w:firstColumn="0" w:lastColumn="0" w:noHBand="0" w:noVBand="0"/>
      </w:tblPr>
      <w:tblGrid>
        <w:gridCol w:w="4077"/>
        <w:gridCol w:w="566"/>
        <w:gridCol w:w="4679"/>
      </w:tblGrid>
      <w:tr w:rsidR="008A1B69" w:rsidRPr="001D3D2C" w14:paraId="37159461" w14:textId="77777777" w:rsidTr="001F18E8">
        <w:tc>
          <w:tcPr>
            <w:tcW w:w="4643" w:type="dxa"/>
            <w:gridSpan w:val="2"/>
          </w:tcPr>
          <w:p w14:paraId="038ADA6A" w14:textId="77777777" w:rsidR="008A1B69" w:rsidRPr="001D3D2C" w:rsidRDefault="008A1B69" w:rsidP="001F18E8">
            <w:pPr>
              <w:pStyle w:val="Heading5"/>
              <w:spacing w:beforeLines="10" w:before="24" w:afterLines="10" w:after="24"/>
              <w:rPr>
                <w:rFonts w:asciiTheme="minorHAnsi" w:hAnsiTheme="minorHAnsi" w:cs="Arial"/>
              </w:rPr>
            </w:pPr>
            <w:r w:rsidRPr="001D3D2C">
              <w:rPr>
                <w:rFonts w:asciiTheme="minorHAnsi" w:hAnsiTheme="minorHAnsi" w:cs="Arial"/>
              </w:rPr>
              <w:t>External:</w:t>
            </w:r>
          </w:p>
          <w:p w14:paraId="00E9BFE5" w14:textId="77777777" w:rsidR="008A1B69" w:rsidRPr="001D3D2C" w:rsidRDefault="008A1B69" w:rsidP="001F18E8">
            <w:pPr>
              <w:spacing w:beforeLines="10" w:before="24" w:afterLines="10" w:after="24"/>
              <w:rPr>
                <w:rFonts w:asciiTheme="minorHAnsi" w:hAnsiTheme="minorHAnsi" w:cs="Arial"/>
                <w:bCs/>
                <w:iCs/>
                <w:sz w:val="20"/>
              </w:rPr>
            </w:pPr>
            <w:r w:rsidRPr="001D3D2C">
              <w:rPr>
                <w:rFonts w:asciiTheme="minorHAnsi" w:hAnsiTheme="minorHAnsi" w:cs="Arial"/>
                <w:bCs/>
                <w:iCs/>
                <w:sz w:val="20"/>
              </w:rPr>
              <w:t>Regional Fisheries Management Organisation</w:t>
            </w:r>
          </w:p>
          <w:p w14:paraId="22736E30" w14:textId="77777777" w:rsidR="008A1B69" w:rsidRPr="001D3D2C" w:rsidRDefault="008A1B69" w:rsidP="001F18E8">
            <w:pPr>
              <w:spacing w:beforeLines="10" w:before="24" w:afterLines="10" w:after="24"/>
              <w:rPr>
                <w:rFonts w:asciiTheme="minorHAnsi" w:hAnsiTheme="minorHAnsi" w:cs="Arial"/>
                <w:bCs/>
                <w:iCs/>
                <w:sz w:val="20"/>
              </w:rPr>
            </w:pPr>
            <w:r w:rsidRPr="001D3D2C">
              <w:rPr>
                <w:rFonts w:asciiTheme="minorHAnsi" w:hAnsiTheme="minorHAnsi" w:cs="Arial"/>
                <w:bCs/>
                <w:iCs/>
                <w:sz w:val="20"/>
              </w:rPr>
              <w:t>Government Departments</w:t>
            </w:r>
          </w:p>
          <w:p w14:paraId="4156F18B" w14:textId="77777777" w:rsidR="008A1B69" w:rsidRPr="001D3D2C" w:rsidRDefault="008A1B69" w:rsidP="001F18E8">
            <w:pPr>
              <w:spacing w:beforeLines="10" w:before="24" w:afterLines="10" w:after="24"/>
              <w:rPr>
                <w:rFonts w:asciiTheme="minorHAnsi" w:hAnsiTheme="minorHAnsi" w:cs="Arial"/>
                <w:bCs/>
                <w:iCs/>
                <w:sz w:val="20"/>
              </w:rPr>
            </w:pPr>
            <w:r w:rsidRPr="001D3D2C">
              <w:rPr>
                <w:rFonts w:asciiTheme="minorHAnsi" w:hAnsiTheme="minorHAnsi" w:cs="Arial"/>
                <w:bCs/>
                <w:iCs/>
                <w:sz w:val="20"/>
              </w:rPr>
              <w:t>Senior Fisheries Managers</w:t>
            </w:r>
          </w:p>
          <w:p w14:paraId="3F7D3920" w14:textId="77777777" w:rsidR="008A1B69" w:rsidRPr="001D3D2C" w:rsidRDefault="008A1B69" w:rsidP="001F18E8">
            <w:pPr>
              <w:spacing w:beforeLines="10" w:before="24" w:afterLines="10" w:after="24"/>
              <w:rPr>
                <w:rFonts w:asciiTheme="minorHAnsi" w:hAnsiTheme="minorHAnsi" w:cs="Arial"/>
                <w:bCs/>
                <w:iCs/>
                <w:sz w:val="20"/>
              </w:rPr>
            </w:pPr>
            <w:r w:rsidRPr="001D3D2C">
              <w:rPr>
                <w:rFonts w:asciiTheme="minorHAnsi" w:hAnsiTheme="minorHAnsi" w:cs="Arial"/>
                <w:bCs/>
                <w:iCs/>
                <w:sz w:val="20"/>
              </w:rPr>
              <w:t>International Scientists</w:t>
            </w:r>
          </w:p>
          <w:p w14:paraId="420557B1" w14:textId="77777777" w:rsidR="008A1B69" w:rsidRPr="001D3D2C" w:rsidRDefault="008A1B69" w:rsidP="001F18E8">
            <w:pPr>
              <w:spacing w:beforeLines="10" w:before="24" w:afterLines="10" w:after="24"/>
              <w:rPr>
                <w:rFonts w:asciiTheme="minorHAnsi" w:hAnsiTheme="minorHAnsi" w:cs="Arial"/>
                <w:bCs/>
                <w:iCs/>
                <w:sz w:val="20"/>
              </w:rPr>
            </w:pPr>
            <w:r w:rsidRPr="001D3D2C">
              <w:rPr>
                <w:rFonts w:asciiTheme="minorHAnsi" w:hAnsiTheme="minorHAnsi" w:cs="Arial"/>
                <w:bCs/>
                <w:iCs/>
                <w:sz w:val="20"/>
              </w:rPr>
              <w:t>Non-Government Organisations</w:t>
            </w:r>
          </w:p>
          <w:p w14:paraId="6201FDB0" w14:textId="77777777" w:rsidR="008A1B69" w:rsidRPr="001D3D2C" w:rsidRDefault="008A1B69" w:rsidP="001F18E8">
            <w:pPr>
              <w:spacing w:beforeLines="10" w:before="24" w:afterLines="10" w:after="24"/>
              <w:rPr>
                <w:rFonts w:asciiTheme="minorHAnsi" w:hAnsiTheme="minorHAnsi" w:cs="Arial"/>
                <w:bCs/>
                <w:iCs/>
                <w:sz w:val="20"/>
              </w:rPr>
            </w:pPr>
            <w:r w:rsidRPr="001D3D2C">
              <w:rPr>
                <w:rFonts w:asciiTheme="minorHAnsi" w:hAnsiTheme="minorHAnsi" w:cs="Arial"/>
                <w:bCs/>
                <w:iCs/>
                <w:sz w:val="20"/>
              </w:rPr>
              <w:t>Contractors &amp; Consultants</w:t>
            </w:r>
          </w:p>
          <w:p w14:paraId="016E215B" w14:textId="77777777" w:rsidR="008A1B69" w:rsidRPr="001D3D2C" w:rsidRDefault="008A1B69" w:rsidP="001F18E8">
            <w:pPr>
              <w:spacing w:beforeLines="10" w:before="24" w:afterLines="10" w:after="24"/>
              <w:rPr>
                <w:rFonts w:asciiTheme="minorHAnsi" w:hAnsiTheme="minorHAnsi" w:cs="Arial"/>
                <w:bCs/>
                <w:iCs/>
                <w:sz w:val="20"/>
              </w:rPr>
            </w:pPr>
          </w:p>
        </w:tc>
        <w:tc>
          <w:tcPr>
            <w:tcW w:w="4678" w:type="dxa"/>
          </w:tcPr>
          <w:p w14:paraId="7902606B" w14:textId="77777777" w:rsidR="008A1B69" w:rsidRPr="001D3D2C" w:rsidRDefault="008A1B69" w:rsidP="001F18E8">
            <w:pPr>
              <w:pStyle w:val="Heading5"/>
              <w:spacing w:beforeLines="10" w:before="24" w:afterLines="10" w:after="24"/>
              <w:rPr>
                <w:rFonts w:asciiTheme="minorHAnsi" w:hAnsiTheme="minorHAnsi" w:cs="Arial"/>
              </w:rPr>
            </w:pPr>
            <w:r w:rsidRPr="001D3D2C">
              <w:rPr>
                <w:rFonts w:asciiTheme="minorHAnsi" w:hAnsiTheme="minorHAnsi" w:cs="Arial"/>
              </w:rPr>
              <w:t>Internal:</w:t>
            </w:r>
          </w:p>
          <w:p w14:paraId="6B39EA32" w14:textId="77777777" w:rsidR="008A1B69" w:rsidRPr="001D3D2C" w:rsidRDefault="008A1B69" w:rsidP="001F18E8">
            <w:pPr>
              <w:spacing w:beforeLines="10" w:before="24" w:afterLines="10" w:after="24"/>
              <w:rPr>
                <w:rFonts w:asciiTheme="minorHAnsi" w:hAnsiTheme="minorHAnsi" w:cs="Arial"/>
                <w:sz w:val="20"/>
              </w:rPr>
            </w:pPr>
            <w:r w:rsidRPr="001D3D2C">
              <w:rPr>
                <w:rFonts w:asciiTheme="minorHAnsi" w:hAnsiTheme="minorHAnsi" w:cs="Arial"/>
                <w:sz w:val="20"/>
              </w:rPr>
              <w:t>Oceanic Fisheries Programme Manager</w:t>
            </w:r>
          </w:p>
          <w:p w14:paraId="27DA792D" w14:textId="77777777" w:rsidR="008A1B69" w:rsidRPr="001D3D2C" w:rsidRDefault="008A1B69" w:rsidP="001F18E8">
            <w:pPr>
              <w:spacing w:beforeLines="10" w:before="24" w:afterLines="10" w:after="24"/>
              <w:rPr>
                <w:rFonts w:asciiTheme="minorHAnsi" w:hAnsiTheme="minorHAnsi" w:cs="Arial"/>
                <w:sz w:val="20"/>
              </w:rPr>
            </w:pPr>
            <w:r w:rsidRPr="001D3D2C">
              <w:rPr>
                <w:rFonts w:asciiTheme="minorHAnsi" w:hAnsiTheme="minorHAnsi" w:cs="Arial"/>
                <w:sz w:val="20"/>
              </w:rPr>
              <w:t>Principal Fisheries Scientists</w:t>
            </w:r>
          </w:p>
          <w:p w14:paraId="03677451" w14:textId="77777777" w:rsidR="008A1B69" w:rsidRPr="001D3D2C" w:rsidRDefault="008A1B69" w:rsidP="001F18E8">
            <w:pPr>
              <w:spacing w:beforeLines="10" w:before="24" w:afterLines="10" w:after="24"/>
              <w:rPr>
                <w:rFonts w:asciiTheme="minorHAnsi" w:hAnsiTheme="minorHAnsi" w:cs="Arial"/>
                <w:sz w:val="20"/>
              </w:rPr>
            </w:pPr>
            <w:r w:rsidRPr="001D3D2C">
              <w:rPr>
                <w:rFonts w:asciiTheme="minorHAnsi" w:hAnsiTheme="minorHAnsi" w:cs="Arial"/>
                <w:sz w:val="20"/>
              </w:rPr>
              <w:t>Fisheries Scientists</w:t>
            </w:r>
          </w:p>
          <w:p w14:paraId="32E5E70C" w14:textId="77777777" w:rsidR="008A1B69" w:rsidRPr="001D3D2C" w:rsidRDefault="008A1B69" w:rsidP="001F18E8">
            <w:pPr>
              <w:spacing w:beforeLines="10" w:before="24" w:afterLines="10" w:after="24"/>
              <w:rPr>
                <w:rFonts w:asciiTheme="minorHAnsi" w:hAnsiTheme="minorHAnsi" w:cs="Arial"/>
                <w:sz w:val="20"/>
              </w:rPr>
            </w:pPr>
            <w:r w:rsidRPr="001D3D2C">
              <w:rPr>
                <w:rFonts w:asciiTheme="minorHAnsi" w:hAnsiTheme="minorHAnsi" w:cs="Arial"/>
                <w:sz w:val="20"/>
              </w:rPr>
              <w:t xml:space="preserve">Database Specialists/Fisheries IT Officers </w:t>
            </w:r>
          </w:p>
          <w:p w14:paraId="38DD83DD" w14:textId="77777777" w:rsidR="008A1B69" w:rsidRPr="001D3D2C" w:rsidRDefault="008A1B69" w:rsidP="001F18E8">
            <w:pPr>
              <w:spacing w:beforeLines="10" w:before="24" w:afterLines="10" w:after="24"/>
              <w:rPr>
                <w:rFonts w:asciiTheme="minorHAnsi" w:hAnsiTheme="minorHAnsi" w:cs="Arial"/>
                <w:sz w:val="20"/>
              </w:rPr>
            </w:pPr>
            <w:r w:rsidRPr="001D3D2C">
              <w:rPr>
                <w:rFonts w:asciiTheme="minorHAnsi" w:hAnsiTheme="minorHAnsi" w:cs="Arial"/>
                <w:sz w:val="20"/>
              </w:rPr>
              <w:t>Support Staff</w:t>
            </w:r>
          </w:p>
          <w:p w14:paraId="25187A39" w14:textId="77777777" w:rsidR="008A1B69" w:rsidRPr="001D3D2C" w:rsidRDefault="008A1B69" w:rsidP="001F18E8">
            <w:pPr>
              <w:spacing w:beforeLines="10" w:before="24" w:afterLines="10" w:after="24"/>
              <w:rPr>
                <w:rFonts w:asciiTheme="minorHAnsi" w:hAnsiTheme="minorHAnsi" w:cs="Arial"/>
                <w:sz w:val="20"/>
              </w:rPr>
            </w:pPr>
          </w:p>
        </w:tc>
      </w:tr>
      <w:tr w:rsidR="008A1B69" w:rsidRPr="001D3D2C" w14:paraId="1EAD9EA8" w14:textId="77777777" w:rsidTr="001F18E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5245" w:type="dxa"/>
        </w:trPr>
        <w:tc>
          <w:tcPr>
            <w:tcW w:w="4077" w:type="dxa"/>
            <w:shd w:val="clear" w:color="auto" w:fill="0000FF"/>
          </w:tcPr>
          <w:p w14:paraId="51EA2581" w14:textId="77777777" w:rsidR="008A1B69" w:rsidRPr="001D3D2C" w:rsidRDefault="008A1B69" w:rsidP="001F18E8">
            <w:pPr>
              <w:rPr>
                <w:rFonts w:asciiTheme="minorHAnsi" w:hAnsiTheme="minorHAnsi" w:cs="Arial"/>
                <w:b/>
                <w:color w:val="FFFFFF"/>
                <w:sz w:val="22"/>
                <w:szCs w:val="22"/>
              </w:rPr>
            </w:pPr>
            <w:r w:rsidRPr="001D3D2C">
              <w:rPr>
                <w:rFonts w:asciiTheme="minorHAnsi" w:hAnsiTheme="minorHAnsi" w:cs="Arial"/>
                <w:b/>
                <w:color w:val="FFFFFF"/>
                <w:sz w:val="22"/>
                <w:szCs w:val="22"/>
              </w:rPr>
              <w:t>Key Result Areas:</w:t>
            </w:r>
          </w:p>
        </w:tc>
      </w:tr>
    </w:tbl>
    <w:p w14:paraId="05AC4FE0" w14:textId="77777777" w:rsidR="008A1B69" w:rsidRPr="001D3D2C" w:rsidRDefault="008A1B69" w:rsidP="008A1B69">
      <w:pPr>
        <w:rPr>
          <w:rFonts w:asciiTheme="minorHAnsi" w:hAnsiTheme="minorHAnsi" w:cs="Arial"/>
          <w:sz w:val="20"/>
        </w:rPr>
      </w:pPr>
      <w:r w:rsidRPr="001D3D2C">
        <w:rPr>
          <w:rFonts w:asciiTheme="minorHAnsi" w:hAnsiTheme="minorHAnsi" w:cs="Arial"/>
          <w:sz w:val="20"/>
        </w:rPr>
        <w:tab/>
      </w:r>
    </w:p>
    <w:p w14:paraId="3E810ABC" w14:textId="77777777" w:rsidR="008A1B69" w:rsidRPr="001D3D2C" w:rsidRDefault="008A1B69" w:rsidP="008A1B69">
      <w:pPr>
        <w:pStyle w:val="BodyText3"/>
        <w:rPr>
          <w:rFonts w:asciiTheme="minorHAnsi" w:hAnsiTheme="minorHAnsi" w:cs="Arial"/>
          <w:sz w:val="20"/>
          <w:lang w:val="en-AU"/>
        </w:rPr>
      </w:pPr>
      <w:r w:rsidRPr="001D3D2C">
        <w:rPr>
          <w:rFonts w:asciiTheme="minorHAnsi" w:hAnsiTheme="minorHAnsi" w:cs="Arial"/>
          <w:sz w:val="20"/>
          <w:lang w:val="en-AU"/>
        </w:rPr>
        <w:t xml:space="preserve">The position of Senior </w:t>
      </w:r>
      <w:r w:rsidRPr="001D3D2C">
        <w:rPr>
          <w:rFonts w:asciiTheme="minorHAnsi" w:hAnsiTheme="minorHAnsi" w:cs="Arial"/>
          <w:bCs/>
          <w:sz w:val="20"/>
        </w:rPr>
        <w:t xml:space="preserve">Fisheries Scientist (Stock Assessment) </w:t>
      </w:r>
      <w:r w:rsidRPr="001D3D2C">
        <w:rPr>
          <w:rFonts w:asciiTheme="minorHAnsi" w:hAnsiTheme="minorHAnsi" w:cs="Arial"/>
          <w:sz w:val="20"/>
          <w:lang w:val="en-AU"/>
        </w:rPr>
        <w:t>encompasses the following major functions or Key Result Areas:</w:t>
      </w:r>
    </w:p>
    <w:p w14:paraId="77859746" w14:textId="77777777" w:rsidR="008A1B69" w:rsidRPr="001D3D2C" w:rsidRDefault="008A1B69" w:rsidP="008A1B69">
      <w:pPr>
        <w:spacing w:line="120" w:lineRule="exact"/>
        <w:rPr>
          <w:rFonts w:asciiTheme="minorHAnsi" w:hAnsiTheme="minorHAnsi" w:cs="Arial"/>
          <w:sz w:val="20"/>
        </w:rPr>
      </w:pPr>
    </w:p>
    <w:p w14:paraId="5B09557C" w14:textId="77777777" w:rsidR="008A1B69" w:rsidRPr="001D3D2C" w:rsidRDefault="008A1B69" w:rsidP="008A1B69">
      <w:pPr>
        <w:spacing w:after="60"/>
        <w:ind w:left="633"/>
        <w:rPr>
          <w:rFonts w:asciiTheme="minorHAnsi" w:hAnsiTheme="minorHAnsi" w:cs="Arial"/>
          <w:sz w:val="20"/>
        </w:rPr>
      </w:pPr>
      <w:r w:rsidRPr="001D3D2C">
        <w:rPr>
          <w:rFonts w:asciiTheme="minorHAnsi" w:hAnsiTheme="minorHAnsi" w:cs="Arial"/>
          <w:sz w:val="20"/>
        </w:rPr>
        <w:t>Research and development</w:t>
      </w:r>
    </w:p>
    <w:p w14:paraId="10215609" w14:textId="77777777" w:rsidR="008A1B69" w:rsidRDefault="008A1B69" w:rsidP="008A1B69">
      <w:pPr>
        <w:spacing w:after="60"/>
        <w:ind w:left="633"/>
        <w:rPr>
          <w:rFonts w:asciiTheme="minorHAnsi" w:hAnsiTheme="minorHAnsi" w:cs="Arial"/>
          <w:sz w:val="20"/>
        </w:rPr>
      </w:pPr>
      <w:r w:rsidRPr="001D3D2C">
        <w:rPr>
          <w:rFonts w:asciiTheme="minorHAnsi" w:hAnsiTheme="minorHAnsi" w:cs="Arial"/>
          <w:sz w:val="20"/>
        </w:rPr>
        <w:lastRenderedPageBreak/>
        <w:t>Stock assessment</w:t>
      </w:r>
      <w:r>
        <w:rPr>
          <w:rFonts w:asciiTheme="minorHAnsi" w:hAnsiTheme="minorHAnsi" w:cs="Arial"/>
          <w:sz w:val="20"/>
        </w:rPr>
        <w:t xml:space="preserve"> </w:t>
      </w:r>
    </w:p>
    <w:p w14:paraId="69EE3E88" w14:textId="77777777" w:rsidR="008A1B69" w:rsidRPr="001D3D2C" w:rsidRDefault="008A1B69" w:rsidP="008A1B69">
      <w:pPr>
        <w:spacing w:after="60"/>
        <w:ind w:left="633"/>
        <w:rPr>
          <w:rFonts w:asciiTheme="minorHAnsi" w:hAnsiTheme="minorHAnsi" w:cs="Arial"/>
          <w:sz w:val="20"/>
        </w:rPr>
      </w:pPr>
      <w:r>
        <w:rPr>
          <w:rFonts w:asciiTheme="minorHAnsi" w:hAnsiTheme="minorHAnsi" w:cs="Arial"/>
          <w:sz w:val="20"/>
        </w:rPr>
        <w:t>Contribute to team leadership, mentoring and training of more junior/less experienced staff</w:t>
      </w:r>
    </w:p>
    <w:p w14:paraId="73E1C823" w14:textId="77777777" w:rsidR="008A1B69" w:rsidRDefault="008A1B69" w:rsidP="008A1B69">
      <w:pPr>
        <w:spacing w:after="60"/>
        <w:ind w:left="633"/>
        <w:rPr>
          <w:rFonts w:asciiTheme="minorHAnsi" w:hAnsiTheme="minorHAnsi" w:cs="Arial"/>
          <w:sz w:val="20"/>
        </w:rPr>
      </w:pPr>
      <w:r w:rsidRPr="001D3D2C">
        <w:rPr>
          <w:rFonts w:asciiTheme="minorHAnsi" w:hAnsiTheme="minorHAnsi" w:cs="Arial"/>
          <w:sz w:val="20"/>
        </w:rPr>
        <w:t xml:space="preserve">Management information </w:t>
      </w:r>
    </w:p>
    <w:p w14:paraId="37C7D3A9" w14:textId="77777777" w:rsidR="008A1B69" w:rsidRPr="001D3D2C" w:rsidRDefault="008A1B69" w:rsidP="008A1B69">
      <w:pPr>
        <w:spacing w:after="60"/>
        <w:ind w:left="633"/>
        <w:rPr>
          <w:rFonts w:asciiTheme="minorHAnsi" w:hAnsiTheme="minorHAnsi" w:cs="Arial"/>
          <w:sz w:val="20"/>
        </w:rPr>
      </w:pPr>
      <w:r w:rsidRPr="001D3D2C">
        <w:rPr>
          <w:rFonts w:asciiTheme="minorHAnsi" w:hAnsiTheme="minorHAnsi" w:cs="Arial"/>
          <w:sz w:val="20"/>
        </w:rPr>
        <w:t>Communication</w:t>
      </w:r>
    </w:p>
    <w:p w14:paraId="080FD86F" w14:textId="77777777" w:rsidR="008A1B69" w:rsidRPr="001D3D2C" w:rsidRDefault="008A1B69" w:rsidP="008A1B69">
      <w:pPr>
        <w:pStyle w:val="BodyText3"/>
        <w:spacing w:line="360" w:lineRule="auto"/>
        <w:rPr>
          <w:rFonts w:asciiTheme="minorHAnsi" w:hAnsiTheme="minorHAnsi" w:cs="Arial"/>
          <w:b/>
          <w:bCs/>
          <w:i/>
          <w:iCs/>
          <w:sz w:val="20"/>
          <w:lang w:val="en-AU"/>
        </w:rPr>
      </w:pPr>
      <w:r w:rsidRPr="001D3D2C">
        <w:rPr>
          <w:rFonts w:asciiTheme="minorHAnsi" w:hAnsiTheme="minorHAnsi" w:cs="Arial"/>
          <w:b/>
          <w:bCs/>
          <w:i/>
          <w:iCs/>
          <w:sz w:val="20"/>
          <w:lang w:val="en-AU"/>
        </w:rPr>
        <w:t>The requirements in the above Key Result Areas are broadly identified overleaf.</w:t>
      </w:r>
    </w:p>
    <w:p w14:paraId="62EECC3A" w14:textId="77777777" w:rsidR="008A1B69" w:rsidRPr="00ED0931" w:rsidRDefault="008A1B69" w:rsidP="008A1B69">
      <w:pPr>
        <w:rPr>
          <w:rFonts w:asciiTheme="minorHAnsi" w:hAnsiTheme="minorHAnsi" w:cs="Arial"/>
          <w:b/>
          <w:bCs/>
          <w:i/>
          <w:iCs/>
          <w:spacing w:val="-2"/>
          <w:sz w:val="20"/>
        </w:rPr>
      </w:pPr>
      <w:r w:rsidRPr="001D3D2C">
        <w:rPr>
          <w:rFonts w:asciiTheme="minorHAnsi" w:hAnsiTheme="minorHAnsi" w:cs="Arial"/>
          <w:b/>
          <w:bCs/>
          <w:i/>
          <w:iCs/>
          <w:sz w:val="20"/>
        </w:rPr>
        <w:br w:type="page"/>
      </w:r>
    </w:p>
    <w:tbl>
      <w:tblPr>
        <w:tblpPr w:leftFromText="180" w:rightFromText="180" w:vertAnchor="text" w:horzAnchor="margin" w:tblpXSpec="center" w:tblpY="6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410"/>
      </w:tblGrid>
      <w:tr w:rsidR="008A1B69" w:rsidRPr="001D3D2C" w14:paraId="4C53D458" w14:textId="77777777" w:rsidTr="001F18E8">
        <w:trPr>
          <w:trHeight w:val="343"/>
        </w:trPr>
        <w:tc>
          <w:tcPr>
            <w:tcW w:w="5328" w:type="dxa"/>
          </w:tcPr>
          <w:p w14:paraId="7E1DA5DB" w14:textId="77777777" w:rsidR="008A1B69" w:rsidRPr="001D3D2C" w:rsidRDefault="008A1B69" w:rsidP="001F18E8">
            <w:pPr>
              <w:pStyle w:val="Heading2"/>
              <w:spacing w:beforeLines="40" w:before="96" w:afterLines="20" w:after="48"/>
              <w:jc w:val="center"/>
              <w:rPr>
                <w:rFonts w:asciiTheme="minorHAnsi" w:hAnsiTheme="minorHAnsi" w:cs="Arial"/>
                <w:b/>
                <w:bCs/>
                <w:sz w:val="20"/>
              </w:rPr>
            </w:pPr>
            <w:r w:rsidRPr="001D3D2C">
              <w:rPr>
                <w:rFonts w:asciiTheme="minorHAnsi" w:hAnsiTheme="minorHAnsi" w:cs="Arial"/>
                <w:b/>
                <w:sz w:val="20"/>
              </w:rPr>
              <w:lastRenderedPageBreak/>
              <w:t xml:space="preserve">Jobholder is accountable for </w:t>
            </w:r>
          </w:p>
        </w:tc>
        <w:tc>
          <w:tcPr>
            <w:tcW w:w="4410" w:type="dxa"/>
          </w:tcPr>
          <w:p w14:paraId="5270CC20" w14:textId="77777777" w:rsidR="008A1B69" w:rsidRPr="001D3D2C" w:rsidRDefault="008A1B69" w:rsidP="001F18E8">
            <w:pPr>
              <w:pStyle w:val="Heading4"/>
              <w:spacing w:beforeLines="40" w:before="96" w:afterLines="20" w:after="48"/>
              <w:rPr>
                <w:rFonts w:asciiTheme="minorHAnsi" w:hAnsiTheme="minorHAnsi" w:cs="Arial"/>
                <w:b/>
                <w:bCs/>
                <w:i w:val="0"/>
                <w:sz w:val="20"/>
              </w:rPr>
            </w:pPr>
            <w:r w:rsidRPr="001D3D2C">
              <w:rPr>
                <w:rFonts w:asciiTheme="minorHAnsi" w:hAnsiTheme="minorHAnsi" w:cs="Arial"/>
                <w:b/>
                <w:i w:val="0"/>
                <w:sz w:val="20"/>
              </w:rPr>
              <w:t>Jobholder is successful when</w:t>
            </w:r>
          </w:p>
        </w:tc>
      </w:tr>
      <w:tr w:rsidR="008A1B69" w:rsidRPr="001D3D2C" w14:paraId="2488DC3E" w14:textId="77777777" w:rsidTr="001F18E8">
        <w:trPr>
          <w:trHeight w:val="10478"/>
        </w:trPr>
        <w:tc>
          <w:tcPr>
            <w:tcW w:w="5328" w:type="dxa"/>
          </w:tcPr>
          <w:p w14:paraId="47062350" w14:textId="77777777" w:rsidR="008A1B69" w:rsidRPr="004D32F5" w:rsidRDefault="008A1B69" w:rsidP="001F18E8">
            <w:pPr>
              <w:pStyle w:val="ListParagraph"/>
              <w:spacing w:after="60"/>
              <w:ind w:left="0"/>
              <w:rPr>
                <w:rFonts w:asciiTheme="minorHAnsi" w:hAnsiTheme="minorHAnsi" w:cs="Arial"/>
                <w:b/>
                <w:sz w:val="20"/>
              </w:rPr>
            </w:pPr>
            <w:r w:rsidRPr="004D32F5">
              <w:rPr>
                <w:rFonts w:asciiTheme="minorHAnsi" w:hAnsiTheme="minorHAnsi" w:cs="Arial"/>
                <w:b/>
                <w:sz w:val="20"/>
              </w:rPr>
              <w:t xml:space="preserve">1. </w:t>
            </w:r>
            <w:r w:rsidRPr="004D32F5">
              <w:rPr>
                <w:rFonts w:asciiTheme="minorHAnsi" w:hAnsiTheme="minorHAnsi"/>
              </w:rPr>
              <w:t xml:space="preserve">  </w:t>
            </w:r>
            <w:r w:rsidRPr="004D32F5">
              <w:rPr>
                <w:rFonts w:asciiTheme="minorHAnsi" w:hAnsiTheme="minorHAnsi" w:cs="Arial"/>
                <w:b/>
                <w:sz w:val="20"/>
              </w:rPr>
              <w:t>Research and development</w:t>
            </w:r>
          </w:p>
          <w:p w14:paraId="51858AC1" w14:textId="77777777" w:rsidR="008A1B69" w:rsidRPr="004D32F5" w:rsidRDefault="008A1B69" w:rsidP="001F18E8">
            <w:pPr>
              <w:rPr>
                <w:rFonts w:asciiTheme="minorHAnsi" w:hAnsiTheme="minorHAnsi" w:cs="Arial"/>
                <w:sz w:val="20"/>
              </w:rPr>
            </w:pPr>
            <w:r w:rsidRPr="004D32F5">
              <w:rPr>
                <w:rFonts w:asciiTheme="minorHAnsi" w:hAnsiTheme="minorHAnsi" w:cs="Arial"/>
                <w:sz w:val="20"/>
              </w:rPr>
              <w:t>- Develop and refine methods for the a</w:t>
            </w:r>
            <w:r>
              <w:rPr>
                <w:rFonts w:asciiTheme="minorHAnsi" w:hAnsiTheme="minorHAnsi" w:cs="Arial"/>
                <w:sz w:val="20"/>
              </w:rPr>
              <w:t>nalysis of catch and effort, size, growth and tagging data,</w:t>
            </w:r>
          </w:p>
          <w:p w14:paraId="0B28EE06" w14:textId="77777777" w:rsidR="008A1B69" w:rsidRPr="004D32F5" w:rsidRDefault="008A1B69" w:rsidP="001F18E8">
            <w:pPr>
              <w:rPr>
                <w:rFonts w:asciiTheme="minorHAnsi" w:hAnsiTheme="minorHAnsi" w:cs="Arial"/>
                <w:sz w:val="20"/>
              </w:rPr>
            </w:pPr>
            <w:r w:rsidRPr="004D32F5">
              <w:rPr>
                <w:rFonts w:asciiTheme="minorHAnsi" w:hAnsiTheme="minorHAnsi" w:cs="Arial"/>
                <w:sz w:val="20"/>
              </w:rPr>
              <w:t xml:space="preserve">- Contribute to the </w:t>
            </w:r>
            <w:r>
              <w:rPr>
                <w:rFonts w:asciiTheme="minorHAnsi" w:hAnsiTheme="minorHAnsi" w:cs="Arial"/>
                <w:sz w:val="20"/>
              </w:rPr>
              <w:t>MULTIFAN-CL</w:t>
            </w:r>
            <w:r w:rsidRPr="004D32F5">
              <w:rPr>
                <w:rFonts w:asciiTheme="minorHAnsi" w:hAnsiTheme="minorHAnsi" w:cs="Arial"/>
                <w:sz w:val="20"/>
              </w:rPr>
              <w:t xml:space="preserve"> project and other research into statistical stock assessment </w:t>
            </w:r>
            <w:r>
              <w:rPr>
                <w:rFonts w:asciiTheme="minorHAnsi" w:hAnsiTheme="minorHAnsi" w:cs="Arial"/>
                <w:sz w:val="20"/>
              </w:rPr>
              <w:t>methodologies,</w:t>
            </w:r>
          </w:p>
          <w:p w14:paraId="3C4022D6" w14:textId="77777777" w:rsidR="008A1B69" w:rsidRPr="00D45AF8" w:rsidRDefault="008A1B69" w:rsidP="001F18E8">
            <w:pPr>
              <w:rPr>
                <w:rFonts w:asciiTheme="minorHAnsi" w:hAnsiTheme="minorHAnsi" w:cs="Arial"/>
                <w:sz w:val="20"/>
              </w:rPr>
            </w:pPr>
            <w:r w:rsidRPr="004D32F5">
              <w:rPr>
                <w:rFonts w:asciiTheme="minorHAnsi" w:hAnsiTheme="minorHAnsi" w:cs="Arial"/>
                <w:sz w:val="20"/>
              </w:rPr>
              <w:t xml:space="preserve">- </w:t>
            </w:r>
            <w:r w:rsidRPr="00D45AF8">
              <w:rPr>
                <w:rFonts w:asciiTheme="minorHAnsi" w:hAnsiTheme="minorHAnsi" w:cs="Arial"/>
                <w:sz w:val="20"/>
              </w:rPr>
              <w:t>Contribute to the development of the software used in stock assessment and related activities, as required</w:t>
            </w:r>
            <w:r>
              <w:rPr>
                <w:rFonts w:asciiTheme="minorHAnsi" w:hAnsiTheme="minorHAnsi" w:cs="Arial"/>
                <w:sz w:val="20"/>
              </w:rPr>
              <w:t>,</w:t>
            </w:r>
          </w:p>
          <w:p w14:paraId="0385509A" w14:textId="77777777" w:rsidR="008A1B69" w:rsidRDefault="008A1B69" w:rsidP="001F18E8">
            <w:pPr>
              <w:rPr>
                <w:rFonts w:asciiTheme="minorHAnsi" w:hAnsiTheme="minorHAnsi" w:cs="Arial"/>
                <w:sz w:val="20"/>
              </w:rPr>
            </w:pPr>
            <w:r w:rsidRPr="00D45AF8">
              <w:rPr>
                <w:rFonts w:asciiTheme="minorHAnsi" w:hAnsiTheme="minorHAnsi" w:cs="Arial"/>
                <w:sz w:val="20"/>
              </w:rPr>
              <w:t>- Contribute to research into approaches for estimating and describing uncertainty</w:t>
            </w:r>
            <w:r w:rsidRPr="004D32F5">
              <w:rPr>
                <w:rFonts w:asciiTheme="minorHAnsi" w:hAnsiTheme="minorHAnsi" w:cs="Arial"/>
                <w:sz w:val="20"/>
              </w:rPr>
              <w:t xml:space="preserve"> in stock assessment</w:t>
            </w:r>
            <w:r>
              <w:rPr>
                <w:rFonts w:asciiTheme="minorHAnsi" w:hAnsiTheme="minorHAnsi" w:cs="Arial"/>
                <w:sz w:val="20"/>
              </w:rPr>
              <w:t>,</w:t>
            </w:r>
            <w:r w:rsidRPr="00D45AF8">
              <w:rPr>
                <w:rFonts w:asciiTheme="minorHAnsi" w:hAnsiTheme="minorHAnsi" w:cs="Arial"/>
                <w:sz w:val="20"/>
              </w:rPr>
              <w:t xml:space="preserve"> </w:t>
            </w:r>
            <w:r>
              <w:rPr>
                <w:rFonts w:asciiTheme="minorHAnsi" w:hAnsiTheme="minorHAnsi" w:cs="Arial"/>
                <w:sz w:val="20"/>
              </w:rPr>
              <w:t>including</w:t>
            </w:r>
            <w:r w:rsidRPr="00D45AF8">
              <w:rPr>
                <w:rFonts w:asciiTheme="minorHAnsi" w:hAnsiTheme="minorHAnsi" w:cs="Arial"/>
                <w:sz w:val="20"/>
              </w:rPr>
              <w:t xml:space="preserve"> ensemble modelling approaches</w:t>
            </w:r>
            <w:r>
              <w:rPr>
                <w:rFonts w:asciiTheme="minorHAnsi" w:hAnsiTheme="minorHAnsi" w:cs="Arial"/>
                <w:sz w:val="20"/>
              </w:rPr>
              <w:t xml:space="preserve"> and weighting methods, </w:t>
            </w:r>
          </w:p>
          <w:p w14:paraId="2C71C3CB" w14:textId="77777777" w:rsidR="008A1B69" w:rsidRDefault="008A1B69" w:rsidP="001F18E8">
            <w:pPr>
              <w:rPr>
                <w:rFonts w:asciiTheme="minorHAnsi" w:hAnsiTheme="minorHAnsi" w:cs="Arial"/>
                <w:sz w:val="20"/>
              </w:rPr>
            </w:pPr>
            <w:r>
              <w:rPr>
                <w:rFonts w:asciiTheme="minorHAnsi" w:hAnsiTheme="minorHAnsi" w:cs="Arial"/>
                <w:sz w:val="20"/>
              </w:rPr>
              <w:t>- Contribute to methods for evaluating WCPFC Conservation and Management measures,</w:t>
            </w:r>
          </w:p>
          <w:p w14:paraId="2370FDCB" w14:textId="77777777" w:rsidR="008A1B69" w:rsidRPr="001D3D2C" w:rsidRDefault="008A1B69" w:rsidP="001F18E8">
            <w:pPr>
              <w:rPr>
                <w:rFonts w:asciiTheme="minorHAnsi" w:hAnsiTheme="minorHAnsi" w:cs="Arial"/>
                <w:sz w:val="20"/>
                <w:highlight w:val="yellow"/>
              </w:rPr>
            </w:pPr>
            <w:r>
              <w:rPr>
                <w:rFonts w:asciiTheme="minorHAnsi" w:hAnsiTheme="minorHAnsi" w:cs="Arial"/>
                <w:sz w:val="20"/>
              </w:rPr>
              <w:t>-Develop and conduct research in areas related to your skillset and interests relevant for tuna and tuna like stock assessments</w:t>
            </w:r>
          </w:p>
          <w:p w14:paraId="40C50D51" w14:textId="77777777" w:rsidR="008A1B69" w:rsidRPr="00077653" w:rsidRDefault="008A1B69" w:rsidP="001F18E8">
            <w:pPr>
              <w:spacing w:after="60"/>
              <w:rPr>
                <w:rFonts w:asciiTheme="minorHAnsi" w:hAnsiTheme="minorHAnsi" w:cs="Arial"/>
                <w:b/>
                <w:sz w:val="20"/>
              </w:rPr>
            </w:pPr>
            <w:r w:rsidRPr="00077653">
              <w:rPr>
                <w:rFonts w:asciiTheme="minorHAnsi" w:hAnsiTheme="minorHAnsi" w:cs="Arial"/>
                <w:b/>
                <w:sz w:val="20"/>
              </w:rPr>
              <w:t>2.</w:t>
            </w:r>
            <w:r w:rsidRPr="00077653">
              <w:rPr>
                <w:rFonts w:asciiTheme="minorHAnsi" w:hAnsiTheme="minorHAnsi"/>
              </w:rPr>
              <w:t xml:space="preserve">  </w:t>
            </w:r>
            <w:r w:rsidRPr="00077653">
              <w:rPr>
                <w:rFonts w:asciiTheme="minorHAnsi" w:hAnsiTheme="minorHAnsi" w:cs="Arial"/>
                <w:b/>
                <w:sz w:val="20"/>
              </w:rPr>
              <w:t>Stock assessment</w:t>
            </w:r>
          </w:p>
          <w:p w14:paraId="629CBB95" w14:textId="77777777" w:rsidR="008A1B69" w:rsidRPr="00077653" w:rsidRDefault="008A1B69" w:rsidP="001F18E8">
            <w:pPr>
              <w:spacing w:after="60"/>
              <w:rPr>
                <w:rFonts w:asciiTheme="minorHAnsi" w:hAnsiTheme="minorHAnsi" w:cs="Arial"/>
                <w:sz w:val="20"/>
              </w:rPr>
            </w:pPr>
            <w:r w:rsidRPr="00077653">
              <w:rPr>
                <w:rFonts w:asciiTheme="minorHAnsi" w:hAnsiTheme="minorHAnsi" w:cs="Arial"/>
                <w:sz w:val="20"/>
              </w:rPr>
              <w:t>-</w:t>
            </w:r>
            <w:r w:rsidRPr="00077653">
              <w:rPr>
                <w:rFonts w:asciiTheme="minorHAnsi" w:hAnsiTheme="minorHAnsi"/>
              </w:rPr>
              <w:t xml:space="preserve"> </w:t>
            </w:r>
            <w:r w:rsidRPr="00077653">
              <w:rPr>
                <w:rFonts w:asciiTheme="minorHAnsi" w:hAnsiTheme="minorHAnsi" w:cs="Arial"/>
                <w:sz w:val="20"/>
              </w:rPr>
              <w:t xml:space="preserve">Undertake analyses of catch and effort, size, </w:t>
            </w:r>
            <w:r>
              <w:rPr>
                <w:rFonts w:asciiTheme="minorHAnsi" w:hAnsiTheme="minorHAnsi" w:cs="Arial"/>
                <w:sz w:val="20"/>
              </w:rPr>
              <w:t xml:space="preserve">growth </w:t>
            </w:r>
            <w:r w:rsidRPr="00077653">
              <w:rPr>
                <w:rFonts w:asciiTheme="minorHAnsi" w:hAnsiTheme="minorHAnsi" w:cs="Arial"/>
                <w:sz w:val="20"/>
              </w:rPr>
              <w:t>and tagging data for inputs for stock assessment modelling</w:t>
            </w:r>
            <w:r>
              <w:rPr>
                <w:rFonts w:asciiTheme="minorHAnsi" w:hAnsiTheme="minorHAnsi" w:cs="Arial"/>
                <w:sz w:val="20"/>
              </w:rPr>
              <w:t xml:space="preserve"> (auxiliary analyses),</w:t>
            </w:r>
          </w:p>
          <w:p w14:paraId="31D53732" w14:textId="77777777" w:rsidR="008A1B69" w:rsidRPr="00077653" w:rsidRDefault="008A1B69" w:rsidP="001F18E8">
            <w:pPr>
              <w:spacing w:after="60"/>
              <w:rPr>
                <w:rFonts w:asciiTheme="minorHAnsi" w:hAnsiTheme="minorHAnsi" w:cs="Arial"/>
                <w:sz w:val="20"/>
              </w:rPr>
            </w:pPr>
            <w:r w:rsidRPr="00077653">
              <w:rPr>
                <w:rFonts w:asciiTheme="minorHAnsi" w:hAnsiTheme="minorHAnsi" w:cs="Arial"/>
                <w:sz w:val="20"/>
              </w:rPr>
              <w:t xml:space="preserve">- </w:t>
            </w:r>
            <w:r>
              <w:rPr>
                <w:rFonts w:asciiTheme="minorHAnsi" w:hAnsiTheme="minorHAnsi" w:cs="Arial"/>
                <w:sz w:val="20"/>
              </w:rPr>
              <w:t>Conduct</w:t>
            </w:r>
            <w:r w:rsidRPr="00077653">
              <w:rPr>
                <w:rFonts w:asciiTheme="minorHAnsi" w:hAnsiTheme="minorHAnsi" w:cs="Arial"/>
                <w:sz w:val="20"/>
              </w:rPr>
              <w:t xml:space="preserve"> stock assessments of tunas and tuna-like species as requested by the WCPFC using modern statistical stock assessment models</w:t>
            </w:r>
            <w:r>
              <w:rPr>
                <w:rFonts w:asciiTheme="minorHAnsi" w:hAnsiTheme="minorHAnsi" w:cs="Arial"/>
                <w:sz w:val="20"/>
              </w:rPr>
              <w:t>,</w:t>
            </w:r>
          </w:p>
          <w:p w14:paraId="5BB33A80" w14:textId="77777777" w:rsidR="008A1B69" w:rsidRPr="00077653" w:rsidRDefault="008A1B69" w:rsidP="001F18E8">
            <w:pPr>
              <w:spacing w:after="60"/>
              <w:rPr>
                <w:rFonts w:asciiTheme="minorHAnsi" w:hAnsiTheme="minorHAnsi" w:cs="Arial"/>
                <w:sz w:val="20"/>
              </w:rPr>
            </w:pPr>
            <w:r w:rsidRPr="00077653">
              <w:rPr>
                <w:rFonts w:asciiTheme="minorHAnsi" w:hAnsiTheme="minorHAnsi" w:cs="Arial"/>
                <w:sz w:val="20"/>
              </w:rPr>
              <w:t xml:space="preserve">- Characterise the sensitivity / robustness of stock assessment results to alternative model assumptions, </w:t>
            </w:r>
            <w:proofErr w:type="gramStart"/>
            <w:r w:rsidRPr="00077653">
              <w:rPr>
                <w:rFonts w:asciiTheme="minorHAnsi" w:hAnsiTheme="minorHAnsi" w:cs="Arial"/>
                <w:sz w:val="20"/>
              </w:rPr>
              <w:t>e.g.</w:t>
            </w:r>
            <w:proofErr w:type="gramEnd"/>
            <w:r w:rsidRPr="00077653">
              <w:rPr>
                <w:rFonts w:asciiTheme="minorHAnsi" w:hAnsiTheme="minorHAnsi" w:cs="Arial"/>
                <w:sz w:val="20"/>
              </w:rPr>
              <w:t xml:space="preserve"> input data, biological parameters, and model structures</w:t>
            </w:r>
            <w:r>
              <w:rPr>
                <w:rFonts w:asciiTheme="minorHAnsi" w:hAnsiTheme="minorHAnsi" w:cs="Arial"/>
                <w:sz w:val="20"/>
              </w:rPr>
              <w:t xml:space="preserve">, </w:t>
            </w:r>
          </w:p>
          <w:p w14:paraId="05D82954" w14:textId="77777777" w:rsidR="008A1B69" w:rsidRPr="00077653" w:rsidRDefault="008A1B69" w:rsidP="001F18E8">
            <w:pPr>
              <w:spacing w:after="60"/>
              <w:rPr>
                <w:rFonts w:asciiTheme="minorHAnsi" w:hAnsiTheme="minorHAnsi" w:cs="Arial"/>
                <w:sz w:val="20"/>
              </w:rPr>
            </w:pPr>
            <w:r w:rsidRPr="00077653">
              <w:rPr>
                <w:rFonts w:asciiTheme="minorHAnsi" w:hAnsiTheme="minorHAnsi" w:cs="Arial"/>
                <w:sz w:val="20"/>
              </w:rPr>
              <w:t>- Review, as appropriate, stock assessments and other supporting analyses (</w:t>
            </w:r>
            <w:proofErr w:type="gramStart"/>
            <w:r w:rsidRPr="00077653">
              <w:rPr>
                <w:rFonts w:asciiTheme="minorHAnsi" w:hAnsiTheme="minorHAnsi" w:cs="Arial"/>
                <w:sz w:val="20"/>
              </w:rPr>
              <w:t>e.g.</w:t>
            </w:r>
            <w:proofErr w:type="gramEnd"/>
            <w:r w:rsidRPr="00077653">
              <w:rPr>
                <w:rFonts w:asciiTheme="minorHAnsi" w:hAnsiTheme="minorHAnsi" w:cs="Arial"/>
                <w:sz w:val="20"/>
              </w:rPr>
              <w:t xml:space="preserve"> CPUE) undertaken by SPC, </w:t>
            </w:r>
            <w:r>
              <w:rPr>
                <w:rFonts w:asciiTheme="minorHAnsi" w:hAnsiTheme="minorHAnsi" w:cs="Arial"/>
                <w:sz w:val="20"/>
              </w:rPr>
              <w:t xml:space="preserve">external consultants, </w:t>
            </w:r>
            <w:r w:rsidRPr="00077653">
              <w:rPr>
                <w:rFonts w:asciiTheme="minorHAnsi" w:hAnsiTheme="minorHAnsi" w:cs="Arial"/>
                <w:sz w:val="20"/>
              </w:rPr>
              <w:t>the wider WCPFC mandate (e.g. including northern stocks), and other relevant tuna RFMOs (e.g. IATTC)</w:t>
            </w:r>
            <w:r>
              <w:rPr>
                <w:rFonts w:asciiTheme="minorHAnsi" w:hAnsiTheme="minorHAnsi" w:cs="Arial"/>
                <w:sz w:val="20"/>
              </w:rPr>
              <w:t>.</w:t>
            </w:r>
          </w:p>
          <w:p w14:paraId="50B63369" w14:textId="77777777" w:rsidR="008A1B69" w:rsidRPr="00077653" w:rsidRDefault="008A1B69" w:rsidP="001F18E8">
            <w:pPr>
              <w:spacing w:after="60"/>
              <w:rPr>
                <w:rFonts w:asciiTheme="minorHAnsi" w:hAnsiTheme="minorHAnsi" w:cs="Arial"/>
                <w:b/>
                <w:sz w:val="20"/>
              </w:rPr>
            </w:pPr>
            <w:r w:rsidRPr="00077653">
              <w:rPr>
                <w:rFonts w:asciiTheme="minorHAnsi" w:hAnsiTheme="minorHAnsi" w:cs="Arial"/>
                <w:b/>
                <w:sz w:val="20"/>
              </w:rPr>
              <w:t xml:space="preserve">3. </w:t>
            </w:r>
            <w:r w:rsidRPr="00077653">
              <w:rPr>
                <w:rFonts w:asciiTheme="minorHAnsi" w:hAnsiTheme="minorHAnsi"/>
              </w:rPr>
              <w:t xml:space="preserve">  </w:t>
            </w:r>
            <w:r w:rsidRPr="00077653">
              <w:rPr>
                <w:rFonts w:asciiTheme="minorHAnsi" w:hAnsiTheme="minorHAnsi" w:cs="Arial"/>
                <w:b/>
                <w:sz w:val="20"/>
              </w:rPr>
              <w:t>Management information</w:t>
            </w:r>
          </w:p>
          <w:p w14:paraId="78DF3050" w14:textId="77777777" w:rsidR="008A1B69" w:rsidRDefault="008A1B69" w:rsidP="001F18E8">
            <w:pPr>
              <w:rPr>
                <w:rFonts w:asciiTheme="minorHAnsi" w:hAnsiTheme="minorHAnsi" w:cs="Arial"/>
                <w:sz w:val="20"/>
              </w:rPr>
            </w:pPr>
            <w:r w:rsidRPr="00077653">
              <w:rPr>
                <w:rFonts w:asciiTheme="minorHAnsi" w:hAnsiTheme="minorHAnsi" w:cs="Arial"/>
                <w:sz w:val="20"/>
              </w:rPr>
              <w:t>- Estimate key reference points for tuna and tuna-like species</w:t>
            </w:r>
            <w:r>
              <w:rPr>
                <w:rFonts w:asciiTheme="minorHAnsi" w:hAnsiTheme="minorHAnsi" w:cs="Arial"/>
                <w:sz w:val="20"/>
              </w:rPr>
              <w:t>,</w:t>
            </w:r>
          </w:p>
          <w:p w14:paraId="254D5FDB" w14:textId="77777777" w:rsidR="008A1B69" w:rsidRPr="00077653" w:rsidRDefault="008A1B69" w:rsidP="001F18E8">
            <w:pPr>
              <w:rPr>
                <w:rFonts w:asciiTheme="minorHAnsi" w:hAnsiTheme="minorHAnsi" w:cs="Arial"/>
                <w:sz w:val="20"/>
              </w:rPr>
            </w:pPr>
            <w:r>
              <w:rPr>
                <w:rFonts w:asciiTheme="minorHAnsi" w:hAnsiTheme="minorHAnsi" w:cs="Arial"/>
                <w:sz w:val="20"/>
              </w:rPr>
              <w:t>- Evaluate risk relative to relevant reference levels,</w:t>
            </w:r>
          </w:p>
          <w:p w14:paraId="24631287" w14:textId="77777777" w:rsidR="008A1B69" w:rsidRPr="00077653" w:rsidRDefault="008A1B69" w:rsidP="001F18E8">
            <w:pPr>
              <w:rPr>
                <w:rFonts w:asciiTheme="minorHAnsi" w:hAnsiTheme="minorHAnsi" w:cs="Arial"/>
                <w:sz w:val="20"/>
              </w:rPr>
            </w:pPr>
            <w:r w:rsidRPr="00077653">
              <w:rPr>
                <w:rFonts w:asciiTheme="minorHAnsi" w:hAnsiTheme="minorHAnsi" w:cs="Arial"/>
                <w:sz w:val="20"/>
              </w:rPr>
              <w:t>- Evaluate assumptions used in the assessment of relevant Conservation and Management Measures</w:t>
            </w:r>
            <w:r>
              <w:rPr>
                <w:rFonts w:asciiTheme="minorHAnsi" w:hAnsiTheme="minorHAnsi" w:cs="Arial"/>
                <w:sz w:val="20"/>
              </w:rPr>
              <w:t>,</w:t>
            </w:r>
          </w:p>
          <w:p w14:paraId="07CA80D7" w14:textId="77777777" w:rsidR="008A1B69" w:rsidRPr="00077653" w:rsidRDefault="008A1B69" w:rsidP="001F18E8">
            <w:pPr>
              <w:rPr>
                <w:rFonts w:asciiTheme="minorHAnsi" w:hAnsiTheme="minorHAnsi" w:cs="Arial"/>
                <w:sz w:val="20"/>
              </w:rPr>
            </w:pPr>
            <w:r w:rsidRPr="00077653">
              <w:rPr>
                <w:rFonts w:asciiTheme="minorHAnsi" w:hAnsiTheme="minorHAnsi" w:cs="Arial"/>
                <w:sz w:val="20"/>
              </w:rPr>
              <w:t xml:space="preserve">- </w:t>
            </w:r>
            <w:r w:rsidRPr="00621BF8">
              <w:rPr>
                <w:rFonts w:asciiTheme="minorHAnsi" w:hAnsiTheme="minorHAnsi" w:cs="Arial"/>
                <w:sz w:val="20"/>
              </w:rPr>
              <w:t>Evaluate the impacts of alternative management measures</w:t>
            </w:r>
            <w:r>
              <w:rPr>
                <w:rFonts w:asciiTheme="minorHAnsi" w:hAnsiTheme="minorHAnsi" w:cs="Arial"/>
                <w:sz w:val="20"/>
              </w:rPr>
              <w:t>,</w:t>
            </w:r>
            <w:r w:rsidRPr="00621BF8">
              <w:rPr>
                <w:rFonts w:asciiTheme="minorHAnsi" w:hAnsiTheme="minorHAnsi" w:cs="Arial"/>
                <w:sz w:val="20"/>
              </w:rPr>
              <w:t xml:space="preserve"> for tuna and tuna-like species using stock assessment models, including approaches such as stock projections</w:t>
            </w:r>
            <w:r>
              <w:rPr>
                <w:rFonts w:asciiTheme="minorHAnsi" w:hAnsiTheme="minorHAnsi" w:cs="Arial"/>
                <w:sz w:val="20"/>
              </w:rPr>
              <w:t>,</w:t>
            </w:r>
          </w:p>
          <w:p w14:paraId="7EBD69A1" w14:textId="77777777" w:rsidR="008A1B69" w:rsidRPr="00077653" w:rsidRDefault="008A1B69" w:rsidP="001F18E8">
            <w:pPr>
              <w:rPr>
                <w:rFonts w:asciiTheme="minorHAnsi" w:hAnsiTheme="minorHAnsi" w:cs="Arial"/>
                <w:sz w:val="20"/>
              </w:rPr>
            </w:pPr>
            <w:r w:rsidRPr="00890E86">
              <w:rPr>
                <w:rFonts w:asciiTheme="minorHAnsi" w:hAnsiTheme="minorHAnsi" w:cs="Arial"/>
                <w:sz w:val="20"/>
              </w:rPr>
              <w:t>- Contribute to work on MSE as required.</w:t>
            </w:r>
          </w:p>
          <w:p w14:paraId="438A482A" w14:textId="77777777" w:rsidR="008A1B69" w:rsidRPr="00077653" w:rsidRDefault="008A1B69" w:rsidP="001F18E8">
            <w:pPr>
              <w:spacing w:after="60"/>
              <w:rPr>
                <w:rFonts w:asciiTheme="minorHAnsi" w:hAnsiTheme="minorHAnsi" w:cs="Arial"/>
                <w:b/>
                <w:sz w:val="20"/>
              </w:rPr>
            </w:pPr>
            <w:r w:rsidRPr="00077653">
              <w:rPr>
                <w:rFonts w:asciiTheme="minorHAnsi" w:hAnsiTheme="minorHAnsi" w:cs="Arial"/>
                <w:b/>
                <w:sz w:val="20"/>
              </w:rPr>
              <w:t xml:space="preserve">4. </w:t>
            </w:r>
            <w:r w:rsidRPr="00077653">
              <w:rPr>
                <w:rFonts w:asciiTheme="minorHAnsi" w:hAnsiTheme="minorHAnsi"/>
              </w:rPr>
              <w:t xml:space="preserve"> </w:t>
            </w:r>
            <w:r w:rsidRPr="00077653">
              <w:rPr>
                <w:rFonts w:asciiTheme="minorHAnsi" w:hAnsiTheme="minorHAnsi" w:cs="Arial"/>
                <w:b/>
                <w:sz w:val="20"/>
              </w:rPr>
              <w:t>Communication</w:t>
            </w:r>
          </w:p>
          <w:p w14:paraId="2AFF44B5" w14:textId="77777777" w:rsidR="008A1B69" w:rsidRPr="00077653" w:rsidRDefault="008A1B69" w:rsidP="001F18E8">
            <w:pPr>
              <w:rPr>
                <w:rFonts w:asciiTheme="minorHAnsi" w:hAnsiTheme="minorHAnsi" w:cs="Arial"/>
                <w:sz w:val="20"/>
              </w:rPr>
            </w:pPr>
            <w:r w:rsidRPr="00077653">
              <w:rPr>
                <w:rFonts w:asciiTheme="minorHAnsi" w:hAnsiTheme="minorHAnsi" w:cs="Arial"/>
                <w:sz w:val="20"/>
              </w:rPr>
              <w:t>- Present clearly and at the appropriate level, the results of technical analyses to scientists and fisheries managers</w:t>
            </w:r>
            <w:r>
              <w:rPr>
                <w:rFonts w:asciiTheme="minorHAnsi" w:hAnsiTheme="minorHAnsi" w:cs="Arial"/>
                <w:sz w:val="20"/>
              </w:rPr>
              <w:t>,</w:t>
            </w:r>
          </w:p>
          <w:p w14:paraId="1DFB983E" w14:textId="77777777" w:rsidR="008A1B69" w:rsidRPr="00077653" w:rsidRDefault="008A1B69" w:rsidP="001F18E8">
            <w:pPr>
              <w:rPr>
                <w:rFonts w:asciiTheme="minorHAnsi" w:hAnsiTheme="minorHAnsi" w:cs="Arial"/>
                <w:sz w:val="20"/>
              </w:rPr>
            </w:pPr>
            <w:r w:rsidRPr="00077653">
              <w:rPr>
                <w:rFonts w:asciiTheme="minorHAnsi" w:hAnsiTheme="minorHAnsi" w:cs="Arial"/>
                <w:sz w:val="20"/>
              </w:rPr>
              <w:t>- Produce clearly written reports and presentations of the results of technical analyses</w:t>
            </w:r>
            <w:r>
              <w:rPr>
                <w:rFonts w:asciiTheme="minorHAnsi" w:hAnsiTheme="minorHAnsi" w:cs="Arial"/>
                <w:sz w:val="20"/>
              </w:rPr>
              <w:t>,</w:t>
            </w:r>
          </w:p>
          <w:p w14:paraId="580C36BF" w14:textId="77777777" w:rsidR="008A1B69" w:rsidRPr="00077653" w:rsidRDefault="008A1B69" w:rsidP="001F18E8">
            <w:pPr>
              <w:rPr>
                <w:rFonts w:asciiTheme="minorHAnsi" w:hAnsiTheme="minorHAnsi" w:cs="Arial"/>
                <w:sz w:val="20"/>
              </w:rPr>
            </w:pPr>
            <w:r w:rsidRPr="00077653">
              <w:rPr>
                <w:rFonts w:asciiTheme="minorHAnsi" w:hAnsiTheme="minorHAnsi" w:cs="Arial"/>
                <w:sz w:val="20"/>
              </w:rPr>
              <w:t>- Contribute to the international body of fisheries knowledge though presentations and publications</w:t>
            </w:r>
            <w:r>
              <w:rPr>
                <w:rFonts w:asciiTheme="minorHAnsi" w:hAnsiTheme="minorHAnsi" w:cs="Arial"/>
                <w:sz w:val="20"/>
              </w:rPr>
              <w:t>,</w:t>
            </w:r>
          </w:p>
          <w:p w14:paraId="679D2E60" w14:textId="77777777" w:rsidR="008A1B69" w:rsidRPr="00890E86" w:rsidRDefault="008A1B69" w:rsidP="001F18E8">
            <w:pPr>
              <w:rPr>
                <w:rFonts w:asciiTheme="minorHAnsi" w:hAnsiTheme="minorHAnsi" w:cs="Arial"/>
                <w:sz w:val="20"/>
              </w:rPr>
            </w:pPr>
            <w:r w:rsidRPr="00077653">
              <w:rPr>
                <w:rFonts w:asciiTheme="minorHAnsi" w:hAnsiTheme="minorHAnsi" w:cs="Arial"/>
                <w:sz w:val="20"/>
              </w:rPr>
              <w:t xml:space="preserve">- </w:t>
            </w:r>
            <w:r>
              <w:rPr>
                <w:rFonts w:asciiTheme="minorHAnsi" w:hAnsiTheme="minorHAnsi" w:cs="Arial"/>
                <w:sz w:val="20"/>
              </w:rPr>
              <w:t>C</w:t>
            </w:r>
            <w:r w:rsidRPr="00077653">
              <w:rPr>
                <w:rFonts w:asciiTheme="minorHAnsi" w:hAnsiTheme="minorHAnsi" w:cs="Arial"/>
                <w:sz w:val="20"/>
              </w:rPr>
              <w:t>ollaborat</w:t>
            </w:r>
            <w:r>
              <w:rPr>
                <w:rFonts w:asciiTheme="minorHAnsi" w:hAnsiTheme="minorHAnsi" w:cs="Arial"/>
                <w:sz w:val="20"/>
              </w:rPr>
              <w:t>e</w:t>
            </w:r>
            <w:r w:rsidRPr="00077653">
              <w:rPr>
                <w:rFonts w:asciiTheme="minorHAnsi" w:hAnsiTheme="minorHAnsi" w:cs="Arial"/>
                <w:sz w:val="20"/>
              </w:rPr>
              <w:t xml:space="preserve">, as appropriate, with scientists within SPC, the </w:t>
            </w:r>
            <w:r w:rsidRPr="00890E86">
              <w:rPr>
                <w:rFonts w:asciiTheme="minorHAnsi" w:hAnsiTheme="minorHAnsi" w:cs="Arial"/>
                <w:sz w:val="20"/>
              </w:rPr>
              <w:t>WCPFC membership, and other relevant organisations</w:t>
            </w:r>
            <w:r>
              <w:rPr>
                <w:rFonts w:asciiTheme="minorHAnsi" w:hAnsiTheme="minorHAnsi" w:cs="Arial"/>
                <w:sz w:val="20"/>
              </w:rPr>
              <w:t>,</w:t>
            </w:r>
          </w:p>
          <w:p w14:paraId="140915C9" w14:textId="77777777" w:rsidR="008A1B69" w:rsidRPr="00ED0931" w:rsidRDefault="008A1B69" w:rsidP="001F18E8">
            <w:pPr>
              <w:rPr>
                <w:rFonts w:asciiTheme="minorHAnsi" w:hAnsiTheme="minorHAnsi" w:cs="Arial"/>
                <w:sz w:val="20"/>
              </w:rPr>
            </w:pPr>
            <w:r w:rsidRPr="00890E86">
              <w:rPr>
                <w:rFonts w:asciiTheme="minorHAnsi" w:hAnsiTheme="minorHAnsi" w:cs="Arial"/>
                <w:sz w:val="20"/>
              </w:rPr>
              <w:t xml:space="preserve">-Contribute to </w:t>
            </w:r>
            <w:r>
              <w:rPr>
                <w:rFonts w:asciiTheme="minorHAnsi" w:hAnsiTheme="minorHAnsi" w:cs="Arial"/>
                <w:sz w:val="20"/>
              </w:rPr>
              <w:t xml:space="preserve">regional </w:t>
            </w:r>
            <w:r w:rsidRPr="00890E86">
              <w:rPr>
                <w:rFonts w:asciiTheme="minorHAnsi" w:hAnsiTheme="minorHAnsi" w:cs="Arial"/>
                <w:sz w:val="20"/>
              </w:rPr>
              <w:t>capacity building in stock assessment as required.</w:t>
            </w:r>
            <w:r w:rsidRPr="00077653">
              <w:rPr>
                <w:rFonts w:asciiTheme="minorHAnsi" w:hAnsiTheme="minorHAnsi" w:cs="Arial"/>
                <w:sz w:val="20"/>
              </w:rPr>
              <w:t xml:space="preserve"> </w:t>
            </w:r>
          </w:p>
        </w:tc>
        <w:tc>
          <w:tcPr>
            <w:tcW w:w="4410" w:type="dxa"/>
          </w:tcPr>
          <w:p w14:paraId="3B956BA1" w14:textId="77777777" w:rsidR="008A1B69" w:rsidRPr="001D3D2C" w:rsidRDefault="008A1B69" w:rsidP="001F18E8">
            <w:pPr>
              <w:spacing w:after="60"/>
              <w:ind w:left="59"/>
              <w:jc w:val="both"/>
              <w:rPr>
                <w:rFonts w:asciiTheme="minorHAnsi" w:hAnsiTheme="minorHAnsi" w:cs="Arial"/>
                <w:sz w:val="20"/>
                <w:highlight w:val="yellow"/>
              </w:rPr>
            </w:pPr>
          </w:p>
          <w:p w14:paraId="6E4ECE63" w14:textId="77777777" w:rsidR="008A1B69" w:rsidRPr="00DC47D3" w:rsidRDefault="008A1B69" w:rsidP="001F18E8">
            <w:pPr>
              <w:ind w:left="59"/>
              <w:rPr>
                <w:rFonts w:asciiTheme="minorHAnsi" w:hAnsiTheme="minorHAnsi" w:cs="Arial"/>
                <w:sz w:val="20"/>
              </w:rPr>
            </w:pPr>
            <w:r w:rsidRPr="00DC47D3">
              <w:rPr>
                <w:rFonts w:asciiTheme="minorHAnsi" w:hAnsiTheme="minorHAnsi" w:cs="Arial"/>
                <w:sz w:val="20"/>
              </w:rPr>
              <w:t xml:space="preserve">- Work program of </w:t>
            </w:r>
            <w:r>
              <w:rPr>
                <w:rFonts w:asciiTheme="minorHAnsi" w:hAnsiTheme="minorHAnsi" w:cs="Arial"/>
                <w:sz w:val="20"/>
              </w:rPr>
              <w:t>stock assessment related activities,</w:t>
            </w:r>
            <w:r w:rsidRPr="00DC47D3">
              <w:rPr>
                <w:rFonts w:asciiTheme="minorHAnsi" w:hAnsiTheme="minorHAnsi" w:cs="Arial"/>
                <w:sz w:val="20"/>
              </w:rPr>
              <w:t xml:space="preserve"> as specified in WCPFC service agreement</w:t>
            </w:r>
            <w:r>
              <w:rPr>
                <w:rFonts w:asciiTheme="minorHAnsi" w:hAnsiTheme="minorHAnsi" w:cs="Arial"/>
                <w:sz w:val="20"/>
              </w:rPr>
              <w:t>,</w:t>
            </w:r>
            <w:r w:rsidRPr="00DC47D3">
              <w:rPr>
                <w:rFonts w:asciiTheme="minorHAnsi" w:hAnsiTheme="minorHAnsi" w:cs="Arial"/>
                <w:sz w:val="20"/>
              </w:rPr>
              <w:t xml:space="preserve"> completed on a timely basis.</w:t>
            </w:r>
          </w:p>
          <w:p w14:paraId="60509011" w14:textId="77777777" w:rsidR="008A1B69" w:rsidRPr="00DC47D3" w:rsidRDefault="008A1B69" w:rsidP="001F18E8">
            <w:pPr>
              <w:ind w:left="59"/>
              <w:rPr>
                <w:rFonts w:asciiTheme="minorHAnsi" w:hAnsiTheme="minorHAnsi" w:cs="Arial"/>
                <w:sz w:val="20"/>
              </w:rPr>
            </w:pPr>
            <w:r w:rsidRPr="00DC47D3">
              <w:rPr>
                <w:rFonts w:asciiTheme="minorHAnsi" w:hAnsiTheme="minorHAnsi" w:cs="Arial"/>
                <w:sz w:val="20"/>
              </w:rPr>
              <w:t xml:space="preserve">- Updated versions of the MFCL software </w:t>
            </w:r>
            <w:r>
              <w:rPr>
                <w:rFonts w:asciiTheme="minorHAnsi" w:hAnsiTheme="minorHAnsi" w:cs="Arial"/>
                <w:sz w:val="20"/>
              </w:rPr>
              <w:t xml:space="preserve">and manual </w:t>
            </w:r>
            <w:r w:rsidRPr="00DC47D3">
              <w:rPr>
                <w:rFonts w:asciiTheme="minorHAnsi" w:hAnsiTheme="minorHAnsi" w:cs="Arial"/>
                <w:sz w:val="20"/>
              </w:rPr>
              <w:t>are avail</w:t>
            </w:r>
            <w:r>
              <w:rPr>
                <w:rFonts w:asciiTheme="minorHAnsi" w:hAnsiTheme="minorHAnsi" w:cs="Arial"/>
                <w:sz w:val="20"/>
              </w:rPr>
              <w:t>able on the appropriate website</w:t>
            </w:r>
          </w:p>
          <w:p w14:paraId="0DB3CFCB" w14:textId="77777777" w:rsidR="008A1B69" w:rsidRDefault="008A1B69" w:rsidP="001F18E8">
            <w:pPr>
              <w:ind w:left="59"/>
              <w:rPr>
                <w:rFonts w:asciiTheme="minorHAnsi" w:hAnsiTheme="minorHAnsi" w:cs="Arial"/>
                <w:sz w:val="20"/>
              </w:rPr>
            </w:pPr>
            <w:r w:rsidRPr="00DC47D3">
              <w:rPr>
                <w:rFonts w:asciiTheme="minorHAnsi" w:hAnsiTheme="minorHAnsi" w:cs="Arial"/>
                <w:sz w:val="20"/>
              </w:rPr>
              <w:t>- Modifications and enhancements to MFCL are documented and presented to the WCPFC-SC</w:t>
            </w:r>
          </w:p>
          <w:p w14:paraId="46375CA3" w14:textId="77777777" w:rsidR="008A1B69" w:rsidRPr="00DC47D3" w:rsidRDefault="008A1B69" w:rsidP="001F18E8">
            <w:pPr>
              <w:ind w:left="59"/>
              <w:rPr>
                <w:rFonts w:asciiTheme="minorHAnsi" w:hAnsiTheme="minorHAnsi" w:cs="Arial"/>
                <w:sz w:val="20"/>
              </w:rPr>
            </w:pPr>
          </w:p>
          <w:p w14:paraId="54E9B467" w14:textId="77777777" w:rsidR="008A1B69" w:rsidRPr="00DC47D3" w:rsidRDefault="008A1B69" w:rsidP="001F18E8">
            <w:pPr>
              <w:ind w:left="59"/>
              <w:rPr>
                <w:rFonts w:asciiTheme="minorHAnsi" w:hAnsiTheme="minorHAnsi" w:cs="Arial"/>
                <w:sz w:val="20"/>
              </w:rPr>
            </w:pPr>
          </w:p>
          <w:p w14:paraId="24BAAF6F" w14:textId="77777777" w:rsidR="008A1B69" w:rsidRPr="00DC47D3" w:rsidRDefault="008A1B69" w:rsidP="001F18E8">
            <w:pPr>
              <w:ind w:left="59"/>
              <w:rPr>
                <w:rFonts w:asciiTheme="minorHAnsi" w:hAnsiTheme="minorHAnsi" w:cs="Arial"/>
                <w:sz w:val="20"/>
              </w:rPr>
            </w:pPr>
          </w:p>
          <w:p w14:paraId="28E8EAE6" w14:textId="77777777" w:rsidR="008A1B69" w:rsidRPr="00DC47D3" w:rsidRDefault="008A1B69" w:rsidP="001F18E8">
            <w:pPr>
              <w:ind w:left="59"/>
              <w:rPr>
                <w:rFonts w:asciiTheme="minorHAnsi" w:hAnsiTheme="minorHAnsi" w:cs="Arial"/>
                <w:sz w:val="20"/>
              </w:rPr>
            </w:pPr>
          </w:p>
          <w:p w14:paraId="0A884E87" w14:textId="77777777" w:rsidR="008A1B69" w:rsidRPr="00DC47D3" w:rsidRDefault="008A1B69" w:rsidP="001F18E8">
            <w:pPr>
              <w:ind w:left="59"/>
              <w:rPr>
                <w:rFonts w:asciiTheme="minorHAnsi" w:hAnsiTheme="minorHAnsi" w:cs="Arial"/>
                <w:sz w:val="20"/>
              </w:rPr>
            </w:pPr>
          </w:p>
          <w:p w14:paraId="2A3943C5" w14:textId="77777777" w:rsidR="008A1B69" w:rsidRPr="00DC47D3" w:rsidRDefault="008A1B69" w:rsidP="001F18E8">
            <w:pPr>
              <w:ind w:left="59"/>
              <w:rPr>
                <w:rFonts w:asciiTheme="minorHAnsi" w:hAnsiTheme="minorHAnsi" w:cs="Arial"/>
                <w:sz w:val="20"/>
              </w:rPr>
            </w:pPr>
          </w:p>
          <w:p w14:paraId="71E9B547" w14:textId="77777777" w:rsidR="008A1B69" w:rsidRDefault="008A1B69" w:rsidP="001F18E8">
            <w:pPr>
              <w:rPr>
                <w:rFonts w:asciiTheme="minorHAnsi" w:hAnsiTheme="minorHAnsi" w:cs="Arial"/>
                <w:sz w:val="20"/>
              </w:rPr>
            </w:pPr>
          </w:p>
          <w:p w14:paraId="2DDC6765" w14:textId="77777777" w:rsidR="008A1B69" w:rsidRPr="00DC47D3" w:rsidRDefault="008A1B69" w:rsidP="001F18E8">
            <w:pPr>
              <w:rPr>
                <w:rFonts w:asciiTheme="minorHAnsi" w:hAnsiTheme="minorHAnsi" w:cs="Arial"/>
                <w:sz w:val="20"/>
              </w:rPr>
            </w:pPr>
            <w:r w:rsidRPr="00DC47D3">
              <w:rPr>
                <w:rFonts w:asciiTheme="minorHAnsi" w:hAnsiTheme="minorHAnsi" w:cs="Arial"/>
                <w:sz w:val="20"/>
              </w:rPr>
              <w:t>- Stock assessments for tuna and tuna-like species are completed within timelines, to a standard accepted by RFMOs, and presented to the WCPFC-SC</w:t>
            </w:r>
          </w:p>
          <w:p w14:paraId="7B77583E" w14:textId="77777777" w:rsidR="008A1B69" w:rsidRPr="00DC47D3" w:rsidRDefault="008A1B69" w:rsidP="001F18E8">
            <w:pPr>
              <w:ind w:left="59"/>
              <w:rPr>
                <w:rFonts w:asciiTheme="minorHAnsi" w:hAnsiTheme="minorHAnsi" w:cs="Arial"/>
                <w:sz w:val="20"/>
              </w:rPr>
            </w:pPr>
            <w:r w:rsidRPr="00DC47D3">
              <w:rPr>
                <w:rFonts w:asciiTheme="minorHAnsi" w:hAnsiTheme="minorHAnsi" w:cs="Arial"/>
                <w:sz w:val="20"/>
              </w:rPr>
              <w:t>- Auxiliary analyses are completed within timelines and to a standard accepted by RFMOs</w:t>
            </w:r>
          </w:p>
          <w:p w14:paraId="2C813876" w14:textId="77777777" w:rsidR="008A1B69" w:rsidRDefault="008A1B69" w:rsidP="001F18E8">
            <w:pPr>
              <w:ind w:left="59"/>
              <w:rPr>
                <w:rFonts w:asciiTheme="minorHAnsi" w:hAnsiTheme="minorHAnsi" w:cs="Arial"/>
                <w:sz w:val="20"/>
              </w:rPr>
            </w:pPr>
            <w:r w:rsidRPr="00DC47D3">
              <w:rPr>
                <w:rFonts w:asciiTheme="minorHAnsi" w:hAnsiTheme="minorHAnsi" w:cs="Arial"/>
                <w:sz w:val="20"/>
              </w:rPr>
              <w:t>- Reviews are undertaken in a professional fashion with constructive feedback provided</w:t>
            </w:r>
          </w:p>
          <w:p w14:paraId="745FDD1B" w14:textId="77777777" w:rsidR="008A1B69" w:rsidRPr="00DC47D3" w:rsidRDefault="008A1B69" w:rsidP="001F18E8">
            <w:pPr>
              <w:ind w:left="59"/>
              <w:rPr>
                <w:rFonts w:asciiTheme="minorHAnsi" w:hAnsiTheme="minorHAnsi" w:cs="Arial"/>
                <w:sz w:val="20"/>
              </w:rPr>
            </w:pPr>
            <w:r>
              <w:rPr>
                <w:rFonts w:asciiTheme="minorHAnsi" w:hAnsiTheme="minorHAnsi" w:cs="Arial"/>
                <w:sz w:val="20"/>
              </w:rPr>
              <w:t>-</w:t>
            </w:r>
          </w:p>
          <w:p w14:paraId="1CB257A3" w14:textId="77777777" w:rsidR="008A1B69" w:rsidRPr="00DC47D3" w:rsidRDefault="008A1B69" w:rsidP="001F18E8">
            <w:pPr>
              <w:ind w:left="59"/>
              <w:rPr>
                <w:rFonts w:asciiTheme="minorHAnsi" w:hAnsiTheme="minorHAnsi" w:cs="Arial"/>
                <w:sz w:val="20"/>
              </w:rPr>
            </w:pPr>
          </w:p>
          <w:p w14:paraId="00D8C164" w14:textId="77777777" w:rsidR="008A1B69" w:rsidRPr="00DC47D3" w:rsidRDefault="008A1B69" w:rsidP="001F18E8">
            <w:pPr>
              <w:ind w:left="59"/>
              <w:rPr>
                <w:rFonts w:asciiTheme="minorHAnsi" w:hAnsiTheme="minorHAnsi" w:cs="Arial"/>
                <w:sz w:val="20"/>
              </w:rPr>
            </w:pPr>
          </w:p>
          <w:p w14:paraId="167FBD26" w14:textId="77777777" w:rsidR="008A1B69" w:rsidRPr="00DC47D3" w:rsidRDefault="008A1B69" w:rsidP="001F18E8">
            <w:pPr>
              <w:ind w:left="59"/>
              <w:rPr>
                <w:rFonts w:asciiTheme="minorHAnsi" w:hAnsiTheme="minorHAnsi" w:cs="Arial"/>
                <w:sz w:val="20"/>
              </w:rPr>
            </w:pPr>
          </w:p>
          <w:p w14:paraId="3D88078A" w14:textId="77777777" w:rsidR="008A1B69" w:rsidRPr="00DC47D3" w:rsidRDefault="008A1B69" w:rsidP="001F18E8">
            <w:pPr>
              <w:ind w:left="59"/>
              <w:rPr>
                <w:rFonts w:asciiTheme="minorHAnsi" w:hAnsiTheme="minorHAnsi" w:cs="Arial"/>
                <w:sz w:val="20"/>
              </w:rPr>
            </w:pPr>
          </w:p>
          <w:p w14:paraId="269608F9" w14:textId="77777777" w:rsidR="008A1B69" w:rsidRPr="00DC47D3" w:rsidRDefault="008A1B69" w:rsidP="001F18E8">
            <w:pPr>
              <w:ind w:left="59"/>
              <w:rPr>
                <w:rFonts w:asciiTheme="minorHAnsi" w:hAnsiTheme="minorHAnsi" w:cs="Arial"/>
                <w:sz w:val="20"/>
              </w:rPr>
            </w:pPr>
          </w:p>
          <w:p w14:paraId="64E2ED5B" w14:textId="77777777" w:rsidR="008A1B69" w:rsidRPr="00DC47D3" w:rsidRDefault="008A1B69" w:rsidP="001F18E8">
            <w:pPr>
              <w:ind w:left="59"/>
              <w:rPr>
                <w:rFonts w:asciiTheme="minorHAnsi" w:hAnsiTheme="minorHAnsi" w:cs="Arial"/>
                <w:sz w:val="20"/>
              </w:rPr>
            </w:pPr>
          </w:p>
          <w:p w14:paraId="70B89F09" w14:textId="77777777" w:rsidR="008A1B69" w:rsidRPr="00DC47D3" w:rsidRDefault="008A1B69" w:rsidP="001F18E8">
            <w:pPr>
              <w:rPr>
                <w:rFonts w:asciiTheme="minorHAnsi" w:hAnsiTheme="minorHAnsi" w:cs="Arial"/>
                <w:sz w:val="20"/>
              </w:rPr>
            </w:pPr>
            <w:r w:rsidRPr="00DC47D3">
              <w:rPr>
                <w:rFonts w:asciiTheme="minorHAnsi" w:hAnsiTheme="minorHAnsi" w:cs="Arial"/>
                <w:sz w:val="20"/>
              </w:rPr>
              <w:t>- Analyses are completed within timelines and to a standard accepted by RFMOs</w:t>
            </w:r>
          </w:p>
          <w:p w14:paraId="75BA1A72" w14:textId="77777777" w:rsidR="008A1B69" w:rsidRPr="00DC47D3" w:rsidRDefault="008A1B69" w:rsidP="001F18E8">
            <w:pPr>
              <w:ind w:left="59"/>
              <w:rPr>
                <w:rFonts w:asciiTheme="minorHAnsi" w:hAnsiTheme="minorHAnsi" w:cs="Arial"/>
                <w:sz w:val="20"/>
              </w:rPr>
            </w:pPr>
          </w:p>
          <w:p w14:paraId="7F95831E" w14:textId="77777777" w:rsidR="008A1B69" w:rsidRPr="00DC47D3" w:rsidRDefault="008A1B69" w:rsidP="001F18E8">
            <w:pPr>
              <w:ind w:left="59"/>
              <w:rPr>
                <w:rFonts w:asciiTheme="minorHAnsi" w:hAnsiTheme="minorHAnsi" w:cs="Arial"/>
                <w:sz w:val="20"/>
              </w:rPr>
            </w:pPr>
          </w:p>
          <w:p w14:paraId="25D411E8" w14:textId="77777777" w:rsidR="008A1B69" w:rsidRPr="00DC47D3" w:rsidRDefault="008A1B69" w:rsidP="001F18E8">
            <w:pPr>
              <w:ind w:left="59"/>
              <w:rPr>
                <w:rFonts w:asciiTheme="minorHAnsi" w:hAnsiTheme="minorHAnsi" w:cs="Arial"/>
                <w:sz w:val="20"/>
              </w:rPr>
            </w:pPr>
          </w:p>
          <w:p w14:paraId="53BFBC6F" w14:textId="77777777" w:rsidR="008A1B69" w:rsidRPr="00DC47D3" w:rsidRDefault="008A1B69" w:rsidP="001F18E8">
            <w:pPr>
              <w:ind w:left="59"/>
              <w:rPr>
                <w:rFonts w:asciiTheme="minorHAnsi" w:hAnsiTheme="minorHAnsi" w:cs="Arial"/>
                <w:sz w:val="20"/>
              </w:rPr>
            </w:pPr>
          </w:p>
          <w:p w14:paraId="7DACCF47" w14:textId="77777777" w:rsidR="008A1B69" w:rsidRPr="00DC47D3" w:rsidRDefault="008A1B69" w:rsidP="001F18E8">
            <w:pPr>
              <w:ind w:left="59"/>
              <w:rPr>
                <w:rFonts w:asciiTheme="minorHAnsi" w:hAnsiTheme="minorHAnsi" w:cs="Arial"/>
                <w:sz w:val="20"/>
              </w:rPr>
            </w:pPr>
          </w:p>
          <w:p w14:paraId="6998D8A4" w14:textId="77777777" w:rsidR="008A1B69" w:rsidRPr="00DC47D3" w:rsidRDefault="008A1B69" w:rsidP="001F18E8">
            <w:pPr>
              <w:ind w:left="59"/>
              <w:rPr>
                <w:rFonts w:asciiTheme="minorHAnsi" w:hAnsiTheme="minorHAnsi" w:cs="Arial"/>
                <w:sz w:val="20"/>
              </w:rPr>
            </w:pPr>
          </w:p>
          <w:p w14:paraId="27BC038A" w14:textId="77777777" w:rsidR="008A1B69" w:rsidRPr="00DC47D3" w:rsidRDefault="008A1B69" w:rsidP="001F18E8">
            <w:pPr>
              <w:ind w:left="59"/>
              <w:rPr>
                <w:rFonts w:asciiTheme="minorHAnsi" w:hAnsiTheme="minorHAnsi" w:cs="Arial"/>
                <w:sz w:val="20"/>
              </w:rPr>
            </w:pPr>
          </w:p>
          <w:p w14:paraId="72E0978D" w14:textId="77777777" w:rsidR="008A1B69" w:rsidRPr="00DC47D3" w:rsidRDefault="008A1B69" w:rsidP="001F18E8">
            <w:pPr>
              <w:ind w:left="59"/>
              <w:rPr>
                <w:rFonts w:asciiTheme="minorHAnsi" w:hAnsiTheme="minorHAnsi" w:cs="Arial"/>
                <w:sz w:val="20"/>
              </w:rPr>
            </w:pPr>
            <w:r w:rsidRPr="00DC47D3">
              <w:rPr>
                <w:rFonts w:asciiTheme="minorHAnsi" w:hAnsiTheme="minorHAnsi" w:cs="Arial"/>
                <w:sz w:val="20"/>
              </w:rPr>
              <w:t>- The quality of publications and presentations is well received at WCPFC meetings</w:t>
            </w:r>
          </w:p>
          <w:p w14:paraId="2D22F4EF" w14:textId="77777777" w:rsidR="008A1B69" w:rsidRDefault="008A1B69" w:rsidP="001F18E8">
            <w:pPr>
              <w:ind w:left="59"/>
              <w:rPr>
                <w:rFonts w:asciiTheme="minorHAnsi" w:hAnsiTheme="minorHAnsi" w:cs="Arial"/>
                <w:sz w:val="20"/>
              </w:rPr>
            </w:pPr>
            <w:r w:rsidRPr="00DC47D3">
              <w:rPr>
                <w:rFonts w:asciiTheme="minorHAnsi" w:hAnsiTheme="minorHAnsi" w:cs="Arial"/>
                <w:sz w:val="20"/>
              </w:rPr>
              <w:t>- Material is presented at the level appropriate for the audience</w:t>
            </w:r>
          </w:p>
          <w:p w14:paraId="311B4047" w14:textId="77777777" w:rsidR="008A1B69" w:rsidRPr="00DC47D3" w:rsidRDefault="008A1B69" w:rsidP="001F18E8">
            <w:pPr>
              <w:ind w:left="59"/>
              <w:rPr>
                <w:rFonts w:asciiTheme="minorHAnsi" w:hAnsiTheme="minorHAnsi" w:cs="Arial"/>
                <w:sz w:val="20"/>
              </w:rPr>
            </w:pPr>
            <w:r>
              <w:rPr>
                <w:rFonts w:asciiTheme="minorHAnsi" w:hAnsiTheme="minorHAnsi" w:cs="Arial"/>
                <w:sz w:val="20"/>
              </w:rPr>
              <w:t>- Stock assessment information is updated annually on the SPC website</w:t>
            </w:r>
          </w:p>
          <w:p w14:paraId="7D7DBA42" w14:textId="77777777" w:rsidR="008A1B69" w:rsidRPr="00DC47D3" w:rsidRDefault="008A1B69" w:rsidP="001F18E8">
            <w:pPr>
              <w:ind w:left="59"/>
              <w:rPr>
                <w:rFonts w:asciiTheme="minorHAnsi" w:hAnsiTheme="minorHAnsi" w:cs="Arial"/>
                <w:sz w:val="20"/>
              </w:rPr>
            </w:pPr>
            <w:r w:rsidRPr="00DC47D3">
              <w:rPr>
                <w:rFonts w:asciiTheme="minorHAnsi" w:hAnsiTheme="minorHAnsi" w:cs="Arial"/>
                <w:sz w:val="20"/>
              </w:rPr>
              <w:t xml:space="preserve">- Important scientific research is published in the peer-reviewed scientific literature </w:t>
            </w:r>
          </w:p>
          <w:p w14:paraId="5B5F6757" w14:textId="77777777" w:rsidR="008A1B69" w:rsidRPr="00890E86" w:rsidRDefault="008A1B69" w:rsidP="001F18E8">
            <w:pPr>
              <w:ind w:left="57"/>
              <w:rPr>
                <w:rFonts w:asciiTheme="minorHAnsi" w:hAnsiTheme="minorHAnsi" w:cs="Arial"/>
                <w:sz w:val="20"/>
              </w:rPr>
            </w:pPr>
            <w:r w:rsidRPr="00DC47D3">
              <w:rPr>
                <w:rFonts w:asciiTheme="minorHAnsi" w:hAnsiTheme="minorHAnsi" w:cs="Arial"/>
                <w:sz w:val="20"/>
              </w:rPr>
              <w:t xml:space="preserve">- Effective relationships are developed to facilitate </w:t>
            </w:r>
            <w:r w:rsidRPr="00890E86">
              <w:rPr>
                <w:rFonts w:asciiTheme="minorHAnsi" w:hAnsiTheme="minorHAnsi" w:cs="Arial"/>
                <w:sz w:val="20"/>
              </w:rPr>
              <w:t>the work of SPC in meetings its obligations to WCPFC.</w:t>
            </w:r>
          </w:p>
          <w:p w14:paraId="760C6E10" w14:textId="77777777" w:rsidR="008A1B69" w:rsidRPr="00DC47D3" w:rsidRDefault="008A1B69" w:rsidP="001F18E8">
            <w:pPr>
              <w:ind w:left="57"/>
              <w:rPr>
                <w:rFonts w:asciiTheme="minorHAnsi" w:hAnsiTheme="minorHAnsi" w:cs="Arial"/>
                <w:sz w:val="20"/>
              </w:rPr>
            </w:pPr>
            <w:r w:rsidRPr="00890E86">
              <w:rPr>
                <w:rFonts w:asciiTheme="minorHAnsi" w:hAnsiTheme="minorHAnsi" w:cs="Arial"/>
                <w:sz w:val="20"/>
              </w:rPr>
              <w:t>- Support to stock assessment training workshops</w:t>
            </w:r>
          </w:p>
          <w:p w14:paraId="55E74682" w14:textId="77777777" w:rsidR="008A1B69" w:rsidRPr="001D3D2C" w:rsidRDefault="008A1B69" w:rsidP="001F18E8">
            <w:pPr>
              <w:ind w:left="57"/>
              <w:rPr>
                <w:rFonts w:asciiTheme="minorHAnsi" w:hAnsiTheme="minorHAnsi" w:cs="Arial"/>
                <w:sz w:val="20"/>
                <w:highlight w:val="yellow"/>
              </w:rPr>
            </w:pPr>
          </w:p>
        </w:tc>
      </w:tr>
    </w:tbl>
    <w:p w14:paraId="31760965" w14:textId="77777777" w:rsidR="008A1B69" w:rsidRDefault="008A1B69" w:rsidP="008A1B69">
      <w:pPr>
        <w:rPr>
          <w:rFonts w:asciiTheme="minorHAnsi" w:hAnsiTheme="minorHAnsi"/>
        </w:rPr>
      </w:pPr>
      <w:r w:rsidRPr="001D3D2C">
        <w:rPr>
          <w:rFonts w:asciiTheme="minorHAnsi" w:hAnsiTheme="minorHAnsi"/>
        </w:rPr>
        <w:t xml:space="preserve"> </w:t>
      </w:r>
    </w:p>
    <w:p w14:paraId="18533D7D" w14:textId="77777777" w:rsidR="008A1B69" w:rsidRDefault="008A1B69" w:rsidP="008A1B69">
      <w:pPr>
        <w:rPr>
          <w:rFonts w:asciiTheme="minorHAnsi" w:hAnsiTheme="minorHAnsi" w:cs="Arial"/>
          <w:b/>
          <w:spacing w:val="-3"/>
          <w:sz w:val="20"/>
          <w:u w:val="single"/>
        </w:rPr>
      </w:pPr>
      <w:r>
        <w:rPr>
          <w:rFonts w:asciiTheme="minorHAnsi" w:hAnsiTheme="minorHAnsi" w:cs="Arial"/>
          <w:b/>
          <w:spacing w:val="-3"/>
          <w:sz w:val="20"/>
          <w:u w:val="single"/>
        </w:rPr>
        <w:br w:type="page"/>
      </w:r>
    </w:p>
    <w:p w14:paraId="4C6A9710" w14:textId="77777777" w:rsidR="008A1B69" w:rsidRPr="001D3D2C" w:rsidRDefault="008A1B69" w:rsidP="008A1B69">
      <w:pPr>
        <w:rPr>
          <w:rFonts w:asciiTheme="minorHAnsi" w:hAnsiTheme="minorHAnsi"/>
        </w:rPr>
      </w:pPr>
      <w:r w:rsidRPr="001D3D2C">
        <w:rPr>
          <w:rFonts w:asciiTheme="minorHAnsi" w:hAnsiTheme="minorHAnsi" w:cs="Arial"/>
          <w:b/>
          <w:spacing w:val="-3"/>
          <w:sz w:val="20"/>
          <w:u w:val="single"/>
        </w:rPr>
        <w:lastRenderedPageBreak/>
        <w:t>Note</w:t>
      </w:r>
    </w:p>
    <w:p w14:paraId="30321290" w14:textId="77777777" w:rsidR="008A1B69" w:rsidRPr="001D3D2C" w:rsidRDefault="008A1B69" w:rsidP="008A1B69">
      <w:pPr>
        <w:tabs>
          <w:tab w:val="left" w:pos="-720"/>
        </w:tabs>
        <w:suppressAutoHyphens/>
        <w:jc w:val="both"/>
        <w:rPr>
          <w:rFonts w:asciiTheme="minorHAnsi" w:hAnsiTheme="minorHAnsi" w:cs="Arial"/>
          <w:spacing w:val="-3"/>
          <w:sz w:val="20"/>
        </w:rPr>
      </w:pPr>
      <w:r w:rsidRPr="001D3D2C">
        <w:rPr>
          <w:rFonts w:asciiTheme="minorHAnsi" w:hAnsiTheme="minorHAnsi" w:cs="Arial"/>
          <w:spacing w:val="-3"/>
          <w:sz w:val="20"/>
        </w:rPr>
        <w:t>The above performance standards are provided as a guide only. The precise performance measures for this position will need further discussion between the jobholder and supervisor as part of the performance development process.</w:t>
      </w:r>
    </w:p>
    <w:p w14:paraId="0BFED84F" w14:textId="77777777" w:rsidR="008A1B69" w:rsidRPr="001D3D2C" w:rsidRDefault="008A1B69" w:rsidP="008A1B69">
      <w:pPr>
        <w:pStyle w:val="Header"/>
        <w:tabs>
          <w:tab w:val="clear" w:pos="4320"/>
          <w:tab w:val="clear" w:pos="8640"/>
        </w:tabs>
        <w:rPr>
          <w:rFonts w:asciiTheme="minorHAnsi" w:hAnsiTheme="minorHAnsi" w:cs="Arial"/>
          <w:sz w:val="20"/>
        </w:rPr>
      </w:pPr>
    </w:p>
    <w:p w14:paraId="4ABD18CE" w14:textId="77777777" w:rsidR="008A1B69" w:rsidRPr="001D3D2C" w:rsidRDefault="008A1B69" w:rsidP="008A1B69">
      <w:pPr>
        <w:pStyle w:val="Header"/>
        <w:tabs>
          <w:tab w:val="clear" w:pos="4320"/>
          <w:tab w:val="clear" w:pos="8640"/>
        </w:tabs>
        <w:rPr>
          <w:rFonts w:asciiTheme="minorHAnsi" w:hAnsiTheme="minorHAnsi" w:cs="Arial"/>
          <w:sz w:val="2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8A1B69" w:rsidRPr="001D3D2C" w14:paraId="267A6630" w14:textId="77777777" w:rsidTr="001F18E8">
        <w:tc>
          <w:tcPr>
            <w:tcW w:w="4077" w:type="dxa"/>
            <w:shd w:val="clear" w:color="auto" w:fill="0000FF"/>
          </w:tcPr>
          <w:p w14:paraId="536D62F6" w14:textId="77777777" w:rsidR="008A1B69" w:rsidRPr="001D3D2C" w:rsidRDefault="008A1B69" w:rsidP="001F18E8">
            <w:pPr>
              <w:rPr>
                <w:rFonts w:asciiTheme="minorHAnsi" w:hAnsiTheme="minorHAnsi" w:cs="Arial"/>
                <w:b/>
                <w:color w:val="FFFFFF"/>
                <w:sz w:val="20"/>
              </w:rPr>
            </w:pPr>
            <w:r w:rsidRPr="001D3D2C">
              <w:rPr>
                <w:rFonts w:asciiTheme="minorHAnsi" w:hAnsiTheme="minorHAnsi" w:cs="Arial"/>
                <w:b/>
                <w:color w:val="FFFFFF"/>
                <w:sz w:val="20"/>
              </w:rPr>
              <w:t>Work Complexity:</w:t>
            </w:r>
          </w:p>
        </w:tc>
      </w:tr>
    </w:tbl>
    <w:p w14:paraId="40AF0BB7" w14:textId="77777777" w:rsidR="008A1B69" w:rsidRPr="001D3D2C" w:rsidRDefault="008A1B69" w:rsidP="008A1B69">
      <w:pPr>
        <w:pStyle w:val="Header"/>
        <w:tabs>
          <w:tab w:val="clear" w:pos="4320"/>
          <w:tab w:val="clear" w:pos="8640"/>
        </w:tabs>
        <w:rPr>
          <w:rFonts w:asciiTheme="minorHAnsi" w:hAnsiTheme="minorHAnsi" w:cs="Arial"/>
          <w:sz w:val="20"/>
        </w:rPr>
      </w:pPr>
    </w:p>
    <w:p w14:paraId="166141E0" w14:textId="77777777" w:rsidR="008A1B69" w:rsidRPr="001D3D2C" w:rsidRDefault="008A1B69" w:rsidP="008A1B69">
      <w:pPr>
        <w:pStyle w:val="Header"/>
        <w:tabs>
          <w:tab w:val="clear" w:pos="4320"/>
          <w:tab w:val="clear" w:pos="8640"/>
        </w:tabs>
        <w:rPr>
          <w:rFonts w:asciiTheme="minorHAnsi" w:hAnsiTheme="minorHAnsi" w:cs="Arial"/>
          <w:sz w:val="20"/>
        </w:rPr>
      </w:pPr>
    </w:p>
    <w:tbl>
      <w:tblPr>
        <w:tblpPr w:leftFromText="180" w:rightFromText="180" w:vertAnchor="text" w:horzAnchor="margin" w:tblpY="56"/>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8A1B69" w:rsidRPr="001D3D2C" w14:paraId="271B3CE0" w14:textId="77777777" w:rsidTr="001F18E8">
        <w:trPr>
          <w:trHeight w:val="676"/>
        </w:trPr>
        <w:tc>
          <w:tcPr>
            <w:tcW w:w="9222" w:type="dxa"/>
          </w:tcPr>
          <w:p w14:paraId="2C28F269" w14:textId="77777777" w:rsidR="008A1B69" w:rsidRPr="00175491" w:rsidRDefault="008A1B69" w:rsidP="001F18E8">
            <w:pPr>
              <w:tabs>
                <w:tab w:val="left" w:pos="357"/>
              </w:tabs>
              <w:rPr>
                <w:rFonts w:asciiTheme="minorHAnsi" w:hAnsiTheme="minorHAnsi" w:cs="Arial"/>
                <w:sz w:val="20"/>
              </w:rPr>
            </w:pPr>
          </w:p>
          <w:p w14:paraId="39E87D49" w14:textId="77777777" w:rsidR="008A1B69" w:rsidRPr="00175491" w:rsidRDefault="008A1B69" w:rsidP="001F18E8">
            <w:pPr>
              <w:tabs>
                <w:tab w:val="left" w:pos="357"/>
              </w:tabs>
              <w:spacing w:before="60" w:afterLines="60" w:after="144"/>
              <w:rPr>
                <w:rFonts w:asciiTheme="minorHAnsi" w:hAnsiTheme="minorHAnsi" w:cs="Arial"/>
                <w:sz w:val="20"/>
              </w:rPr>
            </w:pPr>
            <w:r w:rsidRPr="00175491">
              <w:rPr>
                <w:rFonts w:asciiTheme="minorHAnsi" w:hAnsiTheme="minorHAnsi" w:cs="Arial"/>
                <w:sz w:val="20"/>
              </w:rPr>
              <w:t>Most challenging duties typically undertaken:</w:t>
            </w:r>
          </w:p>
        </w:tc>
      </w:tr>
      <w:tr w:rsidR="008A1B69" w:rsidRPr="001D3D2C" w14:paraId="139389BE" w14:textId="77777777" w:rsidTr="001F18E8">
        <w:trPr>
          <w:trHeight w:val="1858"/>
        </w:trPr>
        <w:tc>
          <w:tcPr>
            <w:tcW w:w="9222" w:type="dxa"/>
          </w:tcPr>
          <w:p w14:paraId="5AFB31AB" w14:textId="77777777" w:rsidR="008A1B69" w:rsidRDefault="008A1B69" w:rsidP="001F18E8">
            <w:pPr>
              <w:rPr>
                <w:rFonts w:asciiTheme="minorHAnsi" w:hAnsiTheme="minorHAnsi" w:cs="Arial"/>
                <w:sz w:val="20"/>
              </w:rPr>
            </w:pPr>
            <w:r w:rsidRPr="00175491">
              <w:rPr>
                <w:rFonts w:asciiTheme="minorHAnsi" w:hAnsiTheme="minorHAnsi" w:cs="Arial"/>
                <w:sz w:val="20"/>
              </w:rPr>
              <w:t>- The application of complex statistical and mathematical models to fishery catch and effort and biological data</w:t>
            </w:r>
            <w:r>
              <w:rPr>
                <w:rFonts w:asciiTheme="minorHAnsi" w:hAnsiTheme="minorHAnsi" w:cs="Arial"/>
                <w:sz w:val="20"/>
              </w:rPr>
              <w:t>,</w:t>
            </w:r>
          </w:p>
          <w:p w14:paraId="71AD5438" w14:textId="77777777" w:rsidR="008A1B69" w:rsidRPr="00175491" w:rsidRDefault="008A1B69" w:rsidP="001F18E8">
            <w:pPr>
              <w:rPr>
                <w:rFonts w:asciiTheme="minorHAnsi" w:hAnsiTheme="minorHAnsi" w:cs="Arial"/>
                <w:sz w:val="20"/>
              </w:rPr>
            </w:pPr>
            <w:r w:rsidRPr="00890E86">
              <w:rPr>
                <w:rFonts w:asciiTheme="minorHAnsi" w:hAnsiTheme="minorHAnsi" w:cs="Arial"/>
                <w:sz w:val="20"/>
              </w:rPr>
              <w:t>-Time management and organisation of work, including the many data sets, analyses and outputs required to complete a high</w:t>
            </w:r>
            <w:r>
              <w:rPr>
                <w:rFonts w:asciiTheme="minorHAnsi" w:hAnsiTheme="minorHAnsi" w:cs="Arial"/>
                <w:sz w:val="20"/>
              </w:rPr>
              <w:t>-</w:t>
            </w:r>
            <w:r w:rsidRPr="00890E86">
              <w:rPr>
                <w:rFonts w:asciiTheme="minorHAnsi" w:hAnsiTheme="minorHAnsi" w:cs="Arial"/>
                <w:sz w:val="20"/>
              </w:rPr>
              <w:t>quality tropical tuna assessment</w:t>
            </w:r>
            <w:r>
              <w:rPr>
                <w:rFonts w:asciiTheme="minorHAnsi" w:hAnsiTheme="minorHAnsi" w:cs="Arial"/>
                <w:sz w:val="20"/>
              </w:rPr>
              <w:t>,</w:t>
            </w:r>
          </w:p>
          <w:p w14:paraId="2184E627" w14:textId="77777777" w:rsidR="008A1B69" w:rsidRPr="00175491" w:rsidRDefault="008A1B69" w:rsidP="001F18E8">
            <w:pPr>
              <w:rPr>
                <w:rFonts w:asciiTheme="minorHAnsi" w:hAnsiTheme="minorHAnsi" w:cs="Arial"/>
                <w:sz w:val="20"/>
              </w:rPr>
            </w:pPr>
            <w:r w:rsidRPr="00175491">
              <w:rPr>
                <w:rFonts w:asciiTheme="minorHAnsi" w:hAnsiTheme="minorHAnsi" w:cs="Arial"/>
                <w:sz w:val="20"/>
              </w:rPr>
              <w:t xml:space="preserve">- </w:t>
            </w:r>
            <w:r w:rsidRPr="00175491">
              <w:rPr>
                <w:rFonts w:asciiTheme="minorHAnsi" w:hAnsiTheme="minorHAnsi"/>
              </w:rPr>
              <w:t xml:space="preserve"> </w:t>
            </w:r>
            <w:r w:rsidRPr="00175491">
              <w:rPr>
                <w:rFonts w:asciiTheme="minorHAnsi" w:hAnsiTheme="minorHAnsi" w:cs="Arial"/>
                <w:sz w:val="20"/>
              </w:rPr>
              <w:t>Effectively conveying the results and uncertainties of these analyses to both the technical (fisheries scientists)</w:t>
            </w:r>
            <w:r>
              <w:rPr>
                <w:rFonts w:asciiTheme="minorHAnsi" w:hAnsiTheme="minorHAnsi" w:cs="Arial"/>
                <w:sz w:val="20"/>
              </w:rPr>
              <w:t>, stakeholders</w:t>
            </w:r>
            <w:r w:rsidRPr="00175491">
              <w:rPr>
                <w:rFonts w:asciiTheme="minorHAnsi" w:hAnsiTheme="minorHAnsi" w:cs="Arial"/>
                <w:sz w:val="20"/>
              </w:rPr>
              <w:t xml:space="preserve"> and executive (managers) audience</w:t>
            </w:r>
            <w:r>
              <w:rPr>
                <w:rFonts w:asciiTheme="minorHAnsi" w:hAnsiTheme="minorHAnsi" w:cs="Arial"/>
                <w:sz w:val="20"/>
              </w:rPr>
              <w:t>,</w:t>
            </w:r>
            <w:r w:rsidRPr="00175491">
              <w:rPr>
                <w:rFonts w:asciiTheme="minorHAnsi" w:hAnsiTheme="minorHAnsi" w:cs="Arial"/>
                <w:sz w:val="20"/>
              </w:rPr>
              <w:t xml:space="preserve"> </w:t>
            </w:r>
          </w:p>
          <w:p w14:paraId="027E18C0" w14:textId="77777777" w:rsidR="008A1B69" w:rsidRPr="00175491" w:rsidRDefault="008A1B69" w:rsidP="001F18E8">
            <w:pPr>
              <w:rPr>
                <w:rFonts w:asciiTheme="minorHAnsi" w:hAnsiTheme="minorHAnsi" w:cs="Arial"/>
                <w:sz w:val="20"/>
              </w:rPr>
            </w:pPr>
            <w:r w:rsidRPr="00175491">
              <w:rPr>
                <w:rFonts w:asciiTheme="minorHAnsi" w:hAnsiTheme="minorHAnsi" w:cs="Arial"/>
                <w:sz w:val="20"/>
              </w:rPr>
              <w:t>- Completing a demanding work plan within tight timelines whilst maintaining capacity to be responsive to the needs of fisheries management authorities</w:t>
            </w:r>
            <w:r>
              <w:rPr>
                <w:rFonts w:asciiTheme="minorHAnsi" w:hAnsiTheme="minorHAnsi" w:cs="Arial"/>
                <w:sz w:val="20"/>
              </w:rPr>
              <w:t>,</w:t>
            </w:r>
          </w:p>
          <w:p w14:paraId="3A88222A" w14:textId="77777777" w:rsidR="008A1B69" w:rsidRPr="00175491" w:rsidRDefault="008A1B69" w:rsidP="001F18E8">
            <w:pPr>
              <w:rPr>
                <w:rFonts w:asciiTheme="minorHAnsi" w:hAnsiTheme="minorHAnsi"/>
              </w:rPr>
            </w:pPr>
            <w:r w:rsidRPr="00175491">
              <w:rPr>
                <w:rFonts w:asciiTheme="minorHAnsi" w:hAnsiTheme="minorHAnsi" w:cs="Arial"/>
                <w:sz w:val="20"/>
              </w:rPr>
              <w:t>- Maintaining strong collaborations with international scientists where English/French is a second language.</w:t>
            </w:r>
          </w:p>
        </w:tc>
      </w:tr>
    </w:tbl>
    <w:p w14:paraId="1E17F865" w14:textId="77777777" w:rsidR="008A1B69" w:rsidRPr="001D3D2C" w:rsidRDefault="008A1B69" w:rsidP="008A1B69">
      <w:pPr>
        <w:rPr>
          <w:rFonts w:asciiTheme="minorHAnsi" w:hAnsiTheme="minorHAnsi" w:cs="Arial"/>
          <w:color w:val="FFFFFF"/>
          <w:sz w:val="20"/>
        </w:rPr>
      </w:pPr>
      <w:r w:rsidRPr="001D3D2C">
        <w:rPr>
          <w:rFonts w:asciiTheme="minorHAnsi" w:hAnsiTheme="minorHAnsi" w:cs="Arial"/>
          <w:color w:val="FFFFFF"/>
          <w:sz w:val="20"/>
        </w:rPr>
        <w:t>K</w:t>
      </w:r>
    </w:p>
    <w:p w14:paraId="18A10147" w14:textId="77777777" w:rsidR="008A1B69" w:rsidRPr="001D3D2C" w:rsidRDefault="008A1B69" w:rsidP="008A1B69">
      <w:pPr>
        <w:rPr>
          <w:rFonts w:asciiTheme="minorHAnsi" w:hAnsiTheme="minorHAnsi" w:cs="Arial"/>
          <w:color w:val="FFFFFF"/>
          <w:sz w:val="20"/>
        </w:rPr>
      </w:pPr>
    </w:p>
    <w:tbl>
      <w:tblPr>
        <w:tblpPr w:leftFromText="180" w:rightFromText="180" w:vertAnchor="text" w:horzAnchor="margin" w:tblpY="116"/>
        <w:tblOverlap w:val="never"/>
        <w:tblW w:w="5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tblGrid>
      <w:tr w:rsidR="008A1B69" w:rsidRPr="001D3D2C" w14:paraId="5D3DC5C1" w14:textId="77777777" w:rsidTr="001F18E8">
        <w:tc>
          <w:tcPr>
            <w:tcW w:w="5070" w:type="dxa"/>
            <w:shd w:val="clear" w:color="auto" w:fill="0000FF"/>
          </w:tcPr>
          <w:p w14:paraId="73BAB850" w14:textId="77777777" w:rsidR="008A1B69" w:rsidRPr="001D3D2C" w:rsidRDefault="008A1B69" w:rsidP="001F18E8">
            <w:pPr>
              <w:rPr>
                <w:rFonts w:asciiTheme="minorHAnsi" w:hAnsiTheme="minorHAnsi" w:cs="Arial"/>
                <w:b/>
                <w:color w:val="FFFFFF"/>
                <w:sz w:val="22"/>
                <w:szCs w:val="22"/>
              </w:rPr>
            </w:pPr>
            <w:r w:rsidRPr="001D3D2C">
              <w:rPr>
                <w:rFonts w:asciiTheme="minorHAnsi" w:hAnsiTheme="minorHAnsi" w:cs="Arial"/>
                <w:b/>
                <w:color w:val="FFFFFF"/>
                <w:sz w:val="22"/>
                <w:szCs w:val="22"/>
              </w:rPr>
              <w:t>Functional Relationship Skills:</w:t>
            </w:r>
          </w:p>
        </w:tc>
      </w:tr>
    </w:tbl>
    <w:p w14:paraId="25D85E26" w14:textId="77777777" w:rsidR="008A1B69" w:rsidRPr="001D3D2C" w:rsidRDefault="008A1B69" w:rsidP="008A1B69">
      <w:pPr>
        <w:rPr>
          <w:rFonts w:asciiTheme="minorHAnsi" w:hAnsiTheme="minorHAnsi" w:cs="Arial"/>
          <w:color w:val="FFFFFF"/>
          <w:sz w:val="20"/>
        </w:rPr>
      </w:pPr>
    </w:p>
    <w:p w14:paraId="78A093E5" w14:textId="77777777" w:rsidR="008A1B69" w:rsidRPr="001D3D2C" w:rsidRDefault="008A1B69" w:rsidP="008A1B69">
      <w:pPr>
        <w:rPr>
          <w:rFonts w:asciiTheme="minorHAnsi" w:hAnsiTheme="minorHAnsi" w:cs="Arial"/>
          <w:color w:val="FFFFFF"/>
          <w:sz w:val="20"/>
        </w:rPr>
      </w:pPr>
    </w:p>
    <w:p w14:paraId="4356ABF5" w14:textId="77777777" w:rsidR="008A1B69" w:rsidRPr="001D3D2C" w:rsidRDefault="008A1B69" w:rsidP="008A1B69">
      <w:pPr>
        <w:rPr>
          <w:rFonts w:asciiTheme="minorHAnsi" w:hAnsiTheme="minorHAnsi" w:cs="Arial"/>
          <w:color w:val="FFFFFF"/>
          <w:sz w:val="20"/>
        </w:rPr>
      </w:pPr>
    </w:p>
    <w:tbl>
      <w:tblPr>
        <w:tblStyle w:val="TableGrid"/>
        <w:tblpPr w:leftFromText="187" w:rightFromText="187" w:vertAnchor="text" w:horzAnchor="margin" w:tblpY="1"/>
        <w:tblOverlap w:val="never"/>
        <w:tblW w:w="8838" w:type="dxa"/>
        <w:tblBorders>
          <w:insideH w:val="none" w:sz="0" w:space="0" w:color="auto"/>
        </w:tblBorders>
        <w:tblLook w:val="01E0" w:firstRow="1" w:lastRow="1" w:firstColumn="1" w:lastColumn="1" w:noHBand="0" w:noVBand="0"/>
      </w:tblPr>
      <w:tblGrid>
        <w:gridCol w:w="3978"/>
        <w:gridCol w:w="4860"/>
      </w:tblGrid>
      <w:tr w:rsidR="008A1B69" w:rsidRPr="001D3D2C" w14:paraId="68F725CD" w14:textId="77777777" w:rsidTr="001F18E8">
        <w:tc>
          <w:tcPr>
            <w:tcW w:w="3978" w:type="dxa"/>
            <w:tcBorders>
              <w:top w:val="single" w:sz="4" w:space="0" w:color="auto"/>
              <w:bottom w:val="single" w:sz="4" w:space="0" w:color="auto"/>
            </w:tcBorders>
          </w:tcPr>
          <w:p w14:paraId="6F0FA1E7" w14:textId="77777777" w:rsidR="008A1B69" w:rsidRPr="001D3D2C" w:rsidRDefault="008A1B69" w:rsidP="001F18E8">
            <w:pPr>
              <w:spacing w:before="60" w:after="60"/>
              <w:rPr>
                <w:rFonts w:asciiTheme="minorHAnsi" w:hAnsiTheme="minorHAnsi" w:cs="Arial"/>
                <w:b/>
                <w:sz w:val="20"/>
              </w:rPr>
            </w:pPr>
            <w:r w:rsidRPr="001D3D2C">
              <w:rPr>
                <w:rFonts w:asciiTheme="minorHAnsi" w:hAnsiTheme="minorHAnsi" w:cs="Arial"/>
                <w:b/>
                <w:sz w:val="20"/>
              </w:rPr>
              <w:t>Key internal and/or external contacts</w:t>
            </w:r>
          </w:p>
        </w:tc>
        <w:tc>
          <w:tcPr>
            <w:tcW w:w="4860" w:type="dxa"/>
            <w:tcBorders>
              <w:top w:val="single" w:sz="4" w:space="0" w:color="auto"/>
              <w:bottom w:val="single" w:sz="4" w:space="0" w:color="auto"/>
            </w:tcBorders>
          </w:tcPr>
          <w:p w14:paraId="45C31B32" w14:textId="77777777" w:rsidR="008A1B69" w:rsidRPr="001D3D2C" w:rsidRDefault="008A1B69" w:rsidP="001F18E8">
            <w:pPr>
              <w:spacing w:before="60" w:after="60"/>
              <w:rPr>
                <w:rFonts w:asciiTheme="minorHAnsi" w:hAnsiTheme="minorHAnsi" w:cs="Arial"/>
                <w:b/>
                <w:sz w:val="20"/>
              </w:rPr>
            </w:pPr>
            <w:r w:rsidRPr="001D3D2C">
              <w:rPr>
                <w:rFonts w:asciiTheme="minorHAnsi" w:hAnsiTheme="minorHAnsi" w:cs="Arial"/>
                <w:b/>
                <w:sz w:val="20"/>
              </w:rPr>
              <w:t>Nature of the contact most typical</w:t>
            </w:r>
          </w:p>
        </w:tc>
      </w:tr>
      <w:tr w:rsidR="008A1B69" w:rsidRPr="006E23CB" w14:paraId="754131C3" w14:textId="77777777" w:rsidTr="001F18E8">
        <w:trPr>
          <w:trHeight w:val="1905"/>
        </w:trPr>
        <w:tc>
          <w:tcPr>
            <w:tcW w:w="3978" w:type="dxa"/>
          </w:tcPr>
          <w:p w14:paraId="6C72251A" w14:textId="77777777" w:rsidR="008A1B69" w:rsidRPr="005B2810" w:rsidRDefault="008A1B69" w:rsidP="001F18E8">
            <w:pPr>
              <w:spacing w:before="60" w:after="60"/>
              <w:rPr>
                <w:rFonts w:asciiTheme="minorHAnsi" w:hAnsiTheme="minorHAnsi" w:cs="Arial"/>
                <w:sz w:val="20"/>
              </w:rPr>
            </w:pPr>
            <w:r w:rsidRPr="005B2810">
              <w:rPr>
                <w:rFonts w:asciiTheme="minorHAnsi" w:hAnsiTheme="minorHAnsi" w:cs="Arial"/>
                <w:sz w:val="20"/>
              </w:rPr>
              <w:t>External:</w:t>
            </w:r>
            <w:r>
              <w:rPr>
                <w:rFonts w:asciiTheme="minorHAnsi" w:hAnsiTheme="minorHAnsi" w:cs="Arial"/>
                <w:sz w:val="20"/>
              </w:rPr>
              <w:t xml:space="preserve"> </w:t>
            </w:r>
            <w:r w:rsidRPr="005B2810">
              <w:rPr>
                <w:rFonts w:asciiTheme="minorHAnsi" w:hAnsiTheme="minorHAnsi" w:cs="Arial"/>
                <w:sz w:val="20"/>
              </w:rPr>
              <w:t>Fisheries managers</w:t>
            </w:r>
            <w:r>
              <w:rPr>
                <w:rFonts w:asciiTheme="minorHAnsi" w:hAnsiTheme="minorHAnsi" w:cs="Arial"/>
                <w:sz w:val="20"/>
              </w:rPr>
              <w:t>,</w:t>
            </w:r>
            <w:r w:rsidRPr="005B2810">
              <w:rPr>
                <w:rFonts w:asciiTheme="minorHAnsi" w:hAnsiTheme="minorHAnsi" w:cs="Arial"/>
                <w:sz w:val="20"/>
              </w:rPr>
              <w:t xml:space="preserve"> Scientists</w:t>
            </w:r>
            <w:r>
              <w:rPr>
                <w:rFonts w:asciiTheme="minorHAnsi" w:hAnsiTheme="minorHAnsi" w:cs="Arial"/>
                <w:sz w:val="20"/>
              </w:rPr>
              <w:t>,</w:t>
            </w:r>
            <w:r w:rsidRPr="005B2810">
              <w:rPr>
                <w:rFonts w:asciiTheme="minorHAnsi" w:hAnsiTheme="minorHAnsi" w:cs="Arial"/>
                <w:sz w:val="20"/>
              </w:rPr>
              <w:t xml:space="preserve"> </w:t>
            </w:r>
            <w:r>
              <w:rPr>
                <w:rFonts w:asciiTheme="minorHAnsi" w:hAnsiTheme="minorHAnsi" w:cs="Arial"/>
                <w:sz w:val="20"/>
              </w:rPr>
              <w:t xml:space="preserve">consultants, </w:t>
            </w:r>
            <w:r w:rsidRPr="005B2810">
              <w:rPr>
                <w:rFonts w:asciiTheme="minorHAnsi" w:hAnsiTheme="minorHAnsi" w:cs="Arial"/>
                <w:sz w:val="20"/>
              </w:rPr>
              <w:t xml:space="preserve">Non-government organisations. </w:t>
            </w:r>
          </w:p>
          <w:p w14:paraId="72064B68" w14:textId="77777777" w:rsidR="008A1B69" w:rsidRPr="005B2810" w:rsidRDefault="008A1B69" w:rsidP="001F18E8">
            <w:pPr>
              <w:spacing w:before="60" w:after="60"/>
              <w:rPr>
                <w:rFonts w:asciiTheme="minorHAnsi" w:hAnsiTheme="minorHAnsi" w:cs="Arial"/>
                <w:sz w:val="20"/>
              </w:rPr>
            </w:pPr>
          </w:p>
          <w:p w14:paraId="7687C373" w14:textId="77777777" w:rsidR="008A1B69" w:rsidRPr="005B2810" w:rsidRDefault="008A1B69" w:rsidP="001F18E8">
            <w:pPr>
              <w:spacing w:beforeLines="10" w:before="24" w:afterLines="10" w:after="24"/>
              <w:rPr>
                <w:rFonts w:asciiTheme="minorHAnsi" w:hAnsiTheme="minorHAnsi" w:cs="Arial"/>
                <w:bCs/>
                <w:iCs/>
                <w:sz w:val="20"/>
              </w:rPr>
            </w:pPr>
            <w:r w:rsidRPr="005B2810">
              <w:rPr>
                <w:rFonts w:asciiTheme="minorHAnsi" w:hAnsiTheme="minorHAnsi" w:cs="Arial"/>
                <w:sz w:val="20"/>
              </w:rPr>
              <w:t>Internal: Fisheries Scientists, Fisheries Information Technology Officers, support staff, SPC Executive</w:t>
            </w:r>
          </w:p>
          <w:p w14:paraId="5161F78E" w14:textId="77777777" w:rsidR="008A1B69" w:rsidRPr="005B2810" w:rsidRDefault="008A1B69" w:rsidP="001F18E8">
            <w:pPr>
              <w:tabs>
                <w:tab w:val="num" w:pos="270"/>
              </w:tabs>
              <w:spacing w:before="60" w:after="60"/>
              <w:rPr>
                <w:rFonts w:asciiTheme="minorHAnsi" w:hAnsiTheme="minorHAnsi" w:cs="Arial"/>
                <w:color w:val="FF0000"/>
                <w:sz w:val="20"/>
              </w:rPr>
            </w:pPr>
          </w:p>
        </w:tc>
        <w:tc>
          <w:tcPr>
            <w:tcW w:w="4860" w:type="dxa"/>
          </w:tcPr>
          <w:p w14:paraId="3662E844" w14:textId="77777777" w:rsidR="008A1B69" w:rsidRPr="00890E86" w:rsidRDefault="008A1B69" w:rsidP="001F18E8">
            <w:pPr>
              <w:spacing w:before="60" w:after="60"/>
              <w:rPr>
                <w:rFonts w:asciiTheme="minorHAnsi" w:hAnsiTheme="minorHAnsi" w:cs="Arial"/>
                <w:sz w:val="20"/>
              </w:rPr>
            </w:pPr>
            <w:r w:rsidRPr="00890E86">
              <w:rPr>
                <w:rFonts w:asciiTheme="minorHAnsi" w:hAnsiTheme="minorHAnsi" w:cs="Arial"/>
                <w:sz w:val="20"/>
              </w:rPr>
              <w:t>External:</w:t>
            </w:r>
            <w:r>
              <w:rPr>
                <w:rFonts w:asciiTheme="minorHAnsi" w:hAnsiTheme="minorHAnsi" w:cs="Arial"/>
                <w:sz w:val="20"/>
              </w:rPr>
              <w:t xml:space="preserve"> </w:t>
            </w:r>
            <w:r w:rsidRPr="00890E86">
              <w:rPr>
                <w:rFonts w:asciiTheme="minorHAnsi" w:hAnsiTheme="minorHAnsi" w:cs="Arial"/>
                <w:sz w:val="20"/>
              </w:rPr>
              <w:t>Collaborating, providing advice, obtaining information.</w:t>
            </w:r>
          </w:p>
          <w:p w14:paraId="0B753ED7" w14:textId="77777777" w:rsidR="008A1B69" w:rsidRPr="00890E86" w:rsidRDefault="008A1B69" w:rsidP="001F18E8">
            <w:pPr>
              <w:spacing w:before="60" w:after="60"/>
              <w:rPr>
                <w:rFonts w:asciiTheme="minorHAnsi" w:hAnsiTheme="minorHAnsi" w:cs="Arial"/>
                <w:sz w:val="20"/>
              </w:rPr>
            </w:pPr>
          </w:p>
          <w:p w14:paraId="2BF8722F" w14:textId="77777777" w:rsidR="008A1B69" w:rsidRPr="00890E86" w:rsidRDefault="008A1B69" w:rsidP="001F18E8">
            <w:pPr>
              <w:spacing w:before="60" w:after="60"/>
              <w:rPr>
                <w:rFonts w:asciiTheme="minorHAnsi" w:hAnsiTheme="minorHAnsi" w:cs="Arial"/>
                <w:sz w:val="20"/>
              </w:rPr>
            </w:pPr>
            <w:r w:rsidRPr="00890E86">
              <w:rPr>
                <w:rFonts w:asciiTheme="minorHAnsi" w:hAnsiTheme="minorHAnsi" w:cs="Arial"/>
                <w:sz w:val="20"/>
              </w:rPr>
              <w:t>Internal: Collaborating, providing advice, obtaining information, effective sharing of compute resources</w:t>
            </w:r>
          </w:p>
        </w:tc>
      </w:tr>
    </w:tbl>
    <w:p w14:paraId="611F0AFC" w14:textId="77777777" w:rsidR="008A1B69" w:rsidRPr="001D3D2C" w:rsidRDefault="008A1B69" w:rsidP="008A1B69">
      <w:pPr>
        <w:rPr>
          <w:rFonts w:asciiTheme="minorHAnsi" w:hAnsiTheme="minorHAnsi" w:cs="Arial"/>
          <w:color w:val="FFFFFF"/>
          <w:sz w:val="20"/>
        </w:rPr>
      </w:pPr>
      <w:r w:rsidRPr="001D3D2C">
        <w:rPr>
          <w:rFonts w:asciiTheme="minorHAnsi" w:hAnsiTheme="minorHAnsi" w:cs="Arial"/>
          <w:color w:val="FFFFFF"/>
          <w:sz w:val="20"/>
        </w:rPr>
        <w:t xml:space="preserve"> </w:t>
      </w:r>
    </w:p>
    <w:p w14:paraId="7EF55D34" w14:textId="77777777" w:rsidR="008A1B69" w:rsidRPr="001D3D2C" w:rsidRDefault="008A1B69" w:rsidP="008A1B69">
      <w:pPr>
        <w:rPr>
          <w:rFonts w:asciiTheme="minorHAnsi" w:hAnsiTheme="minorHAnsi" w:cs="Arial"/>
          <w:color w:val="FFFFFF"/>
          <w:sz w:val="20"/>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8A1B69" w:rsidRPr="001D3D2C" w14:paraId="3F850917" w14:textId="77777777" w:rsidTr="001F18E8">
        <w:tc>
          <w:tcPr>
            <w:tcW w:w="3969" w:type="dxa"/>
            <w:shd w:val="clear" w:color="auto" w:fill="0000FF"/>
          </w:tcPr>
          <w:p w14:paraId="2605972B" w14:textId="77777777" w:rsidR="008A1B69" w:rsidRPr="001D3D2C" w:rsidRDefault="008A1B69" w:rsidP="001F18E8">
            <w:pPr>
              <w:rPr>
                <w:rFonts w:asciiTheme="minorHAnsi" w:hAnsiTheme="minorHAnsi" w:cs="Arial"/>
                <w:b/>
                <w:color w:val="FFFFFF"/>
                <w:sz w:val="22"/>
                <w:szCs w:val="22"/>
              </w:rPr>
            </w:pPr>
            <w:r w:rsidRPr="001D3D2C">
              <w:rPr>
                <w:rFonts w:asciiTheme="minorHAnsi" w:hAnsiTheme="minorHAnsi" w:cs="Arial"/>
                <w:b/>
                <w:color w:val="FFFFFF"/>
                <w:sz w:val="22"/>
                <w:szCs w:val="22"/>
              </w:rPr>
              <w:t>Level of Delegation:</w:t>
            </w:r>
          </w:p>
        </w:tc>
      </w:tr>
    </w:tbl>
    <w:p w14:paraId="6DBA813B" w14:textId="77777777" w:rsidR="008A1B69" w:rsidRPr="001D3D2C" w:rsidRDefault="008A1B69" w:rsidP="008A1B69">
      <w:pPr>
        <w:rPr>
          <w:rFonts w:asciiTheme="minorHAnsi" w:hAnsiTheme="minorHAnsi" w:cs="Arial"/>
          <w:color w:val="FFFFFF"/>
          <w:sz w:val="20"/>
        </w:rPr>
      </w:pPr>
    </w:p>
    <w:p w14:paraId="26FCB862" w14:textId="77777777" w:rsidR="008A1B69" w:rsidRPr="001D3D2C" w:rsidRDefault="008A1B69" w:rsidP="008A1B69">
      <w:pPr>
        <w:rPr>
          <w:rFonts w:asciiTheme="minorHAnsi" w:hAnsiTheme="minorHAnsi" w:cs="Arial"/>
          <w:sz w:val="20"/>
        </w:rPr>
      </w:pPr>
    </w:p>
    <w:p w14:paraId="483A5C7F" w14:textId="77777777" w:rsidR="008A1B69" w:rsidRPr="001D3D2C" w:rsidRDefault="008A1B69" w:rsidP="008A1B69">
      <w:pPr>
        <w:spacing w:beforeLines="10" w:before="24" w:afterLines="10" w:after="24"/>
        <w:rPr>
          <w:rFonts w:asciiTheme="minorHAnsi" w:hAnsiTheme="minorHAnsi" w:cs="Arial"/>
          <w:bCs/>
          <w:iCs/>
          <w:sz w:val="20"/>
        </w:rPr>
      </w:pPr>
      <w:r w:rsidRPr="001D3D2C">
        <w:rPr>
          <w:rFonts w:asciiTheme="minorHAnsi" w:hAnsiTheme="minorHAnsi" w:cs="Arial"/>
          <w:bCs/>
          <w:iCs/>
          <w:sz w:val="20"/>
        </w:rPr>
        <w:t xml:space="preserve">The position holder: </w:t>
      </w:r>
      <w:r>
        <w:rPr>
          <w:rFonts w:asciiTheme="minorHAnsi" w:hAnsiTheme="minorHAnsi" w:cs="Arial"/>
          <w:b/>
          <w:bCs/>
          <w:iCs/>
          <w:sz w:val="20"/>
        </w:rPr>
        <w:t>None</w:t>
      </w:r>
    </w:p>
    <w:p w14:paraId="01FB4643" w14:textId="77777777" w:rsidR="008A1B69" w:rsidRPr="001D3D2C" w:rsidRDefault="008A1B69" w:rsidP="008A1B69">
      <w:pPr>
        <w:rPr>
          <w:rFonts w:asciiTheme="minorHAnsi" w:hAnsiTheme="minorHAnsi" w:cs="Arial"/>
          <w:color w:val="FFFFFF"/>
          <w:sz w:val="20"/>
        </w:rPr>
      </w:pPr>
    </w:p>
    <w:p w14:paraId="1FC32ED1" w14:textId="77777777" w:rsidR="008A1B69" w:rsidRPr="001D3D2C" w:rsidRDefault="008A1B69" w:rsidP="008A1B69">
      <w:pPr>
        <w:rPr>
          <w:rFonts w:asciiTheme="minorHAnsi" w:hAnsiTheme="minorHAnsi" w:cs="Arial"/>
          <w:color w:val="FFFFFF"/>
          <w:sz w:val="20"/>
        </w:rPr>
      </w:pPr>
      <w:r>
        <w:rPr>
          <w:rFonts w:asciiTheme="minorHAnsi" w:hAnsiTheme="minorHAnsi" w:cs="Arial"/>
          <w:color w:val="FFFFFF"/>
          <w:sz w:val="20"/>
        </w:rPr>
        <w:br w:type="page"/>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8A1B69" w:rsidRPr="001D3D2C" w14:paraId="5E5AE399" w14:textId="77777777" w:rsidTr="001F18E8">
        <w:tc>
          <w:tcPr>
            <w:tcW w:w="3969" w:type="dxa"/>
            <w:shd w:val="clear" w:color="auto" w:fill="0000FF"/>
          </w:tcPr>
          <w:p w14:paraId="1DE7BD6E" w14:textId="77777777" w:rsidR="008A1B69" w:rsidRPr="001D3D2C" w:rsidRDefault="008A1B69" w:rsidP="001F18E8">
            <w:pPr>
              <w:rPr>
                <w:rFonts w:asciiTheme="minorHAnsi" w:hAnsiTheme="minorHAnsi" w:cs="Arial"/>
                <w:b/>
                <w:color w:val="FFFFFF"/>
                <w:sz w:val="22"/>
                <w:szCs w:val="22"/>
              </w:rPr>
            </w:pPr>
            <w:r w:rsidRPr="001D3D2C">
              <w:rPr>
                <w:rFonts w:asciiTheme="minorHAnsi" w:hAnsiTheme="minorHAnsi" w:cs="Arial"/>
                <w:b/>
                <w:color w:val="FFFFFF"/>
                <w:sz w:val="22"/>
                <w:szCs w:val="22"/>
              </w:rPr>
              <w:lastRenderedPageBreak/>
              <w:t>Person Specification:</w:t>
            </w:r>
          </w:p>
        </w:tc>
      </w:tr>
    </w:tbl>
    <w:p w14:paraId="5FDA5F17" w14:textId="77777777" w:rsidR="008A1B69" w:rsidRPr="001D3D2C" w:rsidRDefault="008A1B69" w:rsidP="008A1B69">
      <w:pPr>
        <w:rPr>
          <w:rFonts w:asciiTheme="minorHAnsi" w:hAnsiTheme="minorHAnsi" w:cs="Arial"/>
          <w:color w:val="FFFFFF"/>
          <w:sz w:val="20"/>
        </w:rPr>
      </w:pPr>
    </w:p>
    <w:p w14:paraId="577ECE85" w14:textId="77777777" w:rsidR="008A1B69" w:rsidRPr="001D3D2C" w:rsidRDefault="008A1B69" w:rsidP="008A1B69">
      <w:pPr>
        <w:pStyle w:val="BodyText"/>
        <w:rPr>
          <w:rFonts w:asciiTheme="minorHAnsi" w:hAnsiTheme="minorHAnsi" w:cs="Arial"/>
          <w:i/>
          <w:iCs/>
          <w:spacing w:val="0"/>
          <w:lang w:val="en-AU"/>
        </w:rPr>
      </w:pPr>
    </w:p>
    <w:p w14:paraId="36C5A400" w14:textId="77777777" w:rsidR="008A1B69" w:rsidRPr="001D3D2C" w:rsidRDefault="008A1B69" w:rsidP="008A1B69">
      <w:pPr>
        <w:pStyle w:val="BodyText"/>
        <w:rPr>
          <w:rFonts w:asciiTheme="minorHAnsi" w:hAnsiTheme="minorHAnsi" w:cs="Arial"/>
          <w:i/>
          <w:iCs/>
          <w:spacing w:val="0"/>
          <w:lang w:val="en-AU"/>
        </w:rPr>
      </w:pPr>
    </w:p>
    <w:p w14:paraId="57316C1D" w14:textId="77777777" w:rsidR="008A1B69" w:rsidRPr="001D3D2C" w:rsidRDefault="008A1B69" w:rsidP="008A1B69">
      <w:pPr>
        <w:pStyle w:val="BodyText"/>
        <w:rPr>
          <w:rFonts w:asciiTheme="minorHAnsi" w:hAnsiTheme="minorHAnsi" w:cs="Arial"/>
          <w:i/>
          <w:iCs/>
          <w:spacing w:val="0"/>
          <w:lang w:val="en-AU"/>
        </w:rPr>
      </w:pPr>
      <w:r w:rsidRPr="001D3D2C">
        <w:rPr>
          <w:rFonts w:asciiTheme="minorHAnsi" w:hAnsiTheme="minorHAnsi" w:cs="Arial"/>
          <w:i/>
          <w:iCs/>
          <w:spacing w:val="0"/>
          <w:lang w:val="en-AU"/>
        </w:rPr>
        <w:t xml:space="preserve">This section is designed to capture the expertise required for the role at the 100% fully effective level. (This does not necessarily reflect what the current jobholder has.) This may be a combination of knowledge / experience, </w:t>
      </w:r>
      <w:proofErr w:type="gramStart"/>
      <w:r w:rsidRPr="001D3D2C">
        <w:rPr>
          <w:rFonts w:asciiTheme="minorHAnsi" w:hAnsiTheme="minorHAnsi" w:cs="Arial"/>
          <w:i/>
          <w:iCs/>
          <w:spacing w:val="0"/>
          <w:lang w:val="en-AU"/>
        </w:rPr>
        <w:t>qualifications</w:t>
      </w:r>
      <w:proofErr w:type="gramEnd"/>
      <w:r w:rsidRPr="001D3D2C">
        <w:rPr>
          <w:rFonts w:asciiTheme="minorHAnsi" w:hAnsiTheme="minorHAnsi" w:cs="Arial"/>
          <w:i/>
          <w:iCs/>
          <w:spacing w:val="0"/>
          <w:lang w:val="en-AU"/>
        </w:rPr>
        <w:t xml:space="preserve"> or equivalent level of learning through experience or key skills, attributes or job specific competencies.</w:t>
      </w:r>
    </w:p>
    <w:p w14:paraId="1E0D85C1" w14:textId="77777777" w:rsidR="008A1B69" w:rsidRPr="001D3D2C" w:rsidRDefault="008A1B69" w:rsidP="008A1B69">
      <w:pPr>
        <w:pStyle w:val="Heading6"/>
        <w:rPr>
          <w:rFonts w:asciiTheme="minorHAnsi" w:hAnsiTheme="minorHAnsi" w:cs="Arial"/>
          <w:bCs/>
          <w:sz w:val="20"/>
        </w:rPr>
      </w:pPr>
    </w:p>
    <w:p w14:paraId="07D10233" w14:textId="77777777" w:rsidR="008A1B69" w:rsidRPr="001D3D2C" w:rsidRDefault="008A1B69" w:rsidP="008A1B69">
      <w:pPr>
        <w:pStyle w:val="Heading6"/>
        <w:rPr>
          <w:rFonts w:asciiTheme="minorHAnsi" w:hAnsiTheme="minorHAnsi" w:cs="Arial"/>
          <w:bCs/>
          <w:sz w:val="20"/>
        </w:rPr>
      </w:pPr>
      <w:r w:rsidRPr="001D3D2C">
        <w:rPr>
          <w:rFonts w:asciiTheme="minorHAnsi" w:hAnsiTheme="minorHAnsi" w:cs="Arial"/>
          <w:bCs/>
          <w:sz w:val="20"/>
        </w:rPr>
        <w:t>Qualifications</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859"/>
      </w:tblGrid>
      <w:tr w:rsidR="008A1B69" w:rsidRPr="001D3D2C" w14:paraId="20BA8634" w14:textId="77777777" w:rsidTr="001F18E8">
        <w:tc>
          <w:tcPr>
            <w:tcW w:w="3978" w:type="dxa"/>
          </w:tcPr>
          <w:p w14:paraId="784E2422"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 xml:space="preserve">Essential:  </w:t>
            </w:r>
          </w:p>
        </w:tc>
        <w:tc>
          <w:tcPr>
            <w:tcW w:w="4859" w:type="dxa"/>
          </w:tcPr>
          <w:p w14:paraId="68CD22BC"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 xml:space="preserve">Desirable:  </w:t>
            </w:r>
          </w:p>
        </w:tc>
      </w:tr>
      <w:tr w:rsidR="008A1B69" w:rsidRPr="001D3D2C" w14:paraId="01349B4B" w14:textId="77777777" w:rsidTr="001F18E8">
        <w:trPr>
          <w:trHeight w:val="522"/>
        </w:trPr>
        <w:tc>
          <w:tcPr>
            <w:tcW w:w="3978" w:type="dxa"/>
          </w:tcPr>
          <w:p w14:paraId="2EBB2EB1" w14:textId="77777777" w:rsidR="008A1B69" w:rsidRPr="001D3D2C" w:rsidRDefault="008A1B69" w:rsidP="001F18E8">
            <w:pPr>
              <w:spacing w:beforeLines="10" w:before="24" w:afterLines="10" w:after="24"/>
              <w:rPr>
                <w:rFonts w:asciiTheme="minorHAnsi" w:hAnsiTheme="minorHAnsi" w:cs="Arial"/>
                <w:sz w:val="20"/>
              </w:rPr>
            </w:pPr>
            <w:r w:rsidRPr="00890E86">
              <w:rPr>
                <w:rFonts w:asciiTheme="minorHAnsi" w:hAnsiTheme="minorHAnsi" w:cs="Arial"/>
                <w:sz w:val="20"/>
              </w:rPr>
              <w:t>Relevant tertiary qualification, preferably at PhD level, in fisheries science, stock assessment modelling or other similar statistical modelling, population biology or a related discipline</w:t>
            </w:r>
          </w:p>
        </w:tc>
        <w:tc>
          <w:tcPr>
            <w:tcW w:w="4859" w:type="dxa"/>
          </w:tcPr>
          <w:p w14:paraId="5DFAFFCF" w14:textId="77777777" w:rsidR="008A1B69" w:rsidRPr="001D3D2C" w:rsidRDefault="008A1B69" w:rsidP="001F18E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beforeLines="10" w:before="24" w:afterLines="10" w:after="24"/>
              <w:rPr>
                <w:rFonts w:asciiTheme="minorHAnsi" w:hAnsiTheme="minorHAnsi" w:cs="Arial"/>
                <w:sz w:val="20"/>
              </w:rPr>
            </w:pPr>
            <w:r w:rsidRPr="001D3D2C">
              <w:rPr>
                <w:rFonts w:asciiTheme="minorHAnsi" w:hAnsiTheme="minorHAnsi" w:cs="Arial"/>
                <w:sz w:val="20"/>
              </w:rPr>
              <w:t>PhD or equivalent in fisheries population dynamics</w:t>
            </w:r>
            <w:r>
              <w:rPr>
                <w:rFonts w:asciiTheme="minorHAnsi" w:hAnsiTheme="minorHAnsi" w:cs="Arial"/>
                <w:sz w:val="20"/>
              </w:rPr>
              <w:t>, with aspects of statistical modelling</w:t>
            </w:r>
          </w:p>
        </w:tc>
      </w:tr>
    </w:tbl>
    <w:p w14:paraId="5A363FB8" w14:textId="77777777" w:rsidR="008A1B69" w:rsidRPr="001D3D2C" w:rsidRDefault="008A1B69" w:rsidP="008A1B69">
      <w:pPr>
        <w:rPr>
          <w:rFonts w:asciiTheme="minorHAnsi" w:hAnsiTheme="minorHAnsi" w:cs="Arial"/>
          <w:sz w:val="20"/>
        </w:rPr>
      </w:pPr>
    </w:p>
    <w:p w14:paraId="6E376DE1" w14:textId="77777777" w:rsidR="008A1B69" w:rsidRDefault="008A1B69" w:rsidP="008A1B69">
      <w:pPr>
        <w:pStyle w:val="Header"/>
        <w:tabs>
          <w:tab w:val="clear" w:pos="4320"/>
          <w:tab w:val="clear" w:pos="8640"/>
        </w:tabs>
        <w:rPr>
          <w:rFonts w:asciiTheme="minorHAnsi" w:hAnsiTheme="minorHAnsi" w:cs="Arial"/>
          <w:b/>
          <w:sz w:val="20"/>
        </w:rPr>
      </w:pPr>
      <w:r w:rsidRPr="001D3D2C">
        <w:rPr>
          <w:rFonts w:asciiTheme="minorHAnsi" w:hAnsiTheme="minorHAnsi" w:cs="Arial"/>
          <w:b/>
          <w:sz w:val="20"/>
        </w:rPr>
        <w:t>Knowledge / Experience</w:t>
      </w:r>
    </w:p>
    <w:p w14:paraId="5F7F3597" w14:textId="77777777" w:rsidR="008A1B69" w:rsidRPr="008C4D31" w:rsidRDefault="008A1B69" w:rsidP="008A1B69">
      <w:pPr>
        <w:pStyle w:val="Header"/>
        <w:tabs>
          <w:tab w:val="clear" w:pos="4320"/>
          <w:tab w:val="clear" w:pos="8640"/>
        </w:tabs>
        <w:rPr>
          <w:rFonts w:asciiTheme="minorHAnsi" w:hAnsiTheme="minorHAnsi" w:cs="Arial"/>
          <w:sz w:val="20"/>
        </w:rPr>
      </w:pPr>
      <w:r w:rsidRPr="008C4D31">
        <w:rPr>
          <w:rFonts w:asciiTheme="minorHAnsi" w:hAnsiTheme="minorHAnsi" w:cs="Arial"/>
          <w:sz w:val="20"/>
        </w:rPr>
        <w:t>Knowledge and experience requirements for the two levels of this post are detailed below.</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859"/>
      </w:tblGrid>
      <w:tr w:rsidR="008A1B69" w:rsidRPr="001D3D2C" w14:paraId="56479214" w14:textId="77777777" w:rsidTr="001F18E8">
        <w:tc>
          <w:tcPr>
            <w:tcW w:w="3978" w:type="dxa"/>
          </w:tcPr>
          <w:p w14:paraId="2E37CE94"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 xml:space="preserve">Essential:  </w:t>
            </w:r>
          </w:p>
        </w:tc>
        <w:tc>
          <w:tcPr>
            <w:tcW w:w="4859" w:type="dxa"/>
          </w:tcPr>
          <w:p w14:paraId="2DFCCCBF" w14:textId="77777777" w:rsidR="008A1B69" w:rsidRPr="001D3D2C" w:rsidRDefault="008A1B69" w:rsidP="001F18E8">
            <w:pPr>
              <w:spacing w:before="40" w:after="40"/>
              <w:rPr>
                <w:rFonts w:asciiTheme="minorHAnsi" w:hAnsiTheme="minorHAnsi" w:cs="Arial"/>
                <w:sz w:val="20"/>
              </w:rPr>
            </w:pPr>
            <w:r w:rsidRPr="001D3D2C">
              <w:rPr>
                <w:rFonts w:asciiTheme="minorHAnsi" w:hAnsiTheme="minorHAnsi" w:cs="Arial"/>
                <w:sz w:val="20"/>
              </w:rPr>
              <w:t xml:space="preserve">Desirable:  </w:t>
            </w:r>
          </w:p>
        </w:tc>
      </w:tr>
      <w:tr w:rsidR="008A1B69" w:rsidRPr="001D3D2C" w14:paraId="584AEA24" w14:textId="77777777" w:rsidTr="001F18E8">
        <w:trPr>
          <w:trHeight w:val="2077"/>
        </w:trPr>
        <w:tc>
          <w:tcPr>
            <w:tcW w:w="3978" w:type="dxa"/>
          </w:tcPr>
          <w:p w14:paraId="12BBE92D" w14:textId="77777777" w:rsidR="008A1B69" w:rsidRPr="00D12545"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D12545">
              <w:rPr>
                <w:rFonts w:asciiTheme="minorHAnsi" w:hAnsiTheme="minorHAnsi" w:cs="Arial"/>
                <w:sz w:val="20"/>
              </w:rPr>
              <w:t>Demonstrated experience in leading integrated stock assessments in a management context.</w:t>
            </w:r>
          </w:p>
          <w:p w14:paraId="4DED2A01" w14:textId="77777777" w:rsidR="008A1B69"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D12545">
              <w:rPr>
                <w:rFonts w:asciiTheme="minorHAnsi" w:hAnsiTheme="minorHAnsi" w:cs="Arial"/>
                <w:sz w:val="20"/>
              </w:rPr>
              <w:t>Experience in the use and/or development of statistical, length or age-structured stock assessment models.</w:t>
            </w:r>
          </w:p>
          <w:p w14:paraId="1E714D38" w14:textId="77777777" w:rsidR="008A1B69"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1D3D2C">
              <w:rPr>
                <w:rFonts w:asciiTheme="minorHAnsi" w:hAnsiTheme="minorHAnsi" w:cs="Arial"/>
                <w:sz w:val="20"/>
              </w:rPr>
              <w:t>Thorough knowledge of fisheries stock assessment principles and techniques</w:t>
            </w:r>
            <w:r>
              <w:rPr>
                <w:rFonts w:asciiTheme="minorHAnsi" w:hAnsiTheme="minorHAnsi" w:cs="Arial"/>
                <w:sz w:val="20"/>
              </w:rPr>
              <w:t>.</w:t>
            </w:r>
          </w:p>
          <w:p w14:paraId="7BAC238C" w14:textId="306F8159" w:rsidR="008A1B69" w:rsidRPr="001D3D2C" w:rsidRDefault="008A1B69" w:rsidP="001F18E8">
            <w:pPr>
              <w:spacing w:beforeLines="10" w:before="24" w:afterLines="10" w:after="24"/>
              <w:rPr>
                <w:rFonts w:asciiTheme="minorHAnsi" w:hAnsiTheme="minorHAnsi" w:cs="Arial"/>
                <w:sz w:val="20"/>
              </w:rPr>
            </w:pPr>
            <w:r>
              <w:rPr>
                <w:rFonts w:asciiTheme="minorHAnsi" w:hAnsiTheme="minorHAnsi" w:cs="Arial"/>
                <w:sz w:val="20"/>
              </w:rPr>
              <w:t xml:space="preserve"> -Three years practical experience in </w:t>
            </w:r>
            <w:r w:rsidRPr="001D3D2C">
              <w:rPr>
                <w:rFonts w:asciiTheme="minorHAnsi" w:hAnsiTheme="minorHAnsi" w:cs="Arial"/>
                <w:sz w:val="20"/>
              </w:rPr>
              <w:t>develop</w:t>
            </w:r>
            <w:r>
              <w:rPr>
                <w:rFonts w:asciiTheme="minorHAnsi" w:hAnsiTheme="minorHAnsi" w:cs="Arial"/>
                <w:sz w:val="20"/>
              </w:rPr>
              <w:t>ing</w:t>
            </w:r>
            <w:r w:rsidRPr="001D3D2C">
              <w:rPr>
                <w:rFonts w:asciiTheme="minorHAnsi" w:hAnsiTheme="minorHAnsi" w:cs="Arial"/>
                <w:sz w:val="20"/>
              </w:rPr>
              <w:t xml:space="preserve"> </w:t>
            </w:r>
            <w:r>
              <w:rPr>
                <w:rFonts w:asciiTheme="minorHAnsi" w:hAnsiTheme="minorHAnsi" w:cs="Arial"/>
                <w:sz w:val="20"/>
              </w:rPr>
              <w:t>stock assessments is desirable, which may include post-graduate studies depending on their relevance to this role.</w:t>
            </w:r>
          </w:p>
          <w:p w14:paraId="15DCB9A2" w14:textId="77777777" w:rsidR="008A1B69" w:rsidRPr="001D3D2C"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1D3D2C">
              <w:rPr>
                <w:rFonts w:asciiTheme="minorHAnsi" w:hAnsiTheme="minorHAnsi" w:cs="Arial"/>
                <w:sz w:val="20"/>
              </w:rPr>
              <w:t xml:space="preserve">Strong quantitative analytical skills, including experience in data modelling </w:t>
            </w:r>
            <w:r>
              <w:rPr>
                <w:rFonts w:asciiTheme="minorHAnsi" w:hAnsiTheme="minorHAnsi" w:cs="Arial"/>
                <w:sz w:val="20"/>
              </w:rPr>
              <w:t>&amp;</w:t>
            </w:r>
            <w:r w:rsidRPr="001D3D2C">
              <w:rPr>
                <w:rFonts w:asciiTheme="minorHAnsi" w:hAnsiTheme="minorHAnsi" w:cs="Arial"/>
                <w:sz w:val="20"/>
              </w:rPr>
              <w:t xml:space="preserve"> programming</w:t>
            </w:r>
            <w:r w:rsidRPr="0097510E">
              <w:rPr>
                <w:rFonts w:asciiTheme="minorHAnsi" w:hAnsiTheme="minorHAnsi" w:cs="Arial"/>
                <w:spacing w:val="-2"/>
                <w:sz w:val="20"/>
              </w:rPr>
              <w:t xml:space="preserve"> in R, C++</w:t>
            </w:r>
            <w:r>
              <w:rPr>
                <w:rFonts w:asciiTheme="minorHAnsi" w:hAnsiTheme="minorHAnsi" w:cs="Arial"/>
                <w:spacing w:val="-2"/>
                <w:sz w:val="20"/>
              </w:rPr>
              <w:t>,</w:t>
            </w:r>
            <w:r w:rsidRPr="0097510E">
              <w:rPr>
                <w:rFonts w:asciiTheme="minorHAnsi" w:hAnsiTheme="minorHAnsi" w:cs="Arial"/>
                <w:spacing w:val="-2"/>
                <w:sz w:val="20"/>
              </w:rPr>
              <w:t xml:space="preserve"> ADMB</w:t>
            </w:r>
            <w:r>
              <w:rPr>
                <w:rFonts w:asciiTheme="minorHAnsi" w:hAnsiTheme="minorHAnsi" w:cs="Arial"/>
                <w:spacing w:val="-2"/>
                <w:sz w:val="20"/>
              </w:rPr>
              <w:t>, TMB, Python or others.</w:t>
            </w:r>
          </w:p>
          <w:p w14:paraId="4FCA346C" w14:textId="77777777" w:rsidR="008A1B69" w:rsidRPr="001D3D2C"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1D3D2C">
              <w:rPr>
                <w:rFonts w:asciiTheme="minorHAnsi" w:hAnsiTheme="minorHAnsi" w:cs="Arial"/>
                <w:sz w:val="20"/>
              </w:rPr>
              <w:t>Excellent verbal and written presentation and communication skills in English</w:t>
            </w:r>
          </w:p>
          <w:p w14:paraId="1B49F265" w14:textId="77777777" w:rsidR="008A1B69" w:rsidRPr="001D3D2C"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1D3D2C">
              <w:rPr>
                <w:rFonts w:asciiTheme="minorHAnsi" w:hAnsiTheme="minorHAnsi" w:cs="Arial"/>
                <w:sz w:val="20"/>
              </w:rPr>
              <w:t>Proven ability to work as part of an interdisciplinary and/or multicultural team</w:t>
            </w:r>
          </w:p>
          <w:p w14:paraId="7EE4DA63" w14:textId="77777777" w:rsidR="008A1B69" w:rsidRPr="001D3D2C" w:rsidRDefault="008A1B69" w:rsidP="001F18E8">
            <w:pPr>
              <w:spacing w:beforeLines="10" w:before="24" w:afterLines="10" w:after="24"/>
              <w:rPr>
                <w:rFonts w:asciiTheme="minorHAnsi" w:hAnsiTheme="minorHAnsi" w:cs="Arial"/>
                <w:sz w:val="20"/>
              </w:rPr>
            </w:pPr>
            <w:r>
              <w:rPr>
                <w:rFonts w:asciiTheme="minorHAnsi" w:hAnsiTheme="minorHAnsi" w:cs="Arial"/>
                <w:sz w:val="20"/>
              </w:rPr>
              <w:t>-</w:t>
            </w:r>
            <w:r w:rsidRPr="001D3D2C">
              <w:rPr>
                <w:rFonts w:asciiTheme="minorHAnsi" w:hAnsiTheme="minorHAnsi" w:cs="Arial"/>
                <w:sz w:val="20"/>
              </w:rPr>
              <w:t>Ability to meet project deadlines, often under difficult circumstances.</w:t>
            </w:r>
          </w:p>
        </w:tc>
        <w:tc>
          <w:tcPr>
            <w:tcW w:w="4859" w:type="dxa"/>
          </w:tcPr>
          <w:p w14:paraId="2C9B1608" w14:textId="77777777" w:rsidR="008A1B69" w:rsidRPr="001D3D2C" w:rsidRDefault="008A1B69" w:rsidP="001F18E8">
            <w:pPr>
              <w:spacing w:beforeLines="10" w:before="24" w:afterLines="10" w:after="24"/>
              <w:rPr>
                <w:rFonts w:asciiTheme="minorHAnsi" w:hAnsiTheme="minorHAnsi" w:cs="Arial"/>
                <w:sz w:val="20"/>
              </w:rPr>
            </w:pPr>
            <w:r w:rsidRPr="001D3D2C">
              <w:rPr>
                <w:rFonts w:asciiTheme="minorHAnsi" w:hAnsiTheme="minorHAnsi" w:cs="Arial"/>
                <w:sz w:val="20"/>
              </w:rPr>
              <w:t>Direct experience of tuna fisheries in the Pacific region</w:t>
            </w:r>
            <w:r>
              <w:rPr>
                <w:rFonts w:asciiTheme="minorHAnsi" w:hAnsiTheme="minorHAnsi" w:cs="Arial"/>
                <w:sz w:val="20"/>
              </w:rPr>
              <w:t>,</w:t>
            </w:r>
          </w:p>
          <w:p w14:paraId="54A8F35E" w14:textId="77777777" w:rsidR="008A1B69" w:rsidRDefault="008A1B69" w:rsidP="001F18E8">
            <w:pPr>
              <w:spacing w:beforeLines="10" w:before="24" w:afterLines="10" w:after="24"/>
              <w:rPr>
                <w:rFonts w:asciiTheme="minorHAnsi" w:hAnsiTheme="minorHAnsi" w:cs="Arial"/>
                <w:sz w:val="20"/>
              </w:rPr>
            </w:pPr>
          </w:p>
          <w:p w14:paraId="708D3B68" w14:textId="77777777" w:rsidR="008A1B69" w:rsidRDefault="008A1B69" w:rsidP="001F18E8">
            <w:pPr>
              <w:spacing w:beforeLines="10" w:before="24" w:afterLines="10" w:after="24"/>
              <w:rPr>
                <w:rFonts w:asciiTheme="minorHAnsi" w:hAnsiTheme="minorHAnsi" w:cs="Arial"/>
                <w:sz w:val="20"/>
              </w:rPr>
            </w:pPr>
            <w:r>
              <w:rPr>
                <w:rFonts w:asciiTheme="minorHAnsi" w:hAnsiTheme="minorHAnsi" w:cs="Arial"/>
                <w:sz w:val="20"/>
              </w:rPr>
              <w:t>Experience in the development of integrated assessment models and presentation of fisheries assessment results to stakeholders and managers.</w:t>
            </w:r>
          </w:p>
          <w:p w14:paraId="752CF1F3" w14:textId="77777777" w:rsidR="008A1B69" w:rsidRPr="001D3D2C" w:rsidRDefault="008A1B69" w:rsidP="001F18E8">
            <w:pPr>
              <w:spacing w:beforeLines="10" w:before="24" w:afterLines="10" w:after="24"/>
              <w:rPr>
                <w:rFonts w:asciiTheme="minorHAnsi" w:hAnsiTheme="minorHAnsi" w:cs="Arial"/>
                <w:sz w:val="20"/>
              </w:rPr>
            </w:pPr>
          </w:p>
        </w:tc>
      </w:tr>
    </w:tbl>
    <w:p w14:paraId="4D055273" w14:textId="77777777" w:rsidR="008A1B69" w:rsidRDefault="008A1B69" w:rsidP="008A1B69">
      <w:pPr>
        <w:pStyle w:val="Header"/>
        <w:tabs>
          <w:tab w:val="clear" w:pos="4320"/>
          <w:tab w:val="clear" w:pos="8640"/>
        </w:tabs>
        <w:rPr>
          <w:rFonts w:asciiTheme="minorHAnsi" w:hAnsiTheme="minorHAnsi" w:cs="Arial"/>
          <w:sz w:val="20"/>
        </w:rPr>
      </w:pPr>
    </w:p>
    <w:p w14:paraId="6038EAC7" w14:textId="77777777" w:rsidR="008A1B69" w:rsidRPr="001D3D2C" w:rsidRDefault="008A1B69" w:rsidP="008A1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Arial"/>
          <w:b/>
          <w:spacing w:val="-2"/>
          <w:sz w:val="20"/>
        </w:rPr>
      </w:pPr>
      <w:r w:rsidRPr="001D3D2C">
        <w:rPr>
          <w:rFonts w:asciiTheme="minorHAnsi" w:hAnsiTheme="minorHAnsi" w:cs="Arial"/>
          <w:b/>
          <w:spacing w:val="-2"/>
          <w:sz w:val="20"/>
        </w:rPr>
        <w:t>Key Skills /Attributes / Job Specific Competencies</w:t>
      </w:r>
    </w:p>
    <w:p w14:paraId="0293CECE" w14:textId="77777777" w:rsidR="008A1B69" w:rsidRPr="001D3D2C" w:rsidRDefault="008A1B69" w:rsidP="008A1B69">
      <w:pPr>
        <w:tabs>
          <w:tab w:val="decimal" w:pos="284"/>
        </w:tabs>
        <w:rPr>
          <w:rFonts w:asciiTheme="minorHAnsi" w:hAnsiTheme="minorHAnsi" w:cs="Arial"/>
          <w:iCs/>
          <w:sz w:val="20"/>
        </w:rPr>
      </w:pPr>
      <w:r w:rsidRPr="001D3D2C">
        <w:rPr>
          <w:rFonts w:asciiTheme="minorHAnsi" w:hAnsiTheme="minorHAnsi" w:cs="Arial"/>
          <w:iCs/>
          <w:sz w:val="20"/>
        </w:rPr>
        <w:t>The following levels would typically be expected for the 100% fully effective level:</w:t>
      </w:r>
    </w:p>
    <w:p w14:paraId="7B7167A2" w14:textId="77777777" w:rsidR="008A1B69" w:rsidRPr="001D3D2C" w:rsidRDefault="008A1B69" w:rsidP="008A1B69">
      <w:pPr>
        <w:tabs>
          <w:tab w:val="decimal" w:pos="284"/>
        </w:tabs>
        <w:rPr>
          <w:rFonts w:asciiTheme="minorHAnsi" w:hAnsiTheme="minorHAnsi" w:cs="Arial"/>
          <w:i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4860"/>
      </w:tblGrid>
      <w:tr w:rsidR="008A1B69" w:rsidRPr="001D3D2C" w14:paraId="4BEE709A" w14:textId="77777777" w:rsidTr="001F18E8">
        <w:tc>
          <w:tcPr>
            <w:tcW w:w="4012" w:type="dxa"/>
            <w:vAlign w:val="center"/>
          </w:tcPr>
          <w:p w14:paraId="48A1B7E7"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Expert level</w:t>
            </w:r>
          </w:p>
          <w:p w14:paraId="7F18E1AB"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p>
        </w:tc>
        <w:tc>
          <w:tcPr>
            <w:tcW w:w="4860" w:type="dxa"/>
            <w:vAlign w:val="center"/>
          </w:tcPr>
          <w:p w14:paraId="78966BA2" w14:textId="77777777" w:rsidR="008A1B69"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Fisheries stock assessment</w:t>
            </w:r>
          </w:p>
          <w:p w14:paraId="3DAC1246" w14:textId="77777777" w:rsidR="008A1B69"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Statistical and mathematical modelling</w:t>
            </w:r>
            <w:r>
              <w:rPr>
                <w:rFonts w:asciiTheme="minorHAnsi" w:hAnsiTheme="minorHAnsi" w:cs="Arial"/>
                <w:spacing w:val="-2"/>
                <w:sz w:val="20"/>
              </w:rPr>
              <w:t xml:space="preserve"> </w:t>
            </w:r>
          </w:p>
          <w:p w14:paraId="0D45DAFA" w14:textId="77777777" w:rsidR="008A1B69" w:rsidRPr="0097510E"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Pr>
                <w:rFonts w:asciiTheme="minorHAnsi" w:hAnsiTheme="minorHAnsi" w:cs="Arial"/>
                <w:spacing w:val="-2"/>
                <w:sz w:val="20"/>
              </w:rPr>
              <w:t>Provision of scientific advice for fisheries management</w:t>
            </w:r>
          </w:p>
        </w:tc>
      </w:tr>
      <w:tr w:rsidR="008A1B69" w:rsidRPr="001D3D2C" w14:paraId="6A9141CD" w14:textId="77777777" w:rsidTr="001F18E8">
        <w:tc>
          <w:tcPr>
            <w:tcW w:w="4012" w:type="dxa"/>
            <w:vAlign w:val="center"/>
          </w:tcPr>
          <w:p w14:paraId="15629E3D"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Advanced level</w:t>
            </w:r>
          </w:p>
          <w:p w14:paraId="035D38EB"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p>
        </w:tc>
        <w:tc>
          <w:tcPr>
            <w:tcW w:w="4860" w:type="dxa"/>
            <w:vAlign w:val="center"/>
          </w:tcPr>
          <w:p w14:paraId="2A5D5009" w14:textId="77777777" w:rsidR="008A1B69"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Programming in</w:t>
            </w:r>
            <w:r>
              <w:rPr>
                <w:rFonts w:asciiTheme="minorHAnsi" w:hAnsiTheme="minorHAnsi" w:cs="Arial"/>
                <w:spacing w:val="-2"/>
                <w:sz w:val="20"/>
              </w:rPr>
              <w:t>cluding</w:t>
            </w:r>
            <w:r w:rsidRPr="0097510E">
              <w:rPr>
                <w:rFonts w:asciiTheme="minorHAnsi" w:hAnsiTheme="minorHAnsi" w:cs="Arial"/>
                <w:spacing w:val="-2"/>
                <w:sz w:val="20"/>
              </w:rPr>
              <w:t xml:space="preserve"> R, C++</w:t>
            </w:r>
            <w:r>
              <w:rPr>
                <w:rFonts w:asciiTheme="minorHAnsi" w:hAnsiTheme="minorHAnsi" w:cs="Arial"/>
                <w:spacing w:val="-2"/>
                <w:sz w:val="20"/>
              </w:rPr>
              <w:t>,</w:t>
            </w:r>
            <w:r w:rsidRPr="0097510E">
              <w:rPr>
                <w:rFonts w:asciiTheme="minorHAnsi" w:hAnsiTheme="minorHAnsi" w:cs="Arial"/>
                <w:spacing w:val="-2"/>
                <w:sz w:val="20"/>
              </w:rPr>
              <w:t xml:space="preserve"> ADMB</w:t>
            </w:r>
            <w:r>
              <w:rPr>
                <w:rFonts w:asciiTheme="minorHAnsi" w:hAnsiTheme="minorHAnsi" w:cs="Arial"/>
                <w:spacing w:val="-2"/>
                <w:sz w:val="20"/>
              </w:rPr>
              <w:t>, TMB, Python or others</w:t>
            </w:r>
          </w:p>
          <w:p w14:paraId="58D439BE" w14:textId="77777777" w:rsidR="008A1B69"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 xml:space="preserve">Fisheries management </w:t>
            </w:r>
            <w:r>
              <w:rPr>
                <w:rFonts w:asciiTheme="minorHAnsi" w:hAnsiTheme="minorHAnsi" w:cs="Arial"/>
                <w:spacing w:val="-2"/>
                <w:sz w:val="20"/>
              </w:rPr>
              <w:t>approaches and principles</w:t>
            </w:r>
          </w:p>
          <w:p w14:paraId="60B80B02" w14:textId="77777777" w:rsidR="008A1B69" w:rsidRPr="0097510E"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Report writing</w:t>
            </w:r>
          </w:p>
          <w:p w14:paraId="0F8B3587" w14:textId="77777777" w:rsidR="008A1B69" w:rsidRPr="0097510E"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Oral communication</w:t>
            </w:r>
          </w:p>
        </w:tc>
      </w:tr>
      <w:tr w:rsidR="008A1B69" w:rsidRPr="001D3D2C" w14:paraId="067CE1ED" w14:textId="77777777" w:rsidTr="001F18E8">
        <w:trPr>
          <w:trHeight w:val="873"/>
        </w:trPr>
        <w:tc>
          <w:tcPr>
            <w:tcW w:w="4012" w:type="dxa"/>
            <w:vAlign w:val="center"/>
          </w:tcPr>
          <w:p w14:paraId="6196336E"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Working Knowledge</w:t>
            </w:r>
          </w:p>
          <w:p w14:paraId="5A3FFA9F"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p>
        </w:tc>
        <w:tc>
          <w:tcPr>
            <w:tcW w:w="4860" w:type="dxa"/>
            <w:vAlign w:val="center"/>
          </w:tcPr>
          <w:p w14:paraId="637E82AC" w14:textId="77777777" w:rsidR="008A1B69" w:rsidRPr="0097510E"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Database</w:t>
            </w:r>
            <w:r>
              <w:rPr>
                <w:rFonts w:asciiTheme="minorHAnsi" w:hAnsiTheme="minorHAnsi" w:cs="Arial"/>
                <w:spacing w:val="-2"/>
                <w:sz w:val="20"/>
              </w:rPr>
              <w:t xml:space="preserve"> platforms </w:t>
            </w:r>
            <w:proofErr w:type="gramStart"/>
            <w:r>
              <w:rPr>
                <w:rFonts w:asciiTheme="minorHAnsi" w:hAnsiTheme="minorHAnsi" w:cs="Arial"/>
                <w:spacing w:val="-2"/>
                <w:sz w:val="20"/>
              </w:rPr>
              <w:t>e.g.</w:t>
            </w:r>
            <w:proofErr w:type="gramEnd"/>
            <w:r>
              <w:rPr>
                <w:rFonts w:asciiTheme="minorHAnsi" w:hAnsiTheme="minorHAnsi" w:cs="Arial"/>
                <w:spacing w:val="-2"/>
                <w:sz w:val="20"/>
              </w:rPr>
              <w:t xml:space="preserve"> SQL Server</w:t>
            </w:r>
          </w:p>
          <w:p w14:paraId="0767E352" w14:textId="77777777" w:rsidR="008A1B69" w:rsidRDefault="008A1B69" w:rsidP="001F18E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Pr>
                <w:rFonts w:asciiTheme="minorHAnsi" w:hAnsiTheme="minorHAnsi" w:cs="Arial"/>
                <w:sz w:val="20"/>
              </w:rPr>
              <w:t xml:space="preserve">Source version control approaches </w:t>
            </w:r>
            <w:proofErr w:type="gramStart"/>
            <w:r>
              <w:rPr>
                <w:rFonts w:asciiTheme="minorHAnsi" w:hAnsiTheme="minorHAnsi" w:cs="Arial"/>
                <w:sz w:val="20"/>
              </w:rPr>
              <w:t>e.g.</w:t>
            </w:r>
            <w:proofErr w:type="gramEnd"/>
            <w:r>
              <w:rPr>
                <w:rFonts w:asciiTheme="minorHAnsi" w:hAnsiTheme="minorHAnsi" w:cs="Arial"/>
                <w:sz w:val="20"/>
              </w:rPr>
              <w:t xml:space="preserve"> GitHub</w:t>
            </w:r>
          </w:p>
          <w:p w14:paraId="3788644E" w14:textId="77777777" w:rsidR="008A1B69" w:rsidRPr="0097510E" w:rsidRDefault="008A1B69" w:rsidP="001F18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pacing w:val="-2"/>
                <w:sz w:val="20"/>
              </w:rPr>
            </w:pPr>
            <w:r w:rsidRPr="0097510E">
              <w:rPr>
                <w:rFonts w:asciiTheme="minorHAnsi" w:hAnsiTheme="minorHAnsi" w:cs="Arial"/>
                <w:spacing w:val="-2"/>
                <w:sz w:val="20"/>
              </w:rPr>
              <w:t>Word, Excel</w:t>
            </w:r>
            <w:r>
              <w:rPr>
                <w:rFonts w:asciiTheme="minorHAnsi" w:hAnsiTheme="minorHAnsi" w:cs="Arial"/>
                <w:spacing w:val="-2"/>
                <w:sz w:val="20"/>
              </w:rPr>
              <w:t xml:space="preserve">, </w:t>
            </w:r>
            <w:proofErr w:type="spellStart"/>
            <w:r>
              <w:rPr>
                <w:rFonts w:asciiTheme="minorHAnsi" w:hAnsiTheme="minorHAnsi" w:cs="Arial"/>
                <w:spacing w:val="-2"/>
                <w:sz w:val="20"/>
              </w:rPr>
              <w:t>Powerpoint</w:t>
            </w:r>
            <w:proofErr w:type="spellEnd"/>
            <w:r>
              <w:rPr>
                <w:rFonts w:asciiTheme="minorHAnsi" w:hAnsiTheme="minorHAnsi" w:cs="Arial"/>
                <w:spacing w:val="-2"/>
                <w:sz w:val="20"/>
              </w:rPr>
              <w:t xml:space="preserve">, </w:t>
            </w:r>
            <w:proofErr w:type="spellStart"/>
            <w:r>
              <w:rPr>
                <w:rFonts w:asciiTheme="minorHAnsi" w:hAnsiTheme="minorHAnsi" w:cs="Arial"/>
                <w:spacing w:val="-2"/>
                <w:sz w:val="20"/>
              </w:rPr>
              <w:t>Sharepoint</w:t>
            </w:r>
            <w:proofErr w:type="spellEnd"/>
            <w:r>
              <w:rPr>
                <w:rFonts w:asciiTheme="minorHAnsi" w:hAnsiTheme="minorHAnsi" w:cs="Arial"/>
                <w:spacing w:val="-2"/>
                <w:sz w:val="20"/>
              </w:rPr>
              <w:t xml:space="preserve">, MS Teams, Zoom </w:t>
            </w:r>
          </w:p>
        </w:tc>
      </w:tr>
      <w:tr w:rsidR="008A1B69" w:rsidRPr="001D3D2C" w14:paraId="13F42BE1" w14:textId="77777777" w:rsidTr="001F18E8">
        <w:trPr>
          <w:trHeight w:val="588"/>
        </w:trPr>
        <w:tc>
          <w:tcPr>
            <w:tcW w:w="4012" w:type="dxa"/>
            <w:vAlign w:val="center"/>
          </w:tcPr>
          <w:p w14:paraId="7FF3EF8D" w14:textId="77777777" w:rsidR="008A1B69" w:rsidRPr="0097510E" w:rsidRDefault="008A1B69" w:rsidP="001F1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97510E">
              <w:rPr>
                <w:rFonts w:asciiTheme="minorHAnsi" w:hAnsiTheme="minorHAnsi" w:cs="Arial"/>
                <w:spacing w:val="-2"/>
                <w:sz w:val="20"/>
              </w:rPr>
              <w:t>Awareness</w:t>
            </w:r>
          </w:p>
        </w:tc>
        <w:tc>
          <w:tcPr>
            <w:tcW w:w="4860" w:type="dxa"/>
            <w:vAlign w:val="center"/>
          </w:tcPr>
          <w:p w14:paraId="4C39E5BD" w14:textId="77777777" w:rsidR="008A1B69" w:rsidRDefault="008A1B69" w:rsidP="001F18E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Pr>
                <w:rFonts w:asciiTheme="minorHAnsi" w:hAnsiTheme="minorHAnsi" w:cs="Arial"/>
                <w:sz w:val="20"/>
              </w:rPr>
              <w:t>Cluster high throughput computing (</w:t>
            </w:r>
            <w:proofErr w:type="gramStart"/>
            <w:r>
              <w:rPr>
                <w:rFonts w:asciiTheme="minorHAnsi" w:hAnsiTheme="minorHAnsi" w:cs="Arial"/>
                <w:sz w:val="20"/>
              </w:rPr>
              <w:t>e.g.</w:t>
            </w:r>
            <w:proofErr w:type="gramEnd"/>
            <w:r>
              <w:rPr>
                <w:rFonts w:asciiTheme="minorHAnsi" w:hAnsiTheme="minorHAnsi" w:cs="Arial"/>
                <w:sz w:val="20"/>
              </w:rPr>
              <w:t xml:space="preserve"> </w:t>
            </w:r>
            <w:proofErr w:type="spellStart"/>
            <w:r>
              <w:rPr>
                <w:rFonts w:asciiTheme="minorHAnsi" w:hAnsiTheme="minorHAnsi" w:cs="Arial"/>
                <w:sz w:val="20"/>
              </w:rPr>
              <w:t>HTCondor</w:t>
            </w:r>
            <w:proofErr w:type="spellEnd"/>
            <w:r>
              <w:rPr>
                <w:rFonts w:asciiTheme="minorHAnsi" w:hAnsiTheme="minorHAnsi" w:cs="Arial"/>
                <w:sz w:val="20"/>
              </w:rPr>
              <w:t>)</w:t>
            </w:r>
          </w:p>
          <w:p w14:paraId="642F64B1" w14:textId="77777777" w:rsidR="008A1B69" w:rsidRPr="0097510E" w:rsidRDefault="008A1B69" w:rsidP="001F18E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sidRPr="0097510E">
              <w:rPr>
                <w:rFonts w:asciiTheme="minorHAnsi" w:hAnsiTheme="minorHAnsi" w:cs="Arial"/>
                <w:sz w:val="20"/>
              </w:rPr>
              <w:t xml:space="preserve">International fisheries issues </w:t>
            </w:r>
          </w:p>
          <w:p w14:paraId="0936BCC3" w14:textId="77777777" w:rsidR="008A1B69" w:rsidRPr="0097510E" w:rsidRDefault="008A1B69" w:rsidP="001F18E8">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rPr>
                <w:rFonts w:asciiTheme="minorHAnsi" w:hAnsiTheme="minorHAnsi" w:cs="Arial"/>
                <w:sz w:val="20"/>
              </w:rPr>
            </w:pPr>
            <w:r w:rsidRPr="0097510E">
              <w:rPr>
                <w:rFonts w:asciiTheme="minorHAnsi" w:hAnsiTheme="minorHAnsi" w:cs="Arial"/>
                <w:sz w:val="20"/>
              </w:rPr>
              <w:t>Pacific way</w:t>
            </w:r>
          </w:p>
        </w:tc>
      </w:tr>
    </w:tbl>
    <w:p w14:paraId="19442292" w14:textId="77777777" w:rsidR="008A1B69" w:rsidRPr="00C735EB" w:rsidRDefault="008A1B69" w:rsidP="008A1B69">
      <w:pPr>
        <w:rPr>
          <w:rFonts w:asciiTheme="minorHAnsi" w:hAnsiTheme="minorHAnsi" w:cstheme="minorHAnsi"/>
          <w:b/>
          <w:bCs/>
          <w:sz w:val="20"/>
        </w:rPr>
      </w:pPr>
      <w:r>
        <w:rPr>
          <w:rFonts w:asciiTheme="minorHAnsi" w:hAnsiTheme="minorHAnsi" w:cs="Arial"/>
          <w:bCs/>
          <w:sz w:val="20"/>
        </w:rPr>
        <w:br w:type="page"/>
      </w:r>
      <w:r w:rsidRPr="00C735EB">
        <w:rPr>
          <w:rFonts w:asciiTheme="minorHAnsi" w:hAnsiTheme="minorHAnsi" w:cstheme="minorHAnsi"/>
          <w:b/>
          <w:bCs/>
          <w:sz w:val="20"/>
        </w:rPr>
        <w:lastRenderedPageBreak/>
        <w:t xml:space="preserve">Key Behaviours </w:t>
      </w:r>
    </w:p>
    <w:p w14:paraId="65EEE79F" w14:textId="77777777" w:rsidR="008A1B69" w:rsidRPr="001D3D2C" w:rsidRDefault="008A1B69" w:rsidP="008A1B69">
      <w:pPr>
        <w:rPr>
          <w:rFonts w:asciiTheme="minorHAnsi" w:hAnsiTheme="minorHAnsi" w:cs="Arial"/>
          <w:i/>
          <w:iCs/>
          <w:sz w:val="20"/>
        </w:rPr>
      </w:pPr>
      <w:r w:rsidRPr="001D3D2C">
        <w:rPr>
          <w:rFonts w:asciiTheme="minorHAnsi" w:hAnsiTheme="minorHAnsi" w:cs="Arial"/>
          <w:i/>
          <w:iCs/>
          <w:sz w:val="20"/>
        </w:rPr>
        <w:t xml:space="preserve">All employees are measured against the following </w:t>
      </w:r>
      <w:r w:rsidRPr="001D3D2C">
        <w:rPr>
          <w:rFonts w:asciiTheme="minorHAnsi" w:hAnsiTheme="minorHAnsi" w:cs="Arial"/>
          <w:b/>
          <w:bCs/>
          <w:i/>
          <w:iCs/>
          <w:sz w:val="20"/>
        </w:rPr>
        <w:t>Key Behaviours</w:t>
      </w:r>
      <w:r w:rsidRPr="001D3D2C">
        <w:rPr>
          <w:rFonts w:asciiTheme="minorHAnsi" w:hAnsiTheme="minorHAnsi" w:cs="Arial"/>
          <w:i/>
          <w:iCs/>
          <w:sz w:val="20"/>
        </w:rPr>
        <w:t xml:space="preserve"> as part of Performance Development:</w:t>
      </w:r>
    </w:p>
    <w:p w14:paraId="19389B87" w14:textId="77777777" w:rsidR="008A1B69" w:rsidRPr="00E24A1B" w:rsidRDefault="008A1B69" w:rsidP="008A1B69">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Change and innovation</w:t>
      </w:r>
    </w:p>
    <w:p w14:paraId="2BB33893" w14:textId="77777777" w:rsidR="008A1B69" w:rsidRPr="00E24A1B" w:rsidRDefault="008A1B69" w:rsidP="008A1B69">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Interpersonal skills</w:t>
      </w:r>
    </w:p>
    <w:p w14:paraId="158E3187" w14:textId="77777777" w:rsidR="008A1B69" w:rsidRPr="00E24A1B" w:rsidRDefault="008A1B69" w:rsidP="008A1B69">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Teamwork</w:t>
      </w:r>
    </w:p>
    <w:p w14:paraId="0B0EBE85" w14:textId="77777777" w:rsidR="008A1B69" w:rsidRPr="00E24A1B" w:rsidRDefault="008A1B69" w:rsidP="008A1B69">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Promotion of equity and equality</w:t>
      </w:r>
    </w:p>
    <w:p w14:paraId="4FAFA9D1" w14:textId="77777777" w:rsidR="008A1B69" w:rsidRPr="00E24A1B" w:rsidRDefault="008A1B69" w:rsidP="008A1B69">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Judgement</w:t>
      </w:r>
    </w:p>
    <w:p w14:paraId="211284EE" w14:textId="77777777" w:rsidR="008A1B69" w:rsidRPr="00E24A1B" w:rsidRDefault="008A1B69" w:rsidP="008A1B69">
      <w:pPr>
        <w:pStyle w:val="ListParagraph"/>
        <w:numPr>
          <w:ilvl w:val="0"/>
          <w:numId w:val="37"/>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Arial"/>
          <w:spacing w:val="-2"/>
          <w:sz w:val="20"/>
        </w:rPr>
      </w:pPr>
      <w:r w:rsidRPr="00E24A1B">
        <w:rPr>
          <w:rFonts w:asciiTheme="minorHAnsi" w:hAnsiTheme="minorHAnsi" w:cs="Arial"/>
          <w:spacing w:val="-2"/>
          <w:sz w:val="20"/>
        </w:rPr>
        <w:t>Building individual capacity</w:t>
      </w:r>
    </w:p>
    <w:p w14:paraId="5E82554F" w14:textId="77777777" w:rsidR="008A1B69" w:rsidRDefault="008A1B69" w:rsidP="008A1B69">
      <w:pPr>
        <w:pStyle w:val="Heading2"/>
        <w:rPr>
          <w:rFonts w:asciiTheme="minorHAnsi" w:hAnsiTheme="minorHAnsi" w:cs="Arial"/>
          <w:b/>
          <w:bCs/>
          <w:spacing w:val="-2"/>
          <w:sz w:val="20"/>
        </w:rPr>
      </w:pPr>
    </w:p>
    <w:p w14:paraId="490F900A" w14:textId="77777777" w:rsidR="008A1B69" w:rsidRPr="001D3D2C" w:rsidRDefault="008A1B69" w:rsidP="008A1B69">
      <w:pPr>
        <w:pStyle w:val="Heading2"/>
        <w:rPr>
          <w:rFonts w:asciiTheme="minorHAnsi" w:hAnsiTheme="minorHAnsi" w:cs="Arial"/>
          <w:b/>
          <w:bCs/>
          <w:spacing w:val="-2"/>
          <w:sz w:val="20"/>
        </w:rPr>
      </w:pPr>
      <w:r w:rsidRPr="001D3D2C">
        <w:rPr>
          <w:rFonts w:asciiTheme="minorHAnsi" w:hAnsiTheme="minorHAnsi" w:cs="Arial"/>
          <w:b/>
          <w:bCs/>
          <w:spacing w:val="-2"/>
          <w:sz w:val="20"/>
        </w:rPr>
        <w:t>Personal Attributes</w:t>
      </w:r>
      <w:r w:rsidRPr="001D3D2C">
        <w:rPr>
          <w:rFonts w:asciiTheme="minorHAnsi" w:hAnsiTheme="minorHAnsi" w:cs="Arial"/>
          <w:b/>
          <w:bCs/>
          <w:spacing w:val="-2"/>
          <w:sz w:val="20"/>
        </w:rPr>
        <w:tab/>
      </w:r>
      <w:r w:rsidRPr="001D3D2C">
        <w:rPr>
          <w:rFonts w:asciiTheme="minorHAnsi" w:hAnsiTheme="minorHAnsi" w:cs="Arial"/>
          <w:b/>
          <w:bCs/>
          <w:spacing w:val="-2"/>
          <w:sz w:val="20"/>
        </w:rPr>
        <w:tab/>
      </w:r>
      <w:r w:rsidRPr="001D3D2C">
        <w:rPr>
          <w:rFonts w:asciiTheme="minorHAnsi" w:hAnsiTheme="minorHAnsi" w:cs="Arial"/>
          <w:b/>
          <w:bCs/>
          <w:spacing w:val="-2"/>
          <w:sz w:val="20"/>
        </w:rPr>
        <w:tab/>
      </w:r>
    </w:p>
    <w:p w14:paraId="7515AF63" w14:textId="77777777" w:rsidR="008A1B69" w:rsidRPr="001D3D2C" w:rsidRDefault="008A1B69" w:rsidP="008A1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20" w:lineRule="exact"/>
        <w:jc w:val="both"/>
        <w:rPr>
          <w:rFonts w:asciiTheme="minorHAnsi" w:hAnsiTheme="minorHAnsi" w:cs="Arial"/>
          <w:spacing w:val="-2"/>
          <w:sz w:val="20"/>
        </w:rPr>
      </w:pPr>
    </w:p>
    <w:p w14:paraId="5BF66E69" w14:textId="77777777" w:rsidR="008A1B69" w:rsidRPr="00D6264B" w:rsidRDefault="008A1B69" w:rsidP="008A1B69">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Strong work ethic</w:t>
      </w:r>
    </w:p>
    <w:p w14:paraId="17F69F51" w14:textId="77777777" w:rsidR="008A1B69" w:rsidRPr="00D6264B" w:rsidRDefault="008A1B69" w:rsidP="008A1B69">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Resilience</w:t>
      </w:r>
    </w:p>
    <w:p w14:paraId="6B4AB2DA" w14:textId="77777777" w:rsidR="008A1B69" w:rsidRPr="00D6264B" w:rsidRDefault="008A1B69" w:rsidP="008A1B69">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Collaborative</w:t>
      </w:r>
    </w:p>
    <w:p w14:paraId="2BBC3987" w14:textId="77777777" w:rsidR="008A1B69" w:rsidRDefault="008A1B69" w:rsidP="008A1B69">
      <w:pPr>
        <w:ind w:firstLine="720"/>
        <w:rPr>
          <w:rFonts w:asciiTheme="minorHAnsi" w:hAnsiTheme="minorHAnsi" w:cs="Arial"/>
          <w:sz w:val="20"/>
        </w:rPr>
      </w:pPr>
      <w:r w:rsidRPr="00D6264B">
        <w:rPr>
          <w:rFonts w:asciiTheme="minorHAnsi" w:hAnsiTheme="minorHAnsi" w:cs="Arial"/>
          <w:sz w:val="20"/>
        </w:rPr>
        <w:t>•</w:t>
      </w:r>
      <w:r>
        <w:rPr>
          <w:rFonts w:asciiTheme="minorHAnsi" w:hAnsiTheme="minorHAnsi" w:cs="Arial"/>
          <w:sz w:val="20"/>
        </w:rPr>
        <w:t xml:space="preserve">      Innovative</w:t>
      </w:r>
    </w:p>
    <w:p w14:paraId="6EF7ABE8" w14:textId="77777777" w:rsidR="008A1B69" w:rsidRDefault="008A1B69" w:rsidP="008A1B69">
      <w:pPr>
        <w:pStyle w:val="ListParagraph"/>
        <w:numPr>
          <w:ilvl w:val="0"/>
          <w:numId w:val="42"/>
        </w:numPr>
        <w:rPr>
          <w:rFonts w:asciiTheme="minorHAnsi" w:hAnsiTheme="minorHAnsi" w:cs="Arial"/>
          <w:sz w:val="20"/>
        </w:rPr>
      </w:pPr>
      <w:r w:rsidRPr="00D6264B">
        <w:rPr>
          <w:rFonts w:asciiTheme="minorHAnsi" w:hAnsiTheme="minorHAnsi" w:cs="Arial"/>
          <w:sz w:val="20"/>
        </w:rPr>
        <w:t>Reliable</w:t>
      </w:r>
    </w:p>
    <w:p w14:paraId="2E8AE881" w14:textId="77777777" w:rsidR="008A1B69" w:rsidRPr="001D3D2C" w:rsidRDefault="008A1B69" w:rsidP="008A1B69">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8A1B69" w:rsidRPr="001D3D2C" w14:paraId="6CCB2BA6" w14:textId="77777777" w:rsidTr="001F18E8">
        <w:tc>
          <w:tcPr>
            <w:tcW w:w="4644" w:type="dxa"/>
            <w:shd w:val="clear" w:color="auto" w:fill="0000FF"/>
          </w:tcPr>
          <w:p w14:paraId="22067535" w14:textId="77777777" w:rsidR="008A1B69" w:rsidRPr="001D3D2C" w:rsidRDefault="008A1B69" w:rsidP="001F18E8">
            <w:pPr>
              <w:rPr>
                <w:rFonts w:asciiTheme="minorHAnsi" w:hAnsiTheme="minorHAnsi" w:cs="Arial"/>
                <w:b/>
                <w:color w:val="FFFFFF"/>
                <w:sz w:val="20"/>
              </w:rPr>
            </w:pPr>
            <w:r w:rsidRPr="001D3D2C">
              <w:rPr>
                <w:rFonts w:asciiTheme="minorHAnsi" w:hAnsiTheme="minorHAnsi" w:cs="Arial"/>
                <w:b/>
                <w:color w:val="FFFFFF"/>
                <w:sz w:val="20"/>
              </w:rPr>
              <w:t>Change to Job Description:</w:t>
            </w:r>
          </w:p>
        </w:tc>
      </w:tr>
    </w:tbl>
    <w:p w14:paraId="49565E63" w14:textId="77777777" w:rsidR="008A1B69" w:rsidRPr="001D3D2C" w:rsidRDefault="008A1B69" w:rsidP="008A1B69">
      <w:pPr>
        <w:rPr>
          <w:rFonts w:asciiTheme="minorHAnsi" w:hAnsiTheme="minorHAnsi" w:cs="Arial"/>
          <w:sz w:val="20"/>
        </w:rPr>
      </w:pPr>
    </w:p>
    <w:p w14:paraId="116FE923" w14:textId="77777777" w:rsidR="008A1B69" w:rsidRPr="001D3D2C" w:rsidRDefault="008A1B69" w:rsidP="008A1B69">
      <w:pPr>
        <w:jc w:val="both"/>
        <w:rPr>
          <w:rFonts w:asciiTheme="minorHAnsi" w:hAnsiTheme="minorHAnsi" w:cs="Arial"/>
          <w:iCs/>
          <w:sz w:val="20"/>
        </w:rPr>
      </w:pPr>
    </w:p>
    <w:p w14:paraId="0D4FB025" w14:textId="77777777" w:rsidR="008A1B69" w:rsidRPr="001D3D2C" w:rsidRDefault="008A1B69" w:rsidP="008A1B69">
      <w:pPr>
        <w:jc w:val="both"/>
        <w:rPr>
          <w:rFonts w:asciiTheme="minorHAnsi" w:hAnsiTheme="minorHAnsi" w:cs="Arial"/>
          <w:iCs/>
          <w:sz w:val="20"/>
        </w:rPr>
      </w:pPr>
      <w:r w:rsidRPr="001D3D2C">
        <w:rPr>
          <w:rFonts w:asciiTheme="minorHAnsi" w:hAnsiTheme="minorHAnsi" w:cs="Arial"/>
          <w:iCs/>
          <w:sz w:val="20"/>
        </w:rPr>
        <w:t xml:space="preserve">From time to </w:t>
      </w:r>
      <w:proofErr w:type="gramStart"/>
      <w:r w:rsidRPr="001D3D2C">
        <w:rPr>
          <w:rFonts w:asciiTheme="minorHAnsi" w:hAnsiTheme="minorHAnsi" w:cs="Arial"/>
          <w:iCs/>
          <w:sz w:val="20"/>
        </w:rPr>
        <w:t>time</w:t>
      </w:r>
      <w:proofErr w:type="gramEnd"/>
      <w:r w:rsidRPr="001D3D2C">
        <w:rPr>
          <w:rFonts w:asciiTheme="minorHAnsi" w:hAnsiTheme="minorHAnsi" w:cs="Arial"/>
          <w:iCs/>
          <w:sz w:val="20"/>
        </w:rPr>
        <w:t xml:space="preserve"> it may be necessary to consider changes in the job description in response to the changing nature of our work environment – including technological requirements or statutory changes. Such change may be initiated as necessary by the Director Corporate Services.  This Job Description may be reviewed as part of the preparation for performance planning for the annual performance cycle.</w:t>
      </w:r>
    </w:p>
    <w:p w14:paraId="45253968" w14:textId="77777777" w:rsidR="008A1B69" w:rsidRPr="001D3D2C" w:rsidRDefault="008A1B69" w:rsidP="008A1B69">
      <w:pPr>
        <w:rPr>
          <w:rFonts w:asciiTheme="minorHAnsi" w:hAnsiTheme="minorHAnsi" w:cs="Arial"/>
          <w:b/>
          <w:bCs/>
          <w:sz w:val="20"/>
        </w:rPr>
      </w:pPr>
    </w:p>
    <w:p w14:paraId="40182CF0" w14:textId="77777777" w:rsidR="008A1B69" w:rsidRPr="001D3D2C" w:rsidRDefault="008A1B69" w:rsidP="008A1B69">
      <w:pPr>
        <w:rPr>
          <w:rFonts w:asciiTheme="minorHAnsi" w:hAnsiTheme="minorHAnsi" w:cs="Arial"/>
          <w:b/>
          <w:bCs/>
          <w:sz w:val="20"/>
        </w:rPr>
      </w:pPr>
    </w:p>
    <w:p w14:paraId="20DCC831"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50F8BB98"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71418E1B"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7AF5A47B"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3CB3FA7F"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5F9D9EB2"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3CDDF439"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29EEF537"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4F4215E6"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354EE701"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2F00F206"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52518FCB"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1E0640C1"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70EEF611"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1A62CEBB"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5BA1ACC8"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646E4E1E"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76B7D074"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04C4E024"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0FD76B12"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56334889"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0872960D"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2EF321E1"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40676E35" w14:textId="77777777" w:rsidR="008A1B69" w:rsidRDefault="008A1B69" w:rsidP="008A1B69">
      <w:pPr>
        <w:tabs>
          <w:tab w:val="right" w:pos="5812"/>
          <w:tab w:val="left" w:pos="5954"/>
          <w:tab w:val="left" w:pos="6379"/>
          <w:tab w:val="right" w:pos="7938"/>
        </w:tabs>
        <w:rPr>
          <w:rFonts w:asciiTheme="minorHAnsi" w:hAnsiTheme="minorHAnsi" w:cs="Arial"/>
          <w:sz w:val="20"/>
        </w:rPr>
      </w:pPr>
    </w:p>
    <w:p w14:paraId="5AFBCD4E" w14:textId="77777777" w:rsidR="008A1B69" w:rsidRPr="001D3D2C" w:rsidRDefault="008A1B69" w:rsidP="008A1B69">
      <w:pPr>
        <w:tabs>
          <w:tab w:val="right" w:pos="5812"/>
          <w:tab w:val="left" w:pos="5954"/>
          <w:tab w:val="left" w:pos="6379"/>
          <w:tab w:val="right" w:pos="7938"/>
        </w:tabs>
        <w:rPr>
          <w:rFonts w:asciiTheme="minorHAnsi" w:hAnsiTheme="minorHAnsi" w:cs="Arial"/>
          <w:sz w:val="20"/>
        </w:rPr>
      </w:pPr>
    </w:p>
    <w:p w14:paraId="0191338B" w14:textId="77777777" w:rsidR="005B0AE7" w:rsidRDefault="005B0AE7" w:rsidP="00E0582A">
      <w:pPr>
        <w:tabs>
          <w:tab w:val="right" w:pos="5812"/>
          <w:tab w:val="left" w:pos="5954"/>
          <w:tab w:val="left" w:pos="6379"/>
          <w:tab w:val="right" w:pos="7938"/>
        </w:tabs>
        <w:rPr>
          <w:rFonts w:asciiTheme="minorHAnsi" w:hAnsiTheme="minorHAnsi" w:cs="Arial"/>
          <w:sz w:val="20"/>
        </w:rPr>
      </w:pPr>
    </w:p>
    <w:sectPr w:rsidR="005B0AE7" w:rsidSect="008809A6">
      <w:footerReference w:type="default" r:id="rId19"/>
      <w:type w:val="continuous"/>
      <w:pgSz w:w="11907" w:h="16840" w:code="9"/>
      <w:pgMar w:top="576" w:right="1411" w:bottom="576" w:left="1411" w:header="720" w:footer="605"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3BD9" w14:textId="77777777" w:rsidR="00575E98" w:rsidRDefault="00575E98" w:rsidP="00D04E4F">
      <w:pPr>
        <w:pStyle w:val="BodyText"/>
      </w:pPr>
      <w:r>
        <w:separator/>
      </w:r>
    </w:p>
  </w:endnote>
  <w:endnote w:type="continuationSeparator" w:id="0">
    <w:p w14:paraId="76E11D83" w14:textId="77777777" w:rsidR="00575E98" w:rsidRDefault="00575E98"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DE82" w14:textId="77777777" w:rsidR="00D6264B" w:rsidRPr="00E22A91" w:rsidRDefault="00D6264B"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Pr>
        <w:rStyle w:val="PageNumber"/>
        <w:rFonts w:ascii="Arial" w:hAnsi="Arial" w:cs="Arial"/>
        <w:noProof/>
        <w:sz w:val="16"/>
        <w:szCs w:val="16"/>
      </w:rPr>
      <w:t>12</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6438" w14:textId="77777777" w:rsidR="00575E98" w:rsidRDefault="00575E98" w:rsidP="00D04E4F">
      <w:pPr>
        <w:pStyle w:val="BodyText"/>
      </w:pPr>
      <w:r>
        <w:separator/>
      </w:r>
    </w:p>
  </w:footnote>
  <w:footnote w:type="continuationSeparator" w:id="0">
    <w:p w14:paraId="3E095CDC" w14:textId="77777777" w:rsidR="00575E98" w:rsidRDefault="00575E98"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952DE"/>
    <w:multiLevelType w:val="hybridMultilevel"/>
    <w:tmpl w:val="2C565AC4"/>
    <w:lvl w:ilvl="0" w:tplc="6054DA1C">
      <w:start w:val="3"/>
      <w:numFmt w:val="decimal"/>
      <w:lvlText w:val="%1."/>
      <w:lvlJc w:val="left"/>
      <w:pPr>
        <w:tabs>
          <w:tab w:val="num" w:pos="630"/>
        </w:tabs>
        <w:ind w:left="630" w:hanging="360"/>
      </w:pPr>
      <w:rPr>
        <w:rFonts w:hint="default"/>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 w15:restartNumberingAfterBreak="0">
    <w:nsid w:val="00F02920"/>
    <w:multiLevelType w:val="multilevel"/>
    <w:tmpl w:val="6332F9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D0DAC"/>
    <w:multiLevelType w:val="hybridMultilevel"/>
    <w:tmpl w:val="86B20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07336D0F"/>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54CBD"/>
    <w:multiLevelType w:val="hybridMultilevel"/>
    <w:tmpl w:val="7C10D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5322A7"/>
    <w:multiLevelType w:val="hybridMultilevel"/>
    <w:tmpl w:val="588EA8C4"/>
    <w:lvl w:ilvl="0" w:tplc="872AE9FC">
      <w:numFmt w:val="bullet"/>
      <w:lvlText w:val=""/>
      <w:lvlJc w:val="left"/>
      <w:pPr>
        <w:tabs>
          <w:tab w:val="num" w:pos="810"/>
        </w:tabs>
        <w:ind w:left="810" w:hanging="360"/>
      </w:pPr>
      <w:rPr>
        <w:rFonts w:ascii="Monotype Sorts" w:hAnsi="Monotype Sorts" w:hint="default"/>
        <w:color w:val="auto"/>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8" w15:restartNumberingAfterBreak="0">
    <w:nsid w:val="0F6D0195"/>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925E5E"/>
    <w:multiLevelType w:val="hybridMultilevel"/>
    <w:tmpl w:val="0CDCD1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14F2569"/>
    <w:multiLevelType w:val="hybridMultilevel"/>
    <w:tmpl w:val="A82AE9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15B0BD0"/>
    <w:multiLevelType w:val="hybridMultilevel"/>
    <w:tmpl w:val="9C6EC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84951"/>
    <w:multiLevelType w:val="hybridMultilevel"/>
    <w:tmpl w:val="D79CF296"/>
    <w:lvl w:ilvl="0" w:tplc="EDCC3136">
      <w:start w:val="1"/>
      <w:numFmt w:val="bullet"/>
      <w:lvlText w:val=""/>
      <w:lvlJc w:val="left"/>
      <w:pPr>
        <w:tabs>
          <w:tab w:val="num" w:pos="1287"/>
        </w:tabs>
        <w:ind w:left="1287" w:hanging="360"/>
      </w:pPr>
      <w:rPr>
        <w:rFonts w:ascii="Wingdings" w:hAnsi="Wingdings"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51039FE"/>
    <w:multiLevelType w:val="hybridMultilevel"/>
    <w:tmpl w:val="EA1A7A28"/>
    <w:lvl w:ilvl="0" w:tplc="EDCC3136">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A14D1A"/>
    <w:multiLevelType w:val="hybridMultilevel"/>
    <w:tmpl w:val="460E10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FD6507"/>
    <w:multiLevelType w:val="hybridMultilevel"/>
    <w:tmpl w:val="FB2C5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E625036"/>
    <w:multiLevelType w:val="hybridMultilevel"/>
    <w:tmpl w:val="EC4807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571658"/>
    <w:multiLevelType w:val="hybridMultilevel"/>
    <w:tmpl w:val="E8801CC6"/>
    <w:lvl w:ilvl="0" w:tplc="E4F2C3DC">
      <w:numFmt w:val="bullet"/>
      <w:lvlText w:val="-"/>
      <w:lvlJc w:val="left"/>
      <w:pPr>
        <w:tabs>
          <w:tab w:val="num" w:pos="1080"/>
        </w:tabs>
        <w:ind w:left="1080" w:hanging="360"/>
      </w:pPr>
      <w:rPr>
        <w:rFonts w:ascii="Arial" w:eastAsia="Times New Roman" w:hAnsi="Arial" w:cs="Arial" w:hint="default"/>
        <w:b/>
        <w:i w:val="0"/>
      </w:rPr>
    </w:lvl>
    <w:lvl w:ilvl="1" w:tplc="8BACD520">
      <w:start w:val="2"/>
      <w:numFmt w:val="decimal"/>
      <w:lvlText w:val="%2."/>
      <w:lvlJc w:val="left"/>
      <w:pPr>
        <w:tabs>
          <w:tab w:val="num" w:pos="544"/>
        </w:tabs>
        <w:ind w:left="544" w:hanging="360"/>
      </w:pPr>
      <w:rPr>
        <w:rFonts w:hint="default"/>
        <w:b/>
        <w:i w:val="0"/>
      </w:rPr>
    </w:lvl>
    <w:lvl w:ilvl="2" w:tplc="04090001">
      <w:start w:val="1"/>
      <w:numFmt w:val="bullet"/>
      <w:lvlText w:val=""/>
      <w:lvlJc w:val="left"/>
      <w:pPr>
        <w:tabs>
          <w:tab w:val="num" w:pos="2520"/>
        </w:tabs>
        <w:ind w:left="2520" w:hanging="360"/>
      </w:pPr>
      <w:rPr>
        <w:rFonts w:ascii="Symbol" w:hAnsi="Symbol"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DC05F5"/>
    <w:multiLevelType w:val="hybridMultilevel"/>
    <w:tmpl w:val="AF944166"/>
    <w:lvl w:ilvl="0" w:tplc="CC069D3C">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2A635B83"/>
    <w:multiLevelType w:val="hybridMultilevel"/>
    <w:tmpl w:val="D1AE8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844090"/>
    <w:multiLevelType w:val="hybridMultilevel"/>
    <w:tmpl w:val="97505294"/>
    <w:lvl w:ilvl="0" w:tplc="02E436C6">
      <w:start w:val="2"/>
      <w:numFmt w:val="bullet"/>
      <w:lvlText w:val="-"/>
      <w:lvlJc w:val="left"/>
      <w:pPr>
        <w:ind w:left="419" w:hanging="360"/>
      </w:pPr>
      <w:rPr>
        <w:rFonts w:ascii="Calibri" w:eastAsia="Times New Roman" w:hAnsi="Calibri"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21" w15:restartNumberingAfterBreak="0">
    <w:nsid w:val="30DC14F3"/>
    <w:multiLevelType w:val="hybridMultilevel"/>
    <w:tmpl w:val="C65687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502"/>
        </w:tabs>
        <w:ind w:left="502"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902A69"/>
    <w:multiLevelType w:val="hybridMultilevel"/>
    <w:tmpl w:val="183631DC"/>
    <w:lvl w:ilvl="0" w:tplc="E760EF78">
      <w:start w:val="1"/>
      <w:numFmt w:val="bullet"/>
      <w:lvlText w:val=""/>
      <w:lvlJc w:val="left"/>
      <w:pPr>
        <w:tabs>
          <w:tab w:val="num" w:pos="504"/>
        </w:tabs>
        <w:ind w:left="504" w:hanging="504"/>
      </w:pPr>
      <w:rPr>
        <w:rFonts w:ascii="Wingdings" w:hAnsi="Wingdings" w:hint="default"/>
        <w:b/>
        <w:i w:val="0"/>
        <w:color w:val="000000"/>
      </w:rPr>
    </w:lvl>
    <w:lvl w:ilvl="1" w:tplc="04090005">
      <w:start w:val="1"/>
      <w:numFmt w:val="bullet"/>
      <w:lvlText w:val=""/>
      <w:lvlJc w:val="left"/>
      <w:pPr>
        <w:tabs>
          <w:tab w:val="num" w:pos="1440"/>
        </w:tabs>
        <w:ind w:left="1440" w:hanging="360"/>
      </w:pPr>
      <w:rPr>
        <w:rFonts w:ascii="Wingdings" w:hAnsi="Wingdings" w:hint="default"/>
        <w:b/>
        <w:i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534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C754D0"/>
    <w:multiLevelType w:val="hybridMultilevel"/>
    <w:tmpl w:val="F66E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85E47"/>
    <w:multiLevelType w:val="hybridMultilevel"/>
    <w:tmpl w:val="A96041BC"/>
    <w:lvl w:ilvl="0" w:tplc="E760EF78">
      <w:start w:val="1"/>
      <w:numFmt w:val="bullet"/>
      <w:lvlText w:val=""/>
      <w:lvlJc w:val="left"/>
      <w:pPr>
        <w:tabs>
          <w:tab w:val="num" w:pos="504"/>
        </w:tabs>
        <w:ind w:left="504" w:hanging="504"/>
      </w:pPr>
      <w:rPr>
        <w:rFonts w:ascii="Wingdings" w:hAnsi="Wingdings" w:hint="default"/>
        <w:b/>
        <w:i w:val="0"/>
        <w:color w:val="000000"/>
      </w:rPr>
    </w:lvl>
    <w:lvl w:ilvl="1" w:tplc="04090005">
      <w:start w:val="1"/>
      <w:numFmt w:val="bullet"/>
      <w:lvlText w:val=""/>
      <w:lvlJc w:val="left"/>
      <w:pPr>
        <w:tabs>
          <w:tab w:val="num" w:pos="1440"/>
        </w:tabs>
        <w:ind w:left="1440" w:hanging="360"/>
      </w:pPr>
      <w:rPr>
        <w:rFonts w:ascii="Wingdings" w:hAnsi="Wingdings" w:hint="default"/>
        <w:b/>
        <w:i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D0613"/>
    <w:multiLevelType w:val="hybridMultilevel"/>
    <w:tmpl w:val="CD524B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646988"/>
    <w:multiLevelType w:val="hybridMultilevel"/>
    <w:tmpl w:val="6A468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4706C"/>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386961"/>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CA3FC1"/>
    <w:multiLevelType w:val="hybridMultilevel"/>
    <w:tmpl w:val="1E5C26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D67CAE"/>
    <w:multiLevelType w:val="hybridMultilevel"/>
    <w:tmpl w:val="175A5AF2"/>
    <w:lvl w:ilvl="0" w:tplc="BC14F554">
      <w:numFmt w:val="bullet"/>
      <w:lvlText w:val=""/>
      <w:lvlJc w:val="left"/>
      <w:pPr>
        <w:ind w:left="1440" w:hanging="72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437124E"/>
    <w:multiLevelType w:val="hybridMultilevel"/>
    <w:tmpl w:val="44A4D4FA"/>
    <w:lvl w:ilvl="0" w:tplc="9918C83C">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3" w15:restartNumberingAfterBreak="0">
    <w:nsid w:val="5DA53B7B"/>
    <w:multiLevelType w:val="hybridMultilevel"/>
    <w:tmpl w:val="4C8855A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5" w15:restartNumberingAfterBreak="0">
    <w:nsid w:val="66C738F1"/>
    <w:multiLevelType w:val="hybridMultilevel"/>
    <w:tmpl w:val="65BC356E"/>
    <w:lvl w:ilvl="0" w:tplc="CC162596">
      <w:start w:val="1"/>
      <w:numFmt w:val="bullet"/>
      <w:lvlText w:val=""/>
      <w:legacy w:legacy="1" w:legacySpace="0" w:legacyIndent="568"/>
      <w:lvlJc w:val="left"/>
      <w:pPr>
        <w:ind w:left="1702" w:hanging="5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B1CDB"/>
    <w:multiLevelType w:val="hybridMultilevel"/>
    <w:tmpl w:val="094CEBB6"/>
    <w:lvl w:ilvl="0" w:tplc="0C5ECC80">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7" w15:restartNumberingAfterBreak="0">
    <w:nsid w:val="6A9116F8"/>
    <w:multiLevelType w:val="hybridMultilevel"/>
    <w:tmpl w:val="96E68B8C"/>
    <w:lvl w:ilvl="0" w:tplc="EDCC3136">
      <w:start w:val="1"/>
      <w:numFmt w:val="bullet"/>
      <w:lvlText w:val=""/>
      <w:lvlJc w:val="left"/>
      <w:pPr>
        <w:tabs>
          <w:tab w:val="num" w:pos="786"/>
        </w:tabs>
        <w:ind w:left="786" w:hanging="360"/>
      </w:pPr>
      <w:rPr>
        <w:rFonts w:ascii="Wingdings" w:hAnsi="Wingdings" w:hint="default"/>
        <w:sz w:val="22"/>
        <w:szCs w:val="22"/>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D150865"/>
    <w:multiLevelType w:val="hybridMultilevel"/>
    <w:tmpl w:val="D3109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1830A0B"/>
    <w:multiLevelType w:val="hybridMultilevel"/>
    <w:tmpl w:val="DAC66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A86952"/>
    <w:multiLevelType w:val="hybridMultilevel"/>
    <w:tmpl w:val="6332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B343C"/>
    <w:multiLevelType w:val="hybridMultilevel"/>
    <w:tmpl w:val="59CC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3"/>
  </w:num>
  <w:num w:numId="6">
    <w:abstractNumId w:val="37"/>
  </w:num>
  <w:num w:numId="7">
    <w:abstractNumId w:val="17"/>
  </w:num>
  <w:num w:numId="8">
    <w:abstractNumId w:val="2"/>
  </w:num>
  <w:num w:numId="9">
    <w:abstractNumId w:val="25"/>
  </w:num>
  <w:num w:numId="10">
    <w:abstractNumId w:val="22"/>
  </w:num>
  <w:num w:numId="11">
    <w:abstractNumId w:val="40"/>
  </w:num>
  <w:num w:numId="12">
    <w:abstractNumId w:val="11"/>
  </w:num>
  <w:num w:numId="13">
    <w:abstractNumId w:val="41"/>
  </w:num>
  <w:num w:numId="14">
    <w:abstractNumId w:val="27"/>
  </w:num>
  <w:num w:numId="15">
    <w:abstractNumId w:val="33"/>
  </w:num>
  <w:num w:numId="16">
    <w:abstractNumId w:val="34"/>
  </w:num>
  <w:num w:numId="17">
    <w:abstractNumId w:val="35"/>
  </w:num>
  <w:num w:numId="18">
    <w:abstractNumId w:val="23"/>
  </w:num>
  <w:num w:numId="19">
    <w:abstractNumId w:val="14"/>
  </w:num>
  <w:num w:numId="20">
    <w:abstractNumId w:val="32"/>
  </w:num>
  <w:num w:numId="21">
    <w:abstractNumId w:val="26"/>
  </w:num>
  <w:num w:numId="22">
    <w:abstractNumId w:val="8"/>
  </w:num>
  <w:num w:numId="23">
    <w:abstractNumId w:val="30"/>
  </w:num>
  <w:num w:numId="24">
    <w:abstractNumId w:val="5"/>
  </w:num>
  <w:num w:numId="25">
    <w:abstractNumId w:val="16"/>
  </w:num>
  <w:num w:numId="26">
    <w:abstractNumId w:val="28"/>
  </w:num>
  <w:num w:numId="27">
    <w:abstractNumId w:val="21"/>
  </w:num>
  <w:num w:numId="28">
    <w:abstractNumId w:val="29"/>
  </w:num>
  <w:num w:numId="29">
    <w:abstractNumId w:val="6"/>
  </w:num>
  <w:num w:numId="30">
    <w:abstractNumId w:val="3"/>
  </w:num>
  <w:num w:numId="31">
    <w:abstractNumId w:val="39"/>
  </w:num>
  <w:num w:numId="32">
    <w:abstractNumId w:val="18"/>
  </w:num>
  <w:num w:numId="33">
    <w:abstractNumId w:val="24"/>
  </w:num>
  <w:num w:numId="34">
    <w:abstractNumId w:val="36"/>
  </w:num>
  <w:num w:numId="35">
    <w:abstractNumId w:val="20"/>
  </w:num>
  <w:num w:numId="36">
    <w:abstractNumId w:val="9"/>
  </w:num>
  <w:num w:numId="37">
    <w:abstractNumId w:val="31"/>
  </w:num>
  <w:num w:numId="38">
    <w:abstractNumId w:val="10"/>
  </w:num>
  <w:num w:numId="39">
    <w:abstractNumId w:val="15"/>
  </w:num>
  <w:num w:numId="40">
    <w:abstractNumId w:val="19"/>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0FB5"/>
    <w:rsid w:val="000034D2"/>
    <w:rsid w:val="00015A09"/>
    <w:rsid w:val="0002432F"/>
    <w:rsid w:val="00047831"/>
    <w:rsid w:val="000529D9"/>
    <w:rsid w:val="00054FDA"/>
    <w:rsid w:val="00066FE3"/>
    <w:rsid w:val="00070379"/>
    <w:rsid w:val="000710F5"/>
    <w:rsid w:val="00077653"/>
    <w:rsid w:val="00090B90"/>
    <w:rsid w:val="000D4364"/>
    <w:rsid w:val="000D6A05"/>
    <w:rsid w:val="000E21F6"/>
    <w:rsid w:val="000E7863"/>
    <w:rsid w:val="000F5CEA"/>
    <w:rsid w:val="00102191"/>
    <w:rsid w:val="00104EC0"/>
    <w:rsid w:val="00110CC3"/>
    <w:rsid w:val="0011680B"/>
    <w:rsid w:val="00123A50"/>
    <w:rsid w:val="00124663"/>
    <w:rsid w:val="00131B61"/>
    <w:rsid w:val="0016272E"/>
    <w:rsid w:val="00163A64"/>
    <w:rsid w:val="001701B6"/>
    <w:rsid w:val="00175491"/>
    <w:rsid w:val="001773C1"/>
    <w:rsid w:val="001935FD"/>
    <w:rsid w:val="00196846"/>
    <w:rsid w:val="001A4408"/>
    <w:rsid w:val="001B69D4"/>
    <w:rsid w:val="001B7DEF"/>
    <w:rsid w:val="001C34DA"/>
    <w:rsid w:val="001C7A6E"/>
    <w:rsid w:val="001D1128"/>
    <w:rsid w:val="001D3D2C"/>
    <w:rsid w:val="001D4B55"/>
    <w:rsid w:val="001E30B3"/>
    <w:rsid w:val="001E549D"/>
    <w:rsid w:val="002004F8"/>
    <w:rsid w:val="00200884"/>
    <w:rsid w:val="00212EF5"/>
    <w:rsid w:val="00213D57"/>
    <w:rsid w:val="002217E2"/>
    <w:rsid w:val="00223888"/>
    <w:rsid w:val="002469FA"/>
    <w:rsid w:val="00267C48"/>
    <w:rsid w:val="00271907"/>
    <w:rsid w:val="00272353"/>
    <w:rsid w:val="00293050"/>
    <w:rsid w:val="002970D6"/>
    <w:rsid w:val="002A6902"/>
    <w:rsid w:val="002B0738"/>
    <w:rsid w:val="002B1A60"/>
    <w:rsid w:val="002B3C30"/>
    <w:rsid w:val="002C4510"/>
    <w:rsid w:val="002D234F"/>
    <w:rsid w:val="002D5460"/>
    <w:rsid w:val="002D722E"/>
    <w:rsid w:val="002F189E"/>
    <w:rsid w:val="003002AA"/>
    <w:rsid w:val="00313921"/>
    <w:rsid w:val="00314040"/>
    <w:rsid w:val="0031656A"/>
    <w:rsid w:val="00322DD4"/>
    <w:rsid w:val="00332A5A"/>
    <w:rsid w:val="003359B6"/>
    <w:rsid w:val="00347B31"/>
    <w:rsid w:val="0035262F"/>
    <w:rsid w:val="00362F1A"/>
    <w:rsid w:val="0039552D"/>
    <w:rsid w:val="003C6EC2"/>
    <w:rsid w:val="003D1CD6"/>
    <w:rsid w:val="003D241F"/>
    <w:rsid w:val="003D657A"/>
    <w:rsid w:val="003E1546"/>
    <w:rsid w:val="003E5138"/>
    <w:rsid w:val="003E573F"/>
    <w:rsid w:val="003E62CF"/>
    <w:rsid w:val="003F64EE"/>
    <w:rsid w:val="0040497F"/>
    <w:rsid w:val="004233CA"/>
    <w:rsid w:val="00431B27"/>
    <w:rsid w:val="00462755"/>
    <w:rsid w:val="0046526E"/>
    <w:rsid w:val="00473924"/>
    <w:rsid w:val="0048160D"/>
    <w:rsid w:val="00481A15"/>
    <w:rsid w:val="00485C0B"/>
    <w:rsid w:val="00492D9D"/>
    <w:rsid w:val="00497F65"/>
    <w:rsid w:val="004B64DE"/>
    <w:rsid w:val="004C17E6"/>
    <w:rsid w:val="004C44B9"/>
    <w:rsid w:val="004C49B9"/>
    <w:rsid w:val="004D32F5"/>
    <w:rsid w:val="004D3E5A"/>
    <w:rsid w:val="004F614F"/>
    <w:rsid w:val="004F713D"/>
    <w:rsid w:val="00507C06"/>
    <w:rsid w:val="00511A32"/>
    <w:rsid w:val="005235F0"/>
    <w:rsid w:val="00525BC8"/>
    <w:rsid w:val="00526037"/>
    <w:rsid w:val="00537C89"/>
    <w:rsid w:val="00547E01"/>
    <w:rsid w:val="0055053D"/>
    <w:rsid w:val="005505D5"/>
    <w:rsid w:val="005522FD"/>
    <w:rsid w:val="00575E98"/>
    <w:rsid w:val="00577C2A"/>
    <w:rsid w:val="00584F7E"/>
    <w:rsid w:val="005966F5"/>
    <w:rsid w:val="0059721F"/>
    <w:rsid w:val="00597E9A"/>
    <w:rsid w:val="005B0AE7"/>
    <w:rsid w:val="005B2810"/>
    <w:rsid w:val="005D0C7D"/>
    <w:rsid w:val="005D2B30"/>
    <w:rsid w:val="005E4BAF"/>
    <w:rsid w:val="005F247F"/>
    <w:rsid w:val="005F24DB"/>
    <w:rsid w:val="0061146E"/>
    <w:rsid w:val="00617F28"/>
    <w:rsid w:val="00621BF8"/>
    <w:rsid w:val="00623076"/>
    <w:rsid w:val="00626998"/>
    <w:rsid w:val="00633002"/>
    <w:rsid w:val="006373B2"/>
    <w:rsid w:val="006445B2"/>
    <w:rsid w:val="00645F74"/>
    <w:rsid w:val="00655ED6"/>
    <w:rsid w:val="00664B94"/>
    <w:rsid w:val="006725F3"/>
    <w:rsid w:val="00681849"/>
    <w:rsid w:val="006828A6"/>
    <w:rsid w:val="00686D5F"/>
    <w:rsid w:val="006960C1"/>
    <w:rsid w:val="006A2AEE"/>
    <w:rsid w:val="006A5E3D"/>
    <w:rsid w:val="006A6581"/>
    <w:rsid w:val="006B16AF"/>
    <w:rsid w:val="006C4181"/>
    <w:rsid w:val="006C5BAA"/>
    <w:rsid w:val="006D19DA"/>
    <w:rsid w:val="006E23CB"/>
    <w:rsid w:val="006E7840"/>
    <w:rsid w:val="006F0F6F"/>
    <w:rsid w:val="006F5885"/>
    <w:rsid w:val="0070475B"/>
    <w:rsid w:val="00710E1A"/>
    <w:rsid w:val="00714474"/>
    <w:rsid w:val="00721BB3"/>
    <w:rsid w:val="0072561F"/>
    <w:rsid w:val="00727714"/>
    <w:rsid w:val="00734959"/>
    <w:rsid w:val="00736758"/>
    <w:rsid w:val="00742A4C"/>
    <w:rsid w:val="007558FB"/>
    <w:rsid w:val="00756EEB"/>
    <w:rsid w:val="007571D9"/>
    <w:rsid w:val="00765181"/>
    <w:rsid w:val="00774B81"/>
    <w:rsid w:val="00776920"/>
    <w:rsid w:val="00782B38"/>
    <w:rsid w:val="00787094"/>
    <w:rsid w:val="00787DE3"/>
    <w:rsid w:val="00797B10"/>
    <w:rsid w:val="007A62D3"/>
    <w:rsid w:val="007B295D"/>
    <w:rsid w:val="007B6D0C"/>
    <w:rsid w:val="007C3389"/>
    <w:rsid w:val="007C732E"/>
    <w:rsid w:val="007F4AA7"/>
    <w:rsid w:val="007F7CDA"/>
    <w:rsid w:val="00804BF8"/>
    <w:rsid w:val="00807015"/>
    <w:rsid w:val="00815075"/>
    <w:rsid w:val="00826D1E"/>
    <w:rsid w:val="00843E9B"/>
    <w:rsid w:val="00852B84"/>
    <w:rsid w:val="00860D1B"/>
    <w:rsid w:val="008628FA"/>
    <w:rsid w:val="0086497D"/>
    <w:rsid w:val="00866B80"/>
    <w:rsid w:val="008707AC"/>
    <w:rsid w:val="00871B9E"/>
    <w:rsid w:val="008735CD"/>
    <w:rsid w:val="008809A6"/>
    <w:rsid w:val="0088614A"/>
    <w:rsid w:val="00887B4D"/>
    <w:rsid w:val="00890E86"/>
    <w:rsid w:val="00892726"/>
    <w:rsid w:val="008952AF"/>
    <w:rsid w:val="008A1B69"/>
    <w:rsid w:val="008A7E1F"/>
    <w:rsid w:val="008C4D31"/>
    <w:rsid w:val="008D442B"/>
    <w:rsid w:val="008D4549"/>
    <w:rsid w:val="008D6A81"/>
    <w:rsid w:val="008E3215"/>
    <w:rsid w:val="008E369C"/>
    <w:rsid w:val="008F3971"/>
    <w:rsid w:val="00913F96"/>
    <w:rsid w:val="00921460"/>
    <w:rsid w:val="00931D7C"/>
    <w:rsid w:val="00933B26"/>
    <w:rsid w:val="009448C3"/>
    <w:rsid w:val="0095328B"/>
    <w:rsid w:val="00962193"/>
    <w:rsid w:val="00974824"/>
    <w:rsid w:val="0097510E"/>
    <w:rsid w:val="00993D68"/>
    <w:rsid w:val="009A369F"/>
    <w:rsid w:val="009A63B7"/>
    <w:rsid w:val="009A7758"/>
    <w:rsid w:val="009B103C"/>
    <w:rsid w:val="009D56F7"/>
    <w:rsid w:val="009F5600"/>
    <w:rsid w:val="009F77CD"/>
    <w:rsid w:val="00A05AE5"/>
    <w:rsid w:val="00A14A92"/>
    <w:rsid w:val="00A15AF8"/>
    <w:rsid w:val="00A30AD5"/>
    <w:rsid w:val="00A36AED"/>
    <w:rsid w:val="00A75AAE"/>
    <w:rsid w:val="00A85300"/>
    <w:rsid w:val="00A94E50"/>
    <w:rsid w:val="00AC7E5D"/>
    <w:rsid w:val="00AD6569"/>
    <w:rsid w:val="00AD7E16"/>
    <w:rsid w:val="00AE0BBF"/>
    <w:rsid w:val="00AE451A"/>
    <w:rsid w:val="00AF281E"/>
    <w:rsid w:val="00B060AE"/>
    <w:rsid w:val="00B07107"/>
    <w:rsid w:val="00B07A59"/>
    <w:rsid w:val="00B128CC"/>
    <w:rsid w:val="00B3579B"/>
    <w:rsid w:val="00B37756"/>
    <w:rsid w:val="00B41CB2"/>
    <w:rsid w:val="00B52260"/>
    <w:rsid w:val="00B71B04"/>
    <w:rsid w:val="00B74E42"/>
    <w:rsid w:val="00B906F8"/>
    <w:rsid w:val="00B95CB6"/>
    <w:rsid w:val="00BA2391"/>
    <w:rsid w:val="00BB631F"/>
    <w:rsid w:val="00BC465A"/>
    <w:rsid w:val="00BC5F1A"/>
    <w:rsid w:val="00BD56A5"/>
    <w:rsid w:val="00BD6DA3"/>
    <w:rsid w:val="00BF6688"/>
    <w:rsid w:val="00C24792"/>
    <w:rsid w:val="00C2495A"/>
    <w:rsid w:val="00C26661"/>
    <w:rsid w:val="00C27646"/>
    <w:rsid w:val="00C3413A"/>
    <w:rsid w:val="00C3453F"/>
    <w:rsid w:val="00C50A78"/>
    <w:rsid w:val="00C54AAB"/>
    <w:rsid w:val="00C77386"/>
    <w:rsid w:val="00C82578"/>
    <w:rsid w:val="00C879B1"/>
    <w:rsid w:val="00C94437"/>
    <w:rsid w:val="00CA21A7"/>
    <w:rsid w:val="00CA4F65"/>
    <w:rsid w:val="00CB07C5"/>
    <w:rsid w:val="00CB616B"/>
    <w:rsid w:val="00CC15AB"/>
    <w:rsid w:val="00CC6950"/>
    <w:rsid w:val="00CE0883"/>
    <w:rsid w:val="00CE2EAF"/>
    <w:rsid w:val="00CE3637"/>
    <w:rsid w:val="00CF7E53"/>
    <w:rsid w:val="00D02810"/>
    <w:rsid w:val="00D04E4F"/>
    <w:rsid w:val="00D04EA5"/>
    <w:rsid w:val="00D05D4D"/>
    <w:rsid w:val="00D05DBC"/>
    <w:rsid w:val="00D12545"/>
    <w:rsid w:val="00D440D4"/>
    <w:rsid w:val="00D44D83"/>
    <w:rsid w:val="00D4510E"/>
    <w:rsid w:val="00D45AF8"/>
    <w:rsid w:val="00D477EB"/>
    <w:rsid w:val="00D56FB0"/>
    <w:rsid w:val="00D61EDD"/>
    <w:rsid w:val="00D6264B"/>
    <w:rsid w:val="00D65854"/>
    <w:rsid w:val="00D67D3C"/>
    <w:rsid w:val="00D70291"/>
    <w:rsid w:val="00D715D9"/>
    <w:rsid w:val="00D82265"/>
    <w:rsid w:val="00D87160"/>
    <w:rsid w:val="00D94AD0"/>
    <w:rsid w:val="00D96162"/>
    <w:rsid w:val="00DA3B15"/>
    <w:rsid w:val="00DB06C4"/>
    <w:rsid w:val="00DC47D3"/>
    <w:rsid w:val="00DE06DA"/>
    <w:rsid w:val="00DF6E8C"/>
    <w:rsid w:val="00E006AD"/>
    <w:rsid w:val="00E0582A"/>
    <w:rsid w:val="00E13CA1"/>
    <w:rsid w:val="00E147BC"/>
    <w:rsid w:val="00E22A91"/>
    <w:rsid w:val="00E24A1B"/>
    <w:rsid w:val="00E3461B"/>
    <w:rsid w:val="00E3520A"/>
    <w:rsid w:val="00E379A9"/>
    <w:rsid w:val="00E43658"/>
    <w:rsid w:val="00E43E0A"/>
    <w:rsid w:val="00E452BC"/>
    <w:rsid w:val="00E66861"/>
    <w:rsid w:val="00E67DE7"/>
    <w:rsid w:val="00E70533"/>
    <w:rsid w:val="00E76A25"/>
    <w:rsid w:val="00E77C0F"/>
    <w:rsid w:val="00E93E71"/>
    <w:rsid w:val="00E94B39"/>
    <w:rsid w:val="00EA6823"/>
    <w:rsid w:val="00EC0ACA"/>
    <w:rsid w:val="00EC0EB3"/>
    <w:rsid w:val="00ED0931"/>
    <w:rsid w:val="00ED4236"/>
    <w:rsid w:val="00EE0490"/>
    <w:rsid w:val="00EE083C"/>
    <w:rsid w:val="00EE64AD"/>
    <w:rsid w:val="00EF0BD1"/>
    <w:rsid w:val="00EF6DBD"/>
    <w:rsid w:val="00F02423"/>
    <w:rsid w:val="00F15F06"/>
    <w:rsid w:val="00F16E3A"/>
    <w:rsid w:val="00F20046"/>
    <w:rsid w:val="00F53F1E"/>
    <w:rsid w:val="00F55A0A"/>
    <w:rsid w:val="00F57ACA"/>
    <w:rsid w:val="00F75403"/>
    <w:rsid w:val="00F80432"/>
    <w:rsid w:val="00FA1656"/>
    <w:rsid w:val="00FA354B"/>
    <w:rsid w:val="00FD6014"/>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FD437"/>
  <w15:docId w15:val="{CC9C5CC7-34B2-4929-AC01-70801956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qFormat/>
    <w:rsid w:val="00AD7E16"/>
    <w:pPr>
      <w:keepNext/>
      <w:ind w:left="284"/>
      <w:jc w:val="both"/>
      <w:outlineLvl w:val="3"/>
    </w:pPr>
    <w:rPr>
      <w:i/>
      <w:sz w:val="22"/>
    </w:rPr>
  </w:style>
  <w:style w:type="paragraph" w:styleId="Heading5">
    <w:name w:val="heading 5"/>
    <w:basedOn w:val="Normal"/>
    <w:next w:val="Normal"/>
    <w:link w:val="Heading5Char"/>
    <w:qFormat/>
    <w:rsid w:val="00AD7E16"/>
    <w:pPr>
      <w:keepNext/>
      <w:spacing w:before="60" w:after="60"/>
      <w:outlineLvl w:val="4"/>
    </w:pPr>
    <w:rPr>
      <w:b/>
      <w:i/>
      <w:sz w:val="20"/>
    </w:rPr>
  </w:style>
  <w:style w:type="paragraph" w:styleId="Heading6">
    <w:name w:val="heading 6"/>
    <w:basedOn w:val="Normal"/>
    <w:next w:val="Normal"/>
    <w:link w:val="Heading6Char"/>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link w:val="BodyTextChar"/>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paragraph" w:styleId="ListParagraph">
    <w:name w:val="List Paragraph"/>
    <w:basedOn w:val="Normal"/>
    <w:uiPriority w:val="34"/>
    <w:qFormat/>
    <w:rsid w:val="00102191"/>
    <w:pPr>
      <w:ind w:left="720"/>
      <w:contextualSpacing/>
    </w:pPr>
  </w:style>
  <w:style w:type="paragraph" w:styleId="FootnoteText">
    <w:name w:val="footnote text"/>
    <w:basedOn w:val="Normal"/>
    <w:link w:val="FootnoteTextChar"/>
    <w:rsid w:val="00633002"/>
    <w:rPr>
      <w:sz w:val="20"/>
    </w:rPr>
  </w:style>
  <w:style w:type="character" w:customStyle="1" w:styleId="FootnoteTextChar">
    <w:name w:val="Footnote Text Char"/>
    <w:basedOn w:val="DefaultParagraphFont"/>
    <w:link w:val="FootnoteText"/>
    <w:rsid w:val="00633002"/>
    <w:rPr>
      <w:lang w:val="en-AU" w:eastAsia="en-US"/>
    </w:rPr>
  </w:style>
  <w:style w:type="character" w:styleId="FootnoteReference">
    <w:name w:val="footnote reference"/>
    <w:basedOn w:val="DefaultParagraphFont"/>
    <w:rsid w:val="00633002"/>
    <w:rPr>
      <w:vertAlign w:val="superscript"/>
    </w:rPr>
  </w:style>
  <w:style w:type="character" w:styleId="CommentReference">
    <w:name w:val="annotation reference"/>
    <w:basedOn w:val="DefaultParagraphFont"/>
    <w:rsid w:val="00492D9D"/>
    <w:rPr>
      <w:sz w:val="16"/>
      <w:szCs w:val="16"/>
    </w:rPr>
  </w:style>
  <w:style w:type="paragraph" w:styleId="CommentText">
    <w:name w:val="annotation text"/>
    <w:basedOn w:val="Normal"/>
    <w:link w:val="CommentTextChar"/>
    <w:rsid w:val="00492D9D"/>
    <w:rPr>
      <w:sz w:val="20"/>
    </w:rPr>
  </w:style>
  <w:style w:type="character" w:customStyle="1" w:styleId="CommentTextChar">
    <w:name w:val="Comment Text Char"/>
    <w:basedOn w:val="DefaultParagraphFont"/>
    <w:link w:val="CommentText"/>
    <w:rsid w:val="00492D9D"/>
    <w:rPr>
      <w:lang w:val="en-AU" w:eastAsia="en-US"/>
    </w:rPr>
  </w:style>
  <w:style w:type="paragraph" w:styleId="CommentSubject">
    <w:name w:val="annotation subject"/>
    <w:basedOn w:val="CommentText"/>
    <w:next w:val="CommentText"/>
    <w:link w:val="CommentSubjectChar"/>
    <w:rsid w:val="00492D9D"/>
    <w:rPr>
      <w:b/>
      <w:bCs/>
    </w:rPr>
  </w:style>
  <w:style w:type="character" w:customStyle="1" w:styleId="CommentSubjectChar">
    <w:name w:val="Comment Subject Char"/>
    <w:basedOn w:val="CommentTextChar"/>
    <w:link w:val="CommentSubject"/>
    <w:rsid w:val="00492D9D"/>
    <w:rPr>
      <w:b/>
      <w:bCs/>
      <w:lang w:val="en-AU" w:eastAsia="en-US"/>
    </w:rPr>
  </w:style>
  <w:style w:type="character" w:customStyle="1" w:styleId="Heading2Char">
    <w:name w:val="Heading 2 Char"/>
    <w:basedOn w:val="DefaultParagraphFont"/>
    <w:link w:val="Heading2"/>
    <w:rsid w:val="005B0AE7"/>
    <w:rPr>
      <w:rFonts w:ascii="Arial Rounded MT Bold" w:hAnsi="Arial Rounded MT Bold"/>
      <w:sz w:val="32"/>
      <w:lang w:val="en-AU" w:eastAsia="en-US"/>
    </w:rPr>
  </w:style>
  <w:style w:type="character" w:customStyle="1" w:styleId="Heading4Char">
    <w:name w:val="Heading 4 Char"/>
    <w:basedOn w:val="DefaultParagraphFont"/>
    <w:link w:val="Heading4"/>
    <w:rsid w:val="005B0AE7"/>
    <w:rPr>
      <w:i/>
      <w:sz w:val="22"/>
      <w:lang w:val="en-AU" w:eastAsia="en-US"/>
    </w:rPr>
  </w:style>
  <w:style w:type="character" w:customStyle="1" w:styleId="Heading5Char">
    <w:name w:val="Heading 5 Char"/>
    <w:basedOn w:val="DefaultParagraphFont"/>
    <w:link w:val="Heading5"/>
    <w:rsid w:val="005B0AE7"/>
    <w:rPr>
      <w:b/>
      <w:i/>
      <w:lang w:val="en-AU" w:eastAsia="en-US"/>
    </w:rPr>
  </w:style>
  <w:style w:type="character" w:customStyle="1" w:styleId="Heading6Char">
    <w:name w:val="Heading 6 Char"/>
    <w:basedOn w:val="DefaultParagraphFont"/>
    <w:link w:val="Heading6"/>
    <w:rsid w:val="005B0AE7"/>
    <w:rPr>
      <w:b/>
      <w:sz w:val="22"/>
      <w:lang w:val="en-AU" w:eastAsia="en-US"/>
    </w:rPr>
  </w:style>
  <w:style w:type="character" w:customStyle="1" w:styleId="HeaderChar">
    <w:name w:val="Header Char"/>
    <w:basedOn w:val="DefaultParagraphFont"/>
    <w:link w:val="Header"/>
    <w:rsid w:val="005B0AE7"/>
    <w:rPr>
      <w:sz w:val="24"/>
      <w:lang w:val="en-AU" w:eastAsia="en-US"/>
    </w:rPr>
  </w:style>
  <w:style w:type="character" w:customStyle="1" w:styleId="BodyTextChar">
    <w:name w:val="Body Text Char"/>
    <w:basedOn w:val="DefaultParagraphFont"/>
    <w:link w:val="BodyText"/>
    <w:rsid w:val="005B0AE7"/>
    <w:rPr>
      <w:spacing w:val="-3"/>
      <w:lang w:val="en-US" w:eastAsia="en-US"/>
    </w:rPr>
  </w:style>
  <w:style w:type="character" w:customStyle="1" w:styleId="BodyText3Char">
    <w:name w:val="Body Text 3 Char"/>
    <w:basedOn w:val="DefaultParagraphFont"/>
    <w:link w:val="BodyText3"/>
    <w:rsid w:val="005B0AE7"/>
    <w:rPr>
      <w:spacing w:val="-2"/>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BC7437-513E-405D-950E-7B157C7C2F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51A603F-4784-42F9-BBFF-3779124BF009}">
      <dgm:prSet/>
      <dgm:spPr>
        <a:solidFill>
          <a:schemeClr val="accent1">
            <a:lumMod val="75000"/>
          </a:schemeClr>
        </a:solidFill>
      </dgm:spPr>
      <dgm:t>
        <a:bodyPr/>
        <a:lstStyle/>
        <a:p>
          <a:r>
            <a:rPr lang="en-US"/>
            <a:t>Principal Fisheries Scientist - Stock Assessment &amp; Modelling</a:t>
          </a:r>
        </a:p>
      </dgm:t>
    </dgm:pt>
    <dgm:pt modelId="{454B78CB-2A2A-4CE6-BD8C-F5FF9969EFB9}" type="parTrans" cxnId="{0AF9EE81-D9B6-415C-8281-C84059BC4B20}">
      <dgm:prSet/>
      <dgm:spPr/>
      <dgm:t>
        <a:bodyPr/>
        <a:lstStyle/>
        <a:p>
          <a:endParaRPr lang="en-US"/>
        </a:p>
      </dgm:t>
    </dgm:pt>
    <dgm:pt modelId="{F17ED35E-8613-4B59-8B9A-7981A99F8D0F}" type="sibTrans" cxnId="{0AF9EE81-D9B6-415C-8281-C84059BC4B20}">
      <dgm:prSet/>
      <dgm:spPr/>
      <dgm:t>
        <a:bodyPr/>
        <a:lstStyle/>
        <a:p>
          <a:endParaRPr lang="en-US"/>
        </a:p>
      </dgm:t>
    </dgm:pt>
    <dgm:pt modelId="{A0E38877-7E03-431B-9D6F-216EC5B80B2E}">
      <dgm:prSet/>
      <dgm:spPr>
        <a:solidFill>
          <a:schemeClr val="accent1">
            <a:lumMod val="75000"/>
          </a:schemeClr>
        </a:solidFill>
      </dgm:spPr>
      <dgm:t>
        <a:bodyPr/>
        <a:lstStyle/>
        <a:p>
          <a:r>
            <a:rPr lang="en-US"/>
            <a:t>Team Leader (National and Subregional)</a:t>
          </a:r>
        </a:p>
      </dgm:t>
    </dgm:pt>
    <dgm:pt modelId="{AEE7CC61-FA58-47C2-AF30-021FEBBC7E9E}" type="parTrans" cxnId="{69F16C43-9C78-49B5-A518-452ADCFEDC00}">
      <dgm:prSet/>
      <dgm:spPr/>
      <dgm:t>
        <a:bodyPr/>
        <a:lstStyle/>
        <a:p>
          <a:endParaRPr lang="en-US"/>
        </a:p>
      </dgm:t>
    </dgm:pt>
    <dgm:pt modelId="{7C537768-9821-4699-8DEC-F7A46BF9EA7E}" type="sibTrans" cxnId="{69F16C43-9C78-49B5-A518-452ADCFEDC00}">
      <dgm:prSet/>
      <dgm:spPr/>
      <dgm:t>
        <a:bodyPr/>
        <a:lstStyle/>
        <a:p>
          <a:endParaRPr lang="en-US"/>
        </a:p>
      </dgm:t>
    </dgm:pt>
    <dgm:pt modelId="{0DC769E3-0932-4794-BCDE-B8BE615A8867}">
      <dgm:prSet/>
      <dgm:spPr>
        <a:solidFill>
          <a:schemeClr val="accent1">
            <a:lumMod val="75000"/>
          </a:schemeClr>
        </a:solidFill>
      </dgm:spPr>
      <dgm:t>
        <a:bodyPr/>
        <a:lstStyle/>
        <a:p>
          <a:r>
            <a:rPr lang="en-US"/>
            <a:t>Scientific Computing Specialist</a:t>
          </a:r>
        </a:p>
      </dgm:t>
    </dgm:pt>
    <dgm:pt modelId="{44DBF9AB-A3BE-4B58-92BF-E7AB8EB9B63D}" type="parTrans" cxnId="{2596566D-7D23-46AF-8840-A2E8A7E2D007}">
      <dgm:prSet/>
      <dgm:spPr/>
      <dgm:t>
        <a:bodyPr/>
        <a:lstStyle/>
        <a:p>
          <a:endParaRPr lang="en-AU"/>
        </a:p>
      </dgm:t>
    </dgm:pt>
    <dgm:pt modelId="{FEF4FA4A-B7CE-4637-8A74-43BBE38BF783}" type="sibTrans" cxnId="{2596566D-7D23-46AF-8840-A2E8A7E2D007}">
      <dgm:prSet/>
      <dgm:spPr/>
      <dgm:t>
        <a:bodyPr/>
        <a:lstStyle/>
        <a:p>
          <a:endParaRPr lang="en-AU"/>
        </a:p>
      </dgm:t>
    </dgm:pt>
    <dgm:pt modelId="{D980F25D-B50D-4CD4-BDC6-A1E26F07C2F6}">
      <dgm:prSet/>
      <dgm:spPr>
        <a:solidFill>
          <a:schemeClr val="accent1">
            <a:lumMod val="75000"/>
          </a:schemeClr>
        </a:solidFill>
      </dgm:spPr>
      <dgm:t>
        <a:bodyPr/>
        <a:lstStyle/>
        <a:p>
          <a:r>
            <a:rPr lang="en-US"/>
            <a:t>Fishery Scientist (National support x2)</a:t>
          </a:r>
        </a:p>
      </dgm:t>
    </dgm:pt>
    <dgm:pt modelId="{1747CB6B-9232-4508-A15C-69B6138EC5A7}" type="parTrans" cxnId="{7C5BEA5F-9DAA-4383-B179-E87C54F7B526}">
      <dgm:prSet/>
      <dgm:spPr/>
      <dgm:t>
        <a:bodyPr/>
        <a:lstStyle/>
        <a:p>
          <a:endParaRPr lang="en-AU"/>
        </a:p>
      </dgm:t>
    </dgm:pt>
    <dgm:pt modelId="{B6C3B1C5-A6AD-400B-8E86-8DA1A45458CE}" type="sibTrans" cxnId="{7C5BEA5F-9DAA-4383-B179-E87C54F7B526}">
      <dgm:prSet/>
      <dgm:spPr/>
      <dgm:t>
        <a:bodyPr/>
        <a:lstStyle/>
        <a:p>
          <a:endParaRPr lang="en-AU"/>
        </a:p>
      </dgm:t>
    </dgm:pt>
    <dgm:pt modelId="{5B88E46D-BD05-4461-AD1E-EEC8374425EC}">
      <dgm:prSet/>
      <dgm:spPr>
        <a:solidFill>
          <a:srgbClr val="FFC000"/>
        </a:solidFill>
      </dgm:spPr>
      <dgm:t>
        <a:bodyPr/>
        <a:lstStyle/>
        <a:p>
          <a:r>
            <a:rPr lang="en-US"/>
            <a:t>4 professional staff (WCPFC) + 1 full time consultant</a:t>
          </a:r>
        </a:p>
      </dgm:t>
    </dgm:pt>
    <dgm:pt modelId="{C926F0B7-6801-4142-B087-5F8D854CE043}" type="parTrans" cxnId="{69821667-72A9-4FC0-8157-1BFEB81D0E35}">
      <dgm:prSet/>
      <dgm:spPr/>
      <dgm:t>
        <a:bodyPr/>
        <a:lstStyle/>
        <a:p>
          <a:endParaRPr lang="en-AU"/>
        </a:p>
      </dgm:t>
    </dgm:pt>
    <dgm:pt modelId="{7970F550-280C-405A-A462-234D470DA4CC}" type="sibTrans" cxnId="{69821667-72A9-4FC0-8157-1BFEB81D0E35}">
      <dgm:prSet/>
      <dgm:spPr/>
      <dgm:t>
        <a:bodyPr/>
        <a:lstStyle/>
        <a:p>
          <a:endParaRPr lang="en-AU"/>
        </a:p>
      </dgm:t>
    </dgm:pt>
    <dgm:pt modelId="{5F482709-8E4D-452C-974F-FE12262A32AF}">
      <dgm:prSet/>
      <dgm:spPr>
        <a:solidFill>
          <a:schemeClr val="accent1">
            <a:lumMod val="75000"/>
          </a:schemeClr>
        </a:solidFill>
      </dgm:spPr>
      <dgm:t>
        <a:bodyPr/>
        <a:lstStyle/>
        <a:p>
          <a:r>
            <a:rPr lang="en-US"/>
            <a:t>Fisheries Scientist</a:t>
          </a:r>
        </a:p>
        <a:p>
          <a:r>
            <a:rPr lang="en-US"/>
            <a:t> (Purse seine dynamics)</a:t>
          </a:r>
        </a:p>
      </dgm:t>
    </dgm:pt>
    <dgm:pt modelId="{73D5F784-E2F0-42DD-AD25-4397CC5CE6E6}" type="parTrans" cxnId="{20A23404-85D9-4B74-A6DD-3031CD1CC3AF}">
      <dgm:prSet/>
      <dgm:spPr/>
      <dgm:t>
        <a:bodyPr/>
        <a:lstStyle/>
        <a:p>
          <a:endParaRPr lang="en-AU"/>
        </a:p>
      </dgm:t>
    </dgm:pt>
    <dgm:pt modelId="{9E47CAA6-2F29-442B-99D2-5B85379687F0}" type="sibTrans" cxnId="{20A23404-85D9-4B74-A6DD-3031CD1CC3AF}">
      <dgm:prSet/>
      <dgm:spPr/>
      <dgm:t>
        <a:bodyPr/>
        <a:lstStyle/>
        <a:p>
          <a:endParaRPr lang="en-AU"/>
        </a:p>
      </dgm:t>
    </dgm:pt>
    <dgm:pt modelId="{65A1A73A-9094-4494-BFE4-924FD2C25AB1}">
      <dgm:prSet/>
      <dgm:spPr>
        <a:solidFill>
          <a:schemeClr val="accent1">
            <a:lumMod val="75000"/>
          </a:schemeClr>
        </a:solidFill>
      </dgm:spPr>
      <dgm:t>
        <a:bodyPr/>
        <a:lstStyle/>
        <a:p>
          <a:r>
            <a:rPr lang="en-AU"/>
            <a:t>Team Leader (MSE)</a:t>
          </a:r>
        </a:p>
      </dgm:t>
    </dgm:pt>
    <dgm:pt modelId="{F0BF8F6C-C8C0-4AD0-9BD6-13D473E91EBA}" type="parTrans" cxnId="{3F2082CD-23E2-42DA-B540-4D06C1D56B19}">
      <dgm:prSet/>
      <dgm:spPr/>
      <dgm:t>
        <a:bodyPr/>
        <a:lstStyle/>
        <a:p>
          <a:endParaRPr lang="en-AU"/>
        </a:p>
      </dgm:t>
    </dgm:pt>
    <dgm:pt modelId="{34A2752A-5E98-4F89-9C0A-C027D254EF95}" type="sibTrans" cxnId="{3F2082CD-23E2-42DA-B540-4D06C1D56B19}">
      <dgm:prSet/>
      <dgm:spPr/>
      <dgm:t>
        <a:bodyPr/>
        <a:lstStyle/>
        <a:p>
          <a:endParaRPr lang="en-AU"/>
        </a:p>
      </dgm:t>
    </dgm:pt>
    <dgm:pt modelId="{14B6FC29-2A76-4F36-A756-60A2B01DCFAD}">
      <dgm:prSet/>
      <dgm:spPr>
        <a:solidFill>
          <a:schemeClr val="accent1">
            <a:lumMod val="75000"/>
          </a:schemeClr>
        </a:solidFill>
      </dgm:spPr>
      <dgm:t>
        <a:bodyPr/>
        <a:lstStyle/>
        <a:p>
          <a:r>
            <a:rPr lang="en-AU"/>
            <a:t>MSE Adviser</a:t>
          </a:r>
        </a:p>
      </dgm:t>
    </dgm:pt>
    <dgm:pt modelId="{383CF5AF-C40E-4E3E-A370-217CE937DC93}" type="parTrans" cxnId="{582C99D8-37FD-4F0A-B1F1-59F3BB80BC8F}">
      <dgm:prSet/>
      <dgm:spPr/>
      <dgm:t>
        <a:bodyPr/>
        <a:lstStyle/>
        <a:p>
          <a:endParaRPr lang="en-AU"/>
        </a:p>
      </dgm:t>
    </dgm:pt>
    <dgm:pt modelId="{1574980D-10EF-43FD-854C-371CDFE6792F}" type="sibTrans" cxnId="{582C99D8-37FD-4F0A-B1F1-59F3BB80BC8F}">
      <dgm:prSet/>
      <dgm:spPr/>
      <dgm:t>
        <a:bodyPr/>
        <a:lstStyle/>
        <a:p>
          <a:endParaRPr lang="en-AU"/>
        </a:p>
      </dgm:t>
    </dgm:pt>
    <dgm:pt modelId="{11A6FDE8-E110-43A3-9D0C-526B2BDFE815}">
      <dgm:prSet/>
      <dgm:spPr>
        <a:solidFill>
          <a:schemeClr val="accent1">
            <a:lumMod val="75000"/>
          </a:schemeClr>
        </a:solidFill>
      </dgm:spPr>
      <dgm:t>
        <a:bodyPr/>
        <a:lstStyle/>
        <a:p>
          <a:r>
            <a:rPr lang="en-AU"/>
            <a:t>MSE Modeller</a:t>
          </a:r>
        </a:p>
      </dgm:t>
    </dgm:pt>
    <dgm:pt modelId="{916ADE1F-D59A-40ED-AB96-E4C9D1DA439B}" type="parTrans" cxnId="{196E4467-8274-4532-8A38-648512E3E1B2}">
      <dgm:prSet/>
      <dgm:spPr/>
      <dgm:t>
        <a:bodyPr/>
        <a:lstStyle/>
        <a:p>
          <a:endParaRPr lang="en-AU"/>
        </a:p>
      </dgm:t>
    </dgm:pt>
    <dgm:pt modelId="{92841A68-7C5E-4D01-8588-CFCA9CA30217}" type="sibTrans" cxnId="{196E4467-8274-4532-8A38-648512E3E1B2}">
      <dgm:prSet/>
      <dgm:spPr/>
      <dgm:t>
        <a:bodyPr/>
        <a:lstStyle/>
        <a:p>
          <a:endParaRPr lang="en-AU"/>
        </a:p>
      </dgm:t>
    </dgm:pt>
    <dgm:pt modelId="{61C31215-65FB-4A32-8B73-E264FD7D8300}" type="pres">
      <dgm:prSet presAssocID="{66BC7437-513E-405D-950E-7B157C7C2F1D}" presName="hierChild1" presStyleCnt="0">
        <dgm:presLayoutVars>
          <dgm:orgChart val="1"/>
          <dgm:chPref val="1"/>
          <dgm:dir/>
          <dgm:animOne val="branch"/>
          <dgm:animLvl val="lvl"/>
          <dgm:resizeHandles/>
        </dgm:presLayoutVars>
      </dgm:prSet>
      <dgm:spPr/>
    </dgm:pt>
    <dgm:pt modelId="{A5EF3CCA-D920-4885-BF16-5DAC075A1A36}" type="pres">
      <dgm:prSet presAssocID="{C51A603F-4784-42F9-BBFF-3779124BF009}" presName="hierRoot1" presStyleCnt="0">
        <dgm:presLayoutVars>
          <dgm:hierBranch val="init"/>
        </dgm:presLayoutVars>
      </dgm:prSet>
      <dgm:spPr/>
    </dgm:pt>
    <dgm:pt modelId="{D7D92169-409C-47C8-AADD-91D93AAE144A}" type="pres">
      <dgm:prSet presAssocID="{C51A603F-4784-42F9-BBFF-3779124BF009}" presName="rootComposite1" presStyleCnt="0"/>
      <dgm:spPr/>
    </dgm:pt>
    <dgm:pt modelId="{E0AD7F87-873C-422F-82BE-F7F2C09313BA}" type="pres">
      <dgm:prSet presAssocID="{C51A603F-4784-42F9-BBFF-3779124BF009}" presName="rootText1" presStyleLbl="node0" presStyleIdx="0" presStyleCnt="1">
        <dgm:presLayoutVars>
          <dgm:chPref val="3"/>
        </dgm:presLayoutVars>
      </dgm:prSet>
      <dgm:spPr/>
    </dgm:pt>
    <dgm:pt modelId="{235BD52B-C2BA-445C-97CA-FC6E7D859260}" type="pres">
      <dgm:prSet presAssocID="{C51A603F-4784-42F9-BBFF-3779124BF009}" presName="rootConnector1" presStyleLbl="node1" presStyleIdx="0" presStyleCnt="0"/>
      <dgm:spPr/>
    </dgm:pt>
    <dgm:pt modelId="{F3B6A342-34EA-4B3D-9EC2-8490C7629ACD}" type="pres">
      <dgm:prSet presAssocID="{C51A603F-4784-42F9-BBFF-3779124BF009}" presName="hierChild2" presStyleCnt="0"/>
      <dgm:spPr/>
    </dgm:pt>
    <dgm:pt modelId="{BCC3F0CD-77A2-43DE-B15C-6ADB13761537}" type="pres">
      <dgm:prSet presAssocID="{AEE7CC61-FA58-47C2-AF30-021FEBBC7E9E}" presName="Name37" presStyleLbl="parChTrans1D2" presStyleIdx="0" presStyleCnt="4"/>
      <dgm:spPr/>
    </dgm:pt>
    <dgm:pt modelId="{AAEC2B8F-A440-4293-BDBB-988D809B060C}" type="pres">
      <dgm:prSet presAssocID="{A0E38877-7E03-431B-9D6F-216EC5B80B2E}" presName="hierRoot2" presStyleCnt="0">
        <dgm:presLayoutVars>
          <dgm:hierBranch val="init"/>
        </dgm:presLayoutVars>
      </dgm:prSet>
      <dgm:spPr/>
    </dgm:pt>
    <dgm:pt modelId="{88A7F4D4-4EA4-439B-8B8B-D4698AB98C9A}" type="pres">
      <dgm:prSet presAssocID="{A0E38877-7E03-431B-9D6F-216EC5B80B2E}" presName="rootComposite" presStyleCnt="0"/>
      <dgm:spPr/>
    </dgm:pt>
    <dgm:pt modelId="{DED9FF1C-82E9-432D-A115-43BD6953F8F4}" type="pres">
      <dgm:prSet presAssocID="{A0E38877-7E03-431B-9D6F-216EC5B80B2E}" presName="rootText" presStyleLbl="node2" presStyleIdx="0" presStyleCnt="4">
        <dgm:presLayoutVars>
          <dgm:chPref val="3"/>
        </dgm:presLayoutVars>
      </dgm:prSet>
      <dgm:spPr/>
    </dgm:pt>
    <dgm:pt modelId="{1A5C512B-D73D-4090-9046-BF2EBD06EB73}" type="pres">
      <dgm:prSet presAssocID="{A0E38877-7E03-431B-9D6F-216EC5B80B2E}" presName="rootConnector" presStyleLbl="node2" presStyleIdx="0" presStyleCnt="4"/>
      <dgm:spPr/>
    </dgm:pt>
    <dgm:pt modelId="{82EB87AA-61F1-4D29-B64A-799F04415279}" type="pres">
      <dgm:prSet presAssocID="{A0E38877-7E03-431B-9D6F-216EC5B80B2E}" presName="hierChild4" presStyleCnt="0"/>
      <dgm:spPr/>
    </dgm:pt>
    <dgm:pt modelId="{945FCDB1-BE4D-43C4-932F-3A443D6DDF05}" type="pres">
      <dgm:prSet presAssocID="{1747CB6B-9232-4508-A15C-69B6138EC5A7}" presName="Name37" presStyleLbl="parChTrans1D3" presStyleIdx="0" presStyleCnt="4"/>
      <dgm:spPr/>
    </dgm:pt>
    <dgm:pt modelId="{74BF5EA7-BA21-4764-9D66-C0F75386A453}" type="pres">
      <dgm:prSet presAssocID="{D980F25D-B50D-4CD4-BDC6-A1E26F07C2F6}" presName="hierRoot2" presStyleCnt="0">
        <dgm:presLayoutVars>
          <dgm:hierBranch val="init"/>
        </dgm:presLayoutVars>
      </dgm:prSet>
      <dgm:spPr/>
    </dgm:pt>
    <dgm:pt modelId="{A83AFDAF-FB65-488B-B5BE-FED3E051180D}" type="pres">
      <dgm:prSet presAssocID="{D980F25D-B50D-4CD4-BDC6-A1E26F07C2F6}" presName="rootComposite" presStyleCnt="0"/>
      <dgm:spPr/>
    </dgm:pt>
    <dgm:pt modelId="{90D5648B-2905-40F9-8002-D77575D0395F}" type="pres">
      <dgm:prSet presAssocID="{D980F25D-B50D-4CD4-BDC6-A1E26F07C2F6}" presName="rootText" presStyleLbl="node3" presStyleIdx="0" presStyleCnt="4">
        <dgm:presLayoutVars>
          <dgm:chPref val="3"/>
        </dgm:presLayoutVars>
      </dgm:prSet>
      <dgm:spPr/>
    </dgm:pt>
    <dgm:pt modelId="{038BE7C6-EE24-44FB-B5BB-B7567A88C36F}" type="pres">
      <dgm:prSet presAssocID="{D980F25D-B50D-4CD4-BDC6-A1E26F07C2F6}" presName="rootConnector" presStyleLbl="node3" presStyleIdx="0" presStyleCnt="4"/>
      <dgm:spPr/>
    </dgm:pt>
    <dgm:pt modelId="{3C5C4BB6-D2A0-47B9-A41D-814B5680EF08}" type="pres">
      <dgm:prSet presAssocID="{D980F25D-B50D-4CD4-BDC6-A1E26F07C2F6}" presName="hierChild4" presStyleCnt="0"/>
      <dgm:spPr/>
    </dgm:pt>
    <dgm:pt modelId="{FC06C0EF-34DB-4E0A-AD0B-AE58AE68E42B}" type="pres">
      <dgm:prSet presAssocID="{D980F25D-B50D-4CD4-BDC6-A1E26F07C2F6}" presName="hierChild5" presStyleCnt="0"/>
      <dgm:spPr/>
    </dgm:pt>
    <dgm:pt modelId="{6325E081-DF2B-4233-83C1-FF0555D2C865}" type="pres">
      <dgm:prSet presAssocID="{73D5F784-E2F0-42DD-AD25-4397CC5CE6E6}" presName="Name37" presStyleLbl="parChTrans1D3" presStyleIdx="1" presStyleCnt="4"/>
      <dgm:spPr/>
    </dgm:pt>
    <dgm:pt modelId="{9B4F38E4-62A0-46DB-8943-CEE9B31F2DC6}" type="pres">
      <dgm:prSet presAssocID="{5F482709-8E4D-452C-974F-FE12262A32AF}" presName="hierRoot2" presStyleCnt="0">
        <dgm:presLayoutVars>
          <dgm:hierBranch val="init"/>
        </dgm:presLayoutVars>
      </dgm:prSet>
      <dgm:spPr/>
    </dgm:pt>
    <dgm:pt modelId="{F89F1DCE-B427-4261-94FF-C8BE58651EED}" type="pres">
      <dgm:prSet presAssocID="{5F482709-8E4D-452C-974F-FE12262A32AF}" presName="rootComposite" presStyleCnt="0"/>
      <dgm:spPr/>
    </dgm:pt>
    <dgm:pt modelId="{3727D874-4CA0-4A65-8EED-6854687E0622}" type="pres">
      <dgm:prSet presAssocID="{5F482709-8E4D-452C-974F-FE12262A32AF}" presName="rootText" presStyleLbl="node3" presStyleIdx="1" presStyleCnt="4">
        <dgm:presLayoutVars>
          <dgm:chPref val="3"/>
        </dgm:presLayoutVars>
      </dgm:prSet>
      <dgm:spPr/>
    </dgm:pt>
    <dgm:pt modelId="{26C1872E-C9A6-498D-8B80-8B1FC943801B}" type="pres">
      <dgm:prSet presAssocID="{5F482709-8E4D-452C-974F-FE12262A32AF}" presName="rootConnector" presStyleLbl="node3" presStyleIdx="1" presStyleCnt="4"/>
      <dgm:spPr/>
    </dgm:pt>
    <dgm:pt modelId="{1B61BFDA-AE29-41BC-8382-55252FA673E3}" type="pres">
      <dgm:prSet presAssocID="{5F482709-8E4D-452C-974F-FE12262A32AF}" presName="hierChild4" presStyleCnt="0"/>
      <dgm:spPr/>
    </dgm:pt>
    <dgm:pt modelId="{2DAD31F0-3B5A-4829-99DB-A22F2617DFCD}" type="pres">
      <dgm:prSet presAssocID="{5F482709-8E4D-452C-974F-FE12262A32AF}" presName="hierChild5" presStyleCnt="0"/>
      <dgm:spPr/>
    </dgm:pt>
    <dgm:pt modelId="{A989AF2F-DE4D-4C08-B776-5C1D5DE6F0AA}" type="pres">
      <dgm:prSet presAssocID="{A0E38877-7E03-431B-9D6F-216EC5B80B2E}" presName="hierChild5" presStyleCnt="0"/>
      <dgm:spPr/>
    </dgm:pt>
    <dgm:pt modelId="{3B52EE0D-5B0E-4EED-8305-4B10B1DF2F7A}" type="pres">
      <dgm:prSet presAssocID="{C926F0B7-6801-4142-B087-5F8D854CE043}" presName="Name37" presStyleLbl="parChTrans1D2" presStyleIdx="1" presStyleCnt="4"/>
      <dgm:spPr/>
    </dgm:pt>
    <dgm:pt modelId="{BDB0A6D9-4CFE-4217-8E92-B95967D2610F}" type="pres">
      <dgm:prSet presAssocID="{5B88E46D-BD05-4461-AD1E-EEC8374425EC}" presName="hierRoot2" presStyleCnt="0">
        <dgm:presLayoutVars>
          <dgm:hierBranch val="init"/>
        </dgm:presLayoutVars>
      </dgm:prSet>
      <dgm:spPr/>
    </dgm:pt>
    <dgm:pt modelId="{287A4922-C576-41C5-BEC2-1F3CB0492E80}" type="pres">
      <dgm:prSet presAssocID="{5B88E46D-BD05-4461-AD1E-EEC8374425EC}" presName="rootComposite" presStyleCnt="0"/>
      <dgm:spPr/>
    </dgm:pt>
    <dgm:pt modelId="{9411556D-9693-4967-BD25-1E945C7D79E0}" type="pres">
      <dgm:prSet presAssocID="{5B88E46D-BD05-4461-AD1E-EEC8374425EC}" presName="rootText" presStyleLbl="node2" presStyleIdx="1" presStyleCnt="4">
        <dgm:presLayoutVars>
          <dgm:chPref val="3"/>
        </dgm:presLayoutVars>
      </dgm:prSet>
      <dgm:spPr/>
    </dgm:pt>
    <dgm:pt modelId="{019BC4D4-11CD-43F0-AC23-ECA3964C4489}" type="pres">
      <dgm:prSet presAssocID="{5B88E46D-BD05-4461-AD1E-EEC8374425EC}" presName="rootConnector" presStyleLbl="node2" presStyleIdx="1" presStyleCnt="4"/>
      <dgm:spPr/>
    </dgm:pt>
    <dgm:pt modelId="{910FC1D2-009D-486F-87D3-BF45814FCCEB}" type="pres">
      <dgm:prSet presAssocID="{5B88E46D-BD05-4461-AD1E-EEC8374425EC}" presName="hierChild4" presStyleCnt="0"/>
      <dgm:spPr/>
    </dgm:pt>
    <dgm:pt modelId="{01CD6D0E-BF7C-4964-9123-73B7D7770C42}" type="pres">
      <dgm:prSet presAssocID="{5B88E46D-BD05-4461-AD1E-EEC8374425EC}" presName="hierChild5" presStyleCnt="0"/>
      <dgm:spPr/>
    </dgm:pt>
    <dgm:pt modelId="{CA446958-7973-480D-A672-35DCA4775CE4}" type="pres">
      <dgm:prSet presAssocID="{44DBF9AB-A3BE-4B58-92BF-E7AB8EB9B63D}" presName="Name37" presStyleLbl="parChTrans1D2" presStyleIdx="2" presStyleCnt="4"/>
      <dgm:spPr/>
    </dgm:pt>
    <dgm:pt modelId="{A4F7BE3A-8EC1-4977-B206-49440122B910}" type="pres">
      <dgm:prSet presAssocID="{0DC769E3-0932-4794-BCDE-B8BE615A8867}" presName="hierRoot2" presStyleCnt="0">
        <dgm:presLayoutVars>
          <dgm:hierBranch val="init"/>
        </dgm:presLayoutVars>
      </dgm:prSet>
      <dgm:spPr/>
    </dgm:pt>
    <dgm:pt modelId="{0CE7A79E-B8C7-49A4-AF7C-0FE55D2A6753}" type="pres">
      <dgm:prSet presAssocID="{0DC769E3-0932-4794-BCDE-B8BE615A8867}" presName="rootComposite" presStyleCnt="0"/>
      <dgm:spPr/>
    </dgm:pt>
    <dgm:pt modelId="{4867C96C-FB5E-400C-8232-C63FF4789F0E}" type="pres">
      <dgm:prSet presAssocID="{0DC769E3-0932-4794-BCDE-B8BE615A8867}" presName="rootText" presStyleLbl="node2" presStyleIdx="2" presStyleCnt="4">
        <dgm:presLayoutVars>
          <dgm:chPref val="3"/>
        </dgm:presLayoutVars>
      </dgm:prSet>
      <dgm:spPr/>
    </dgm:pt>
    <dgm:pt modelId="{4CEC0D00-4FBD-447B-8D28-48444DC8FC0E}" type="pres">
      <dgm:prSet presAssocID="{0DC769E3-0932-4794-BCDE-B8BE615A8867}" presName="rootConnector" presStyleLbl="node2" presStyleIdx="2" presStyleCnt="4"/>
      <dgm:spPr/>
    </dgm:pt>
    <dgm:pt modelId="{D5FA3302-6010-4321-AA8B-2DE4B2A808B7}" type="pres">
      <dgm:prSet presAssocID="{0DC769E3-0932-4794-BCDE-B8BE615A8867}" presName="hierChild4" presStyleCnt="0"/>
      <dgm:spPr/>
    </dgm:pt>
    <dgm:pt modelId="{E009E6CD-2021-4E87-B146-68D9E385F979}" type="pres">
      <dgm:prSet presAssocID="{0DC769E3-0932-4794-BCDE-B8BE615A8867}" presName="hierChild5" presStyleCnt="0"/>
      <dgm:spPr/>
    </dgm:pt>
    <dgm:pt modelId="{6CF6C864-F442-46BD-BFC6-43B5F1CF5DC1}" type="pres">
      <dgm:prSet presAssocID="{F0BF8F6C-C8C0-4AD0-9BD6-13D473E91EBA}" presName="Name37" presStyleLbl="parChTrans1D2" presStyleIdx="3" presStyleCnt="4"/>
      <dgm:spPr/>
    </dgm:pt>
    <dgm:pt modelId="{AA1F594C-46D6-428A-AA3B-CAEE6FD9D737}" type="pres">
      <dgm:prSet presAssocID="{65A1A73A-9094-4494-BFE4-924FD2C25AB1}" presName="hierRoot2" presStyleCnt="0">
        <dgm:presLayoutVars>
          <dgm:hierBranch val="init"/>
        </dgm:presLayoutVars>
      </dgm:prSet>
      <dgm:spPr/>
    </dgm:pt>
    <dgm:pt modelId="{4472DDB6-07E5-4555-A608-C35B9E37CBDD}" type="pres">
      <dgm:prSet presAssocID="{65A1A73A-9094-4494-BFE4-924FD2C25AB1}" presName="rootComposite" presStyleCnt="0"/>
      <dgm:spPr/>
    </dgm:pt>
    <dgm:pt modelId="{BC6C3935-23FC-4388-A82E-F68AE8E510B7}" type="pres">
      <dgm:prSet presAssocID="{65A1A73A-9094-4494-BFE4-924FD2C25AB1}" presName="rootText" presStyleLbl="node2" presStyleIdx="3" presStyleCnt="4">
        <dgm:presLayoutVars>
          <dgm:chPref val="3"/>
        </dgm:presLayoutVars>
      </dgm:prSet>
      <dgm:spPr/>
    </dgm:pt>
    <dgm:pt modelId="{CE0C98B6-E025-41E3-9A1C-1D589A13C153}" type="pres">
      <dgm:prSet presAssocID="{65A1A73A-9094-4494-BFE4-924FD2C25AB1}" presName="rootConnector" presStyleLbl="node2" presStyleIdx="3" presStyleCnt="4"/>
      <dgm:spPr/>
    </dgm:pt>
    <dgm:pt modelId="{28C00BC6-ECCF-4B1E-9779-023E03C4939C}" type="pres">
      <dgm:prSet presAssocID="{65A1A73A-9094-4494-BFE4-924FD2C25AB1}" presName="hierChild4" presStyleCnt="0"/>
      <dgm:spPr/>
    </dgm:pt>
    <dgm:pt modelId="{ED8B77B2-502B-4F90-BCFA-8304D116C369}" type="pres">
      <dgm:prSet presAssocID="{383CF5AF-C40E-4E3E-A370-217CE937DC93}" presName="Name37" presStyleLbl="parChTrans1D3" presStyleIdx="2" presStyleCnt="4"/>
      <dgm:spPr/>
    </dgm:pt>
    <dgm:pt modelId="{A9861822-5309-48DA-89A0-94071305C4F3}" type="pres">
      <dgm:prSet presAssocID="{14B6FC29-2A76-4F36-A756-60A2B01DCFAD}" presName="hierRoot2" presStyleCnt="0">
        <dgm:presLayoutVars>
          <dgm:hierBranch val="init"/>
        </dgm:presLayoutVars>
      </dgm:prSet>
      <dgm:spPr/>
    </dgm:pt>
    <dgm:pt modelId="{21923134-B0EF-46BB-9DBB-D2DC7DC5F12D}" type="pres">
      <dgm:prSet presAssocID="{14B6FC29-2A76-4F36-A756-60A2B01DCFAD}" presName="rootComposite" presStyleCnt="0"/>
      <dgm:spPr/>
    </dgm:pt>
    <dgm:pt modelId="{069508DD-72EC-4087-A234-FF5DA125A7F5}" type="pres">
      <dgm:prSet presAssocID="{14B6FC29-2A76-4F36-A756-60A2B01DCFAD}" presName="rootText" presStyleLbl="node3" presStyleIdx="2" presStyleCnt="4">
        <dgm:presLayoutVars>
          <dgm:chPref val="3"/>
        </dgm:presLayoutVars>
      </dgm:prSet>
      <dgm:spPr/>
    </dgm:pt>
    <dgm:pt modelId="{71D4C85D-FC1F-4643-99B0-918835BF4EFF}" type="pres">
      <dgm:prSet presAssocID="{14B6FC29-2A76-4F36-A756-60A2B01DCFAD}" presName="rootConnector" presStyleLbl="node3" presStyleIdx="2" presStyleCnt="4"/>
      <dgm:spPr/>
    </dgm:pt>
    <dgm:pt modelId="{871801E1-3A38-4AED-976F-B33796F7C15E}" type="pres">
      <dgm:prSet presAssocID="{14B6FC29-2A76-4F36-A756-60A2B01DCFAD}" presName="hierChild4" presStyleCnt="0"/>
      <dgm:spPr/>
    </dgm:pt>
    <dgm:pt modelId="{53D442B0-FF5B-4344-AE32-492429CE43D2}" type="pres">
      <dgm:prSet presAssocID="{14B6FC29-2A76-4F36-A756-60A2B01DCFAD}" presName="hierChild5" presStyleCnt="0"/>
      <dgm:spPr/>
    </dgm:pt>
    <dgm:pt modelId="{BF17999F-32BC-49CA-A6B6-AA423356B211}" type="pres">
      <dgm:prSet presAssocID="{916ADE1F-D59A-40ED-AB96-E4C9D1DA439B}" presName="Name37" presStyleLbl="parChTrans1D3" presStyleIdx="3" presStyleCnt="4"/>
      <dgm:spPr/>
    </dgm:pt>
    <dgm:pt modelId="{2FAF1B7C-716C-456F-83B1-34BE1E089AD2}" type="pres">
      <dgm:prSet presAssocID="{11A6FDE8-E110-43A3-9D0C-526B2BDFE815}" presName="hierRoot2" presStyleCnt="0">
        <dgm:presLayoutVars>
          <dgm:hierBranch val="init"/>
        </dgm:presLayoutVars>
      </dgm:prSet>
      <dgm:spPr/>
    </dgm:pt>
    <dgm:pt modelId="{5C818F7D-09BB-4CD4-98D0-49687CB761FD}" type="pres">
      <dgm:prSet presAssocID="{11A6FDE8-E110-43A3-9D0C-526B2BDFE815}" presName="rootComposite" presStyleCnt="0"/>
      <dgm:spPr/>
    </dgm:pt>
    <dgm:pt modelId="{FF742BD5-FA72-43A5-8ECB-BB51A3199ABC}" type="pres">
      <dgm:prSet presAssocID="{11A6FDE8-E110-43A3-9D0C-526B2BDFE815}" presName="rootText" presStyleLbl="node3" presStyleIdx="3" presStyleCnt="4">
        <dgm:presLayoutVars>
          <dgm:chPref val="3"/>
        </dgm:presLayoutVars>
      </dgm:prSet>
      <dgm:spPr/>
    </dgm:pt>
    <dgm:pt modelId="{6E59D286-2E21-41D5-9400-19E5D14D5909}" type="pres">
      <dgm:prSet presAssocID="{11A6FDE8-E110-43A3-9D0C-526B2BDFE815}" presName="rootConnector" presStyleLbl="node3" presStyleIdx="3" presStyleCnt="4"/>
      <dgm:spPr/>
    </dgm:pt>
    <dgm:pt modelId="{0D14AB4D-41ED-4D68-9BCA-31C610E4687B}" type="pres">
      <dgm:prSet presAssocID="{11A6FDE8-E110-43A3-9D0C-526B2BDFE815}" presName="hierChild4" presStyleCnt="0"/>
      <dgm:spPr/>
    </dgm:pt>
    <dgm:pt modelId="{47EDA22D-D852-4F3C-AB1B-357DFAD23437}" type="pres">
      <dgm:prSet presAssocID="{11A6FDE8-E110-43A3-9D0C-526B2BDFE815}" presName="hierChild5" presStyleCnt="0"/>
      <dgm:spPr/>
    </dgm:pt>
    <dgm:pt modelId="{67BCA9C8-7A00-46F8-B816-AEBAB0D4E441}" type="pres">
      <dgm:prSet presAssocID="{65A1A73A-9094-4494-BFE4-924FD2C25AB1}" presName="hierChild5" presStyleCnt="0"/>
      <dgm:spPr/>
    </dgm:pt>
    <dgm:pt modelId="{F58ED9DE-09F3-46BD-9424-0C5DED950BEB}" type="pres">
      <dgm:prSet presAssocID="{C51A603F-4784-42F9-BBFF-3779124BF009}" presName="hierChild3" presStyleCnt="0"/>
      <dgm:spPr/>
    </dgm:pt>
  </dgm:ptLst>
  <dgm:cxnLst>
    <dgm:cxn modelId="{232EF100-E105-44E6-BCBF-A7BEAF6D17B9}" type="presOf" srcId="{A0E38877-7E03-431B-9D6F-216EC5B80B2E}" destId="{DED9FF1C-82E9-432D-A115-43BD6953F8F4}" srcOrd="0" destOrd="0" presId="urn:microsoft.com/office/officeart/2005/8/layout/orgChart1"/>
    <dgm:cxn modelId="{20A23404-85D9-4B74-A6DD-3031CD1CC3AF}" srcId="{A0E38877-7E03-431B-9D6F-216EC5B80B2E}" destId="{5F482709-8E4D-452C-974F-FE12262A32AF}" srcOrd="1" destOrd="0" parTransId="{73D5F784-E2F0-42DD-AD25-4397CC5CE6E6}" sibTransId="{9E47CAA6-2F29-442B-99D2-5B85379687F0}"/>
    <dgm:cxn modelId="{72EEAF0B-25C9-49D2-957B-717413D60ADC}" type="presOf" srcId="{65A1A73A-9094-4494-BFE4-924FD2C25AB1}" destId="{CE0C98B6-E025-41E3-9A1C-1D589A13C153}" srcOrd="1" destOrd="0" presId="urn:microsoft.com/office/officeart/2005/8/layout/orgChart1"/>
    <dgm:cxn modelId="{38C2751B-7836-4FCA-A097-CC1292D55174}" type="presOf" srcId="{5F482709-8E4D-452C-974F-FE12262A32AF}" destId="{26C1872E-C9A6-498D-8B80-8B1FC943801B}" srcOrd="1" destOrd="0" presId="urn:microsoft.com/office/officeart/2005/8/layout/orgChart1"/>
    <dgm:cxn modelId="{4EFE4627-BF48-4AB4-98F3-5637ADBA494B}" type="presOf" srcId="{C926F0B7-6801-4142-B087-5F8D854CE043}" destId="{3B52EE0D-5B0E-4EED-8305-4B10B1DF2F7A}" srcOrd="0" destOrd="0" presId="urn:microsoft.com/office/officeart/2005/8/layout/orgChart1"/>
    <dgm:cxn modelId="{3E919C29-A704-478D-9AD9-D238D786F728}" type="presOf" srcId="{5B88E46D-BD05-4461-AD1E-EEC8374425EC}" destId="{9411556D-9693-4967-BD25-1E945C7D79E0}" srcOrd="0" destOrd="0" presId="urn:microsoft.com/office/officeart/2005/8/layout/orgChart1"/>
    <dgm:cxn modelId="{0404E32A-B336-442E-8758-07F5FC2A8E3F}" type="presOf" srcId="{14B6FC29-2A76-4F36-A756-60A2B01DCFAD}" destId="{71D4C85D-FC1F-4643-99B0-918835BF4EFF}" srcOrd="1" destOrd="0" presId="urn:microsoft.com/office/officeart/2005/8/layout/orgChart1"/>
    <dgm:cxn modelId="{E7D6C834-F6A6-4B38-AC0A-CF387B7978DD}" type="presOf" srcId="{5B88E46D-BD05-4461-AD1E-EEC8374425EC}" destId="{019BC4D4-11CD-43F0-AC23-ECA3964C4489}" srcOrd="1" destOrd="0" presId="urn:microsoft.com/office/officeart/2005/8/layout/orgChart1"/>
    <dgm:cxn modelId="{D474025C-1DA4-4435-BF88-0B420AA8E89E}" type="presOf" srcId="{0DC769E3-0932-4794-BCDE-B8BE615A8867}" destId="{4CEC0D00-4FBD-447B-8D28-48444DC8FC0E}" srcOrd="1" destOrd="0" presId="urn:microsoft.com/office/officeart/2005/8/layout/orgChart1"/>
    <dgm:cxn modelId="{7C5BEA5F-9DAA-4383-B179-E87C54F7B526}" srcId="{A0E38877-7E03-431B-9D6F-216EC5B80B2E}" destId="{D980F25D-B50D-4CD4-BDC6-A1E26F07C2F6}" srcOrd="0" destOrd="0" parTransId="{1747CB6B-9232-4508-A15C-69B6138EC5A7}" sibTransId="{B6C3B1C5-A6AD-400B-8E86-8DA1A45458CE}"/>
    <dgm:cxn modelId="{ED51E760-C4E2-4B77-A5BB-88E18F4D5926}" type="presOf" srcId="{C51A603F-4784-42F9-BBFF-3779124BF009}" destId="{E0AD7F87-873C-422F-82BE-F7F2C09313BA}" srcOrd="0" destOrd="0" presId="urn:microsoft.com/office/officeart/2005/8/layout/orgChart1"/>
    <dgm:cxn modelId="{7FEEE862-25D4-4644-ACA6-FD9ADA25668E}" type="presOf" srcId="{5F482709-8E4D-452C-974F-FE12262A32AF}" destId="{3727D874-4CA0-4A65-8EED-6854687E0622}" srcOrd="0" destOrd="0" presId="urn:microsoft.com/office/officeart/2005/8/layout/orgChart1"/>
    <dgm:cxn modelId="{69F16C43-9C78-49B5-A518-452ADCFEDC00}" srcId="{C51A603F-4784-42F9-BBFF-3779124BF009}" destId="{A0E38877-7E03-431B-9D6F-216EC5B80B2E}" srcOrd="0" destOrd="0" parTransId="{AEE7CC61-FA58-47C2-AF30-021FEBBC7E9E}" sibTransId="{7C537768-9821-4699-8DEC-F7A46BF9EA7E}"/>
    <dgm:cxn modelId="{5CED8364-20DD-40F7-BFE8-EFFD329C774D}" type="presOf" srcId="{14B6FC29-2A76-4F36-A756-60A2B01DCFAD}" destId="{069508DD-72EC-4087-A234-FF5DA125A7F5}" srcOrd="0" destOrd="0" presId="urn:microsoft.com/office/officeart/2005/8/layout/orgChart1"/>
    <dgm:cxn modelId="{8D871B46-1467-4387-9C98-DFB8159EF4CD}" type="presOf" srcId="{44DBF9AB-A3BE-4B58-92BF-E7AB8EB9B63D}" destId="{CA446958-7973-480D-A672-35DCA4775CE4}" srcOrd="0" destOrd="0" presId="urn:microsoft.com/office/officeart/2005/8/layout/orgChart1"/>
    <dgm:cxn modelId="{FF601E66-6A73-4AE9-A9CF-1D30A3C217B4}" type="presOf" srcId="{11A6FDE8-E110-43A3-9D0C-526B2BDFE815}" destId="{FF742BD5-FA72-43A5-8ECB-BB51A3199ABC}" srcOrd="0" destOrd="0" presId="urn:microsoft.com/office/officeart/2005/8/layout/orgChart1"/>
    <dgm:cxn modelId="{69821667-72A9-4FC0-8157-1BFEB81D0E35}" srcId="{C51A603F-4784-42F9-BBFF-3779124BF009}" destId="{5B88E46D-BD05-4461-AD1E-EEC8374425EC}" srcOrd="1" destOrd="0" parTransId="{C926F0B7-6801-4142-B087-5F8D854CE043}" sibTransId="{7970F550-280C-405A-A462-234D470DA4CC}"/>
    <dgm:cxn modelId="{02FE3047-E6F0-4EF2-99C0-FB288A95F718}" type="presOf" srcId="{73D5F784-E2F0-42DD-AD25-4397CC5CE6E6}" destId="{6325E081-DF2B-4233-83C1-FF0555D2C865}" srcOrd="0" destOrd="0" presId="urn:microsoft.com/office/officeart/2005/8/layout/orgChart1"/>
    <dgm:cxn modelId="{196E4467-8274-4532-8A38-648512E3E1B2}" srcId="{65A1A73A-9094-4494-BFE4-924FD2C25AB1}" destId="{11A6FDE8-E110-43A3-9D0C-526B2BDFE815}" srcOrd="1" destOrd="0" parTransId="{916ADE1F-D59A-40ED-AB96-E4C9D1DA439B}" sibTransId="{92841A68-7C5E-4D01-8588-CFCA9CA30217}"/>
    <dgm:cxn modelId="{EABF0468-7FFC-49A1-9B72-D94D5FF0C3AC}" type="presOf" srcId="{0DC769E3-0932-4794-BCDE-B8BE615A8867}" destId="{4867C96C-FB5E-400C-8232-C63FF4789F0E}" srcOrd="0" destOrd="0" presId="urn:microsoft.com/office/officeart/2005/8/layout/orgChart1"/>
    <dgm:cxn modelId="{6FBE884B-A79C-4F28-8C66-71D74160C155}" type="presOf" srcId="{916ADE1F-D59A-40ED-AB96-E4C9D1DA439B}" destId="{BF17999F-32BC-49CA-A6B6-AA423356B211}" srcOrd="0" destOrd="0" presId="urn:microsoft.com/office/officeart/2005/8/layout/orgChart1"/>
    <dgm:cxn modelId="{2596566D-7D23-46AF-8840-A2E8A7E2D007}" srcId="{C51A603F-4784-42F9-BBFF-3779124BF009}" destId="{0DC769E3-0932-4794-BCDE-B8BE615A8867}" srcOrd="2" destOrd="0" parTransId="{44DBF9AB-A3BE-4B58-92BF-E7AB8EB9B63D}" sibTransId="{FEF4FA4A-B7CE-4637-8A74-43BBE38BF783}"/>
    <dgm:cxn modelId="{F32FEF51-E6AC-43F9-B99D-AEABF642FE3C}" type="presOf" srcId="{11A6FDE8-E110-43A3-9D0C-526B2BDFE815}" destId="{6E59D286-2E21-41D5-9400-19E5D14D5909}" srcOrd="1" destOrd="0" presId="urn:microsoft.com/office/officeart/2005/8/layout/orgChart1"/>
    <dgm:cxn modelId="{18756A53-4553-43BF-B8F6-BC0023B27974}" type="presOf" srcId="{1747CB6B-9232-4508-A15C-69B6138EC5A7}" destId="{945FCDB1-BE4D-43C4-932F-3A443D6DDF05}" srcOrd="0" destOrd="0" presId="urn:microsoft.com/office/officeart/2005/8/layout/orgChart1"/>
    <dgm:cxn modelId="{FD2B9355-2188-4C55-B787-6710CEE04FDB}" type="presOf" srcId="{65A1A73A-9094-4494-BFE4-924FD2C25AB1}" destId="{BC6C3935-23FC-4388-A82E-F68AE8E510B7}" srcOrd="0" destOrd="0" presId="urn:microsoft.com/office/officeart/2005/8/layout/orgChart1"/>
    <dgm:cxn modelId="{D1D16479-E431-4A30-AA8F-91EB28B7A7ED}" type="presOf" srcId="{A0E38877-7E03-431B-9D6F-216EC5B80B2E}" destId="{1A5C512B-D73D-4090-9046-BF2EBD06EB73}" srcOrd="1" destOrd="0" presId="urn:microsoft.com/office/officeart/2005/8/layout/orgChart1"/>
    <dgm:cxn modelId="{0AF9EE81-D9B6-415C-8281-C84059BC4B20}" srcId="{66BC7437-513E-405D-950E-7B157C7C2F1D}" destId="{C51A603F-4784-42F9-BBFF-3779124BF009}" srcOrd="0" destOrd="0" parTransId="{454B78CB-2A2A-4CE6-BD8C-F5FF9969EFB9}" sibTransId="{F17ED35E-8613-4B59-8B9A-7981A99F8D0F}"/>
    <dgm:cxn modelId="{DDE9878E-4918-4396-947D-055B38207009}" type="presOf" srcId="{F0BF8F6C-C8C0-4AD0-9BD6-13D473E91EBA}" destId="{6CF6C864-F442-46BD-BFC6-43B5F1CF5DC1}" srcOrd="0" destOrd="0" presId="urn:microsoft.com/office/officeart/2005/8/layout/orgChart1"/>
    <dgm:cxn modelId="{4D587393-84E5-4E87-9D5D-338ED74F09FA}" type="presOf" srcId="{D980F25D-B50D-4CD4-BDC6-A1E26F07C2F6}" destId="{90D5648B-2905-40F9-8002-D77575D0395F}" srcOrd="0" destOrd="0" presId="urn:microsoft.com/office/officeart/2005/8/layout/orgChart1"/>
    <dgm:cxn modelId="{135FA7C3-BF7E-464A-9878-77CF0CC4A78E}" type="presOf" srcId="{D980F25D-B50D-4CD4-BDC6-A1E26F07C2F6}" destId="{038BE7C6-EE24-44FB-B5BB-B7567A88C36F}" srcOrd="1" destOrd="0" presId="urn:microsoft.com/office/officeart/2005/8/layout/orgChart1"/>
    <dgm:cxn modelId="{74F0BACB-8AA3-4572-8C3B-30947873CA37}" type="presOf" srcId="{383CF5AF-C40E-4E3E-A370-217CE937DC93}" destId="{ED8B77B2-502B-4F90-BCFA-8304D116C369}" srcOrd="0" destOrd="0" presId="urn:microsoft.com/office/officeart/2005/8/layout/orgChart1"/>
    <dgm:cxn modelId="{3F2082CD-23E2-42DA-B540-4D06C1D56B19}" srcId="{C51A603F-4784-42F9-BBFF-3779124BF009}" destId="{65A1A73A-9094-4494-BFE4-924FD2C25AB1}" srcOrd="3" destOrd="0" parTransId="{F0BF8F6C-C8C0-4AD0-9BD6-13D473E91EBA}" sibTransId="{34A2752A-5E98-4F89-9C0A-C027D254EF95}"/>
    <dgm:cxn modelId="{7D03C2CE-F727-4AAF-B1BD-695B41D00DF0}" type="presOf" srcId="{C51A603F-4784-42F9-BBFF-3779124BF009}" destId="{235BD52B-C2BA-445C-97CA-FC6E7D859260}" srcOrd="1" destOrd="0" presId="urn:microsoft.com/office/officeart/2005/8/layout/orgChart1"/>
    <dgm:cxn modelId="{567CA1D1-3D67-4623-83AA-ED76060B74E8}" type="presOf" srcId="{AEE7CC61-FA58-47C2-AF30-021FEBBC7E9E}" destId="{BCC3F0CD-77A2-43DE-B15C-6ADB13761537}" srcOrd="0" destOrd="0" presId="urn:microsoft.com/office/officeart/2005/8/layout/orgChart1"/>
    <dgm:cxn modelId="{1DBA13D2-F6AD-420F-82EF-2F93A67AD0C8}" type="presOf" srcId="{66BC7437-513E-405D-950E-7B157C7C2F1D}" destId="{61C31215-65FB-4A32-8B73-E264FD7D8300}" srcOrd="0" destOrd="0" presId="urn:microsoft.com/office/officeart/2005/8/layout/orgChart1"/>
    <dgm:cxn modelId="{582C99D8-37FD-4F0A-B1F1-59F3BB80BC8F}" srcId="{65A1A73A-9094-4494-BFE4-924FD2C25AB1}" destId="{14B6FC29-2A76-4F36-A756-60A2B01DCFAD}" srcOrd="0" destOrd="0" parTransId="{383CF5AF-C40E-4E3E-A370-217CE937DC93}" sibTransId="{1574980D-10EF-43FD-854C-371CDFE6792F}"/>
    <dgm:cxn modelId="{0D41EF71-66E9-4F5C-87EF-430880CEC39E}" type="presParOf" srcId="{61C31215-65FB-4A32-8B73-E264FD7D8300}" destId="{A5EF3CCA-D920-4885-BF16-5DAC075A1A36}" srcOrd="0" destOrd="0" presId="urn:microsoft.com/office/officeart/2005/8/layout/orgChart1"/>
    <dgm:cxn modelId="{286EABE4-93C8-42BC-8809-EA4CF3DF7542}" type="presParOf" srcId="{A5EF3CCA-D920-4885-BF16-5DAC075A1A36}" destId="{D7D92169-409C-47C8-AADD-91D93AAE144A}" srcOrd="0" destOrd="0" presId="urn:microsoft.com/office/officeart/2005/8/layout/orgChart1"/>
    <dgm:cxn modelId="{2F121870-CD8F-43B8-B64F-4A9E15A26FAD}" type="presParOf" srcId="{D7D92169-409C-47C8-AADD-91D93AAE144A}" destId="{E0AD7F87-873C-422F-82BE-F7F2C09313BA}" srcOrd="0" destOrd="0" presId="urn:microsoft.com/office/officeart/2005/8/layout/orgChart1"/>
    <dgm:cxn modelId="{D7ED0DF8-A16D-4348-BFDE-BDE0A73F4601}" type="presParOf" srcId="{D7D92169-409C-47C8-AADD-91D93AAE144A}" destId="{235BD52B-C2BA-445C-97CA-FC6E7D859260}" srcOrd="1" destOrd="0" presId="urn:microsoft.com/office/officeart/2005/8/layout/orgChart1"/>
    <dgm:cxn modelId="{2A03057A-FEC0-412C-A326-5B286D1340DE}" type="presParOf" srcId="{A5EF3CCA-D920-4885-BF16-5DAC075A1A36}" destId="{F3B6A342-34EA-4B3D-9EC2-8490C7629ACD}" srcOrd="1" destOrd="0" presId="urn:microsoft.com/office/officeart/2005/8/layout/orgChart1"/>
    <dgm:cxn modelId="{C136D525-D233-4BF4-A35B-92E8722FE0B0}" type="presParOf" srcId="{F3B6A342-34EA-4B3D-9EC2-8490C7629ACD}" destId="{BCC3F0CD-77A2-43DE-B15C-6ADB13761537}" srcOrd="0" destOrd="0" presId="urn:microsoft.com/office/officeart/2005/8/layout/orgChart1"/>
    <dgm:cxn modelId="{2AC85FE2-2AF2-4AE1-9ACC-914CC40FF8FB}" type="presParOf" srcId="{F3B6A342-34EA-4B3D-9EC2-8490C7629ACD}" destId="{AAEC2B8F-A440-4293-BDBB-988D809B060C}" srcOrd="1" destOrd="0" presId="urn:microsoft.com/office/officeart/2005/8/layout/orgChart1"/>
    <dgm:cxn modelId="{3106322F-7488-496C-B37D-3221119F2E55}" type="presParOf" srcId="{AAEC2B8F-A440-4293-BDBB-988D809B060C}" destId="{88A7F4D4-4EA4-439B-8B8B-D4698AB98C9A}" srcOrd="0" destOrd="0" presId="urn:microsoft.com/office/officeart/2005/8/layout/orgChart1"/>
    <dgm:cxn modelId="{B75935BC-AF90-4279-9B51-5CDD73370BFF}" type="presParOf" srcId="{88A7F4D4-4EA4-439B-8B8B-D4698AB98C9A}" destId="{DED9FF1C-82E9-432D-A115-43BD6953F8F4}" srcOrd="0" destOrd="0" presId="urn:microsoft.com/office/officeart/2005/8/layout/orgChart1"/>
    <dgm:cxn modelId="{5416D183-F25D-4F5D-B09A-858BDF2C3B0F}" type="presParOf" srcId="{88A7F4D4-4EA4-439B-8B8B-D4698AB98C9A}" destId="{1A5C512B-D73D-4090-9046-BF2EBD06EB73}" srcOrd="1" destOrd="0" presId="urn:microsoft.com/office/officeart/2005/8/layout/orgChart1"/>
    <dgm:cxn modelId="{E16CF919-D6CF-4868-A235-2C491842AC01}" type="presParOf" srcId="{AAEC2B8F-A440-4293-BDBB-988D809B060C}" destId="{82EB87AA-61F1-4D29-B64A-799F04415279}" srcOrd="1" destOrd="0" presId="urn:microsoft.com/office/officeart/2005/8/layout/orgChart1"/>
    <dgm:cxn modelId="{577F754B-6743-4C7D-8EC2-905FAF54683A}" type="presParOf" srcId="{82EB87AA-61F1-4D29-B64A-799F04415279}" destId="{945FCDB1-BE4D-43C4-932F-3A443D6DDF05}" srcOrd="0" destOrd="0" presId="urn:microsoft.com/office/officeart/2005/8/layout/orgChart1"/>
    <dgm:cxn modelId="{96DAC577-4A1F-4DBE-9776-F707B0DC7946}" type="presParOf" srcId="{82EB87AA-61F1-4D29-B64A-799F04415279}" destId="{74BF5EA7-BA21-4764-9D66-C0F75386A453}" srcOrd="1" destOrd="0" presId="urn:microsoft.com/office/officeart/2005/8/layout/orgChart1"/>
    <dgm:cxn modelId="{0B62F532-D58B-49B8-9A95-6111AAADF3F9}" type="presParOf" srcId="{74BF5EA7-BA21-4764-9D66-C0F75386A453}" destId="{A83AFDAF-FB65-488B-B5BE-FED3E051180D}" srcOrd="0" destOrd="0" presId="urn:microsoft.com/office/officeart/2005/8/layout/orgChart1"/>
    <dgm:cxn modelId="{E45D69BD-4FEE-46C6-B9D2-F14EC1235867}" type="presParOf" srcId="{A83AFDAF-FB65-488B-B5BE-FED3E051180D}" destId="{90D5648B-2905-40F9-8002-D77575D0395F}" srcOrd="0" destOrd="0" presId="urn:microsoft.com/office/officeart/2005/8/layout/orgChart1"/>
    <dgm:cxn modelId="{7B73D823-4363-4075-9538-325BC89DB016}" type="presParOf" srcId="{A83AFDAF-FB65-488B-B5BE-FED3E051180D}" destId="{038BE7C6-EE24-44FB-B5BB-B7567A88C36F}" srcOrd="1" destOrd="0" presId="urn:microsoft.com/office/officeart/2005/8/layout/orgChart1"/>
    <dgm:cxn modelId="{8424592E-8C36-460F-86AD-3B2C7753AA42}" type="presParOf" srcId="{74BF5EA7-BA21-4764-9D66-C0F75386A453}" destId="{3C5C4BB6-D2A0-47B9-A41D-814B5680EF08}" srcOrd="1" destOrd="0" presId="urn:microsoft.com/office/officeart/2005/8/layout/orgChart1"/>
    <dgm:cxn modelId="{396F2E85-0223-49D4-A362-64131D73EF03}" type="presParOf" srcId="{74BF5EA7-BA21-4764-9D66-C0F75386A453}" destId="{FC06C0EF-34DB-4E0A-AD0B-AE58AE68E42B}" srcOrd="2" destOrd="0" presId="urn:microsoft.com/office/officeart/2005/8/layout/orgChart1"/>
    <dgm:cxn modelId="{5D27FEBE-C73D-471D-9211-EACB4C95FE9E}" type="presParOf" srcId="{82EB87AA-61F1-4D29-B64A-799F04415279}" destId="{6325E081-DF2B-4233-83C1-FF0555D2C865}" srcOrd="2" destOrd="0" presId="urn:microsoft.com/office/officeart/2005/8/layout/orgChart1"/>
    <dgm:cxn modelId="{F69682AC-8A93-4150-8BB2-CDB67E2EC849}" type="presParOf" srcId="{82EB87AA-61F1-4D29-B64A-799F04415279}" destId="{9B4F38E4-62A0-46DB-8943-CEE9B31F2DC6}" srcOrd="3" destOrd="0" presId="urn:microsoft.com/office/officeart/2005/8/layout/orgChart1"/>
    <dgm:cxn modelId="{10CC87AB-44DF-48DC-973A-B3198B8A2D3D}" type="presParOf" srcId="{9B4F38E4-62A0-46DB-8943-CEE9B31F2DC6}" destId="{F89F1DCE-B427-4261-94FF-C8BE58651EED}" srcOrd="0" destOrd="0" presId="urn:microsoft.com/office/officeart/2005/8/layout/orgChart1"/>
    <dgm:cxn modelId="{DB1CF24D-9D89-44BF-9AD5-5EAF577F4D36}" type="presParOf" srcId="{F89F1DCE-B427-4261-94FF-C8BE58651EED}" destId="{3727D874-4CA0-4A65-8EED-6854687E0622}" srcOrd="0" destOrd="0" presId="urn:microsoft.com/office/officeart/2005/8/layout/orgChart1"/>
    <dgm:cxn modelId="{BA6C463C-4471-44E0-A4B1-3381FBED90A0}" type="presParOf" srcId="{F89F1DCE-B427-4261-94FF-C8BE58651EED}" destId="{26C1872E-C9A6-498D-8B80-8B1FC943801B}" srcOrd="1" destOrd="0" presId="urn:microsoft.com/office/officeart/2005/8/layout/orgChart1"/>
    <dgm:cxn modelId="{1C63D63D-E435-45E0-802D-2F815C6E601B}" type="presParOf" srcId="{9B4F38E4-62A0-46DB-8943-CEE9B31F2DC6}" destId="{1B61BFDA-AE29-41BC-8382-55252FA673E3}" srcOrd="1" destOrd="0" presId="urn:microsoft.com/office/officeart/2005/8/layout/orgChart1"/>
    <dgm:cxn modelId="{053F2C7D-845D-409F-BABE-2CD17D0EA488}" type="presParOf" srcId="{9B4F38E4-62A0-46DB-8943-CEE9B31F2DC6}" destId="{2DAD31F0-3B5A-4829-99DB-A22F2617DFCD}" srcOrd="2" destOrd="0" presId="urn:microsoft.com/office/officeart/2005/8/layout/orgChart1"/>
    <dgm:cxn modelId="{68D183AF-597E-4902-8978-06B67DFD2BF4}" type="presParOf" srcId="{AAEC2B8F-A440-4293-BDBB-988D809B060C}" destId="{A989AF2F-DE4D-4C08-B776-5C1D5DE6F0AA}" srcOrd="2" destOrd="0" presId="urn:microsoft.com/office/officeart/2005/8/layout/orgChart1"/>
    <dgm:cxn modelId="{8129ED8C-CBFD-438F-B9D4-D76713F8A5E9}" type="presParOf" srcId="{F3B6A342-34EA-4B3D-9EC2-8490C7629ACD}" destId="{3B52EE0D-5B0E-4EED-8305-4B10B1DF2F7A}" srcOrd="2" destOrd="0" presId="urn:microsoft.com/office/officeart/2005/8/layout/orgChart1"/>
    <dgm:cxn modelId="{B863E491-9914-4121-A092-2A68FEA813CF}" type="presParOf" srcId="{F3B6A342-34EA-4B3D-9EC2-8490C7629ACD}" destId="{BDB0A6D9-4CFE-4217-8E92-B95967D2610F}" srcOrd="3" destOrd="0" presId="urn:microsoft.com/office/officeart/2005/8/layout/orgChart1"/>
    <dgm:cxn modelId="{632C9C73-D86B-4795-B742-9A1119A7876D}" type="presParOf" srcId="{BDB0A6D9-4CFE-4217-8E92-B95967D2610F}" destId="{287A4922-C576-41C5-BEC2-1F3CB0492E80}" srcOrd="0" destOrd="0" presId="urn:microsoft.com/office/officeart/2005/8/layout/orgChart1"/>
    <dgm:cxn modelId="{017BFFB0-2B18-481C-A2C6-82434505C8DE}" type="presParOf" srcId="{287A4922-C576-41C5-BEC2-1F3CB0492E80}" destId="{9411556D-9693-4967-BD25-1E945C7D79E0}" srcOrd="0" destOrd="0" presId="urn:microsoft.com/office/officeart/2005/8/layout/orgChart1"/>
    <dgm:cxn modelId="{BC8101F0-17FE-4AFB-BFFF-C126347BF117}" type="presParOf" srcId="{287A4922-C576-41C5-BEC2-1F3CB0492E80}" destId="{019BC4D4-11CD-43F0-AC23-ECA3964C4489}" srcOrd="1" destOrd="0" presId="urn:microsoft.com/office/officeart/2005/8/layout/orgChart1"/>
    <dgm:cxn modelId="{64C3D1F1-32A5-4672-960E-462E7BEE5D64}" type="presParOf" srcId="{BDB0A6D9-4CFE-4217-8E92-B95967D2610F}" destId="{910FC1D2-009D-486F-87D3-BF45814FCCEB}" srcOrd="1" destOrd="0" presId="urn:microsoft.com/office/officeart/2005/8/layout/orgChart1"/>
    <dgm:cxn modelId="{999B5290-6910-40A9-AB11-19B1F043D7A4}" type="presParOf" srcId="{BDB0A6D9-4CFE-4217-8E92-B95967D2610F}" destId="{01CD6D0E-BF7C-4964-9123-73B7D7770C42}" srcOrd="2" destOrd="0" presId="urn:microsoft.com/office/officeart/2005/8/layout/orgChart1"/>
    <dgm:cxn modelId="{9706C6DD-4CAB-496D-8CAA-177DF167FF84}" type="presParOf" srcId="{F3B6A342-34EA-4B3D-9EC2-8490C7629ACD}" destId="{CA446958-7973-480D-A672-35DCA4775CE4}" srcOrd="4" destOrd="0" presId="urn:microsoft.com/office/officeart/2005/8/layout/orgChart1"/>
    <dgm:cxn modelId="{0A313903-CCC3-4C78-A986-672D97C80CDF}" type="presParOf" srcId="{F3B6A342-34EA-4B3D-9EC2-8490C7629ACD}" destId="{A4F7BE3A-8EC1-4977-B206-49440122B910}" srcOrd="5" destOrd="0" presId="urn:microsoft.com/office/officeart/2005/8/layout/orgChart1"/>
    <dgm:cxn modelId="{F06DF54D-3D46-4CBC-8E3B-8C0262E916F2}" type="presParOf" srcId="{A4F7BE3A-8EC1-4977-B206-49440122B910}" destId="{0CE7A79E-B8C7-49A4-AF7C-0FE55D2A6753}" srcOrd="0" destOrd="0" presId="urn:microsoft.com/office/officeart/2005/8/layout/orgChart1"/>
    <dgm:cxn modelId="{71D45BE1-102B-48A5-9610-74D54F67D3AA}" type="presParOf" srcId="{0CE7A79E-B8C7-49A4-AF7C-0FE55D2A6753}" destId="{4867C96C-FB5E-400C-8232-C63FF4789F0E}" srcOrd="0" destOrd="0" presId="urn:microsoft.com/office/officeart/2005/8/layout/orgChart1"/>
    <dgm:cxn modelId="{4E06F10F-B5C9-4E5F-BC2F-471EEB2EDD81}" type="presParOf" srcId="{0CE7A79E-B8C7-49A4-AF7C-0FE55D2A6753}" destId="{4CEC0D00-4FBD-447B-8D28-48444DC8FC0E}" srcOrd="1" destOrd="0" presId="urn:microsoft.com/office/officeart/2005/8/layout/orgChart1"/>
    <dgm:cxn modelId="{80F058AB-5138-4749-8B62-65AC29A57A1A}" type="presParOf" srcId="{A4F7BE3A-8EC1-4977-B206-49440122B910}" destId="{D5FA3302-6010-4321-AA8B-2DE4B2A808B7}" srcOrd="1" destOrd="0" presId="urn:microsoft.com/office/officeart/2005/8/layout/orgChart1"/>
    <dgm:cxn modelId="{199393E2-6A54-4C95-9262-1C532A72369F}" type="presParOf" srcId="{A4F7BE3A-8EC1-4977-B206-49440122B910}" destId="{E009E6CD-2021-4E87-B146-68D9E385F979}" srcOrd="2" destOrd="0" presId="urn:microsoft.com/office/officeart/2005/8/layout/orgChart1"/>
    <dgm:cxn modelId="{9BCC081E-D2F2-4940-95B3-B3FDFF3E076C}" type="presParOf" srcId="{F3B6A342-34EA-4B3D-9EC2-8490C7629ACD}" destId="{6CF6C864-F442-46BD-BFC6-43B5F1CF5DC1}" srcOrd="6" destOrd="0" presId="urn:microsoft.com/office/officeart/2005/8/layout/orgChart1"/>
    <dgm:cxn modelId="{B1A5EC8A-F99A-49AE-B6B4-97557440DF5F}" type="presParOf" srcId="{F3B6A342-34EA-4B3D-9EC2-8490C7629ACD}" destId="{AA1F594C-46D6-428A-AA3B-CAEE6FD9D737}" srcOrd="7" destOrd="0" presId="urn:microsoft.com/office/officeart/2005/8/layout/orgChart1"/>
    <dgm:cxn modelId="{0EF44D93-110A-4185-B8A2-F5FB957D9B1E}" type="presParOf" srcId="{AA1F594C-46D6-428A-AA3B-CAEE6FD9D737}" destId="{4472DDB6-07E5-4555-A608-C35B9E37CBDD}" srcOrd="0" destOrd="0" presId="urn:microsoft.com/office/officeart/2005/8/layout/orgChart1"/>
    <dgm:cxn modelId="{EA793210-50D2-486C-9962-D29F0517567F}" type="presParOf" srcId="{4472DDB6-07E5-4555-A608-C35B9E37CBDD}" destId="{BC6C3935-23FC-4388-A82E-F68AE8E510B7}" srcOrd="0" destOrd="0" presId="urn:microsoft.com/office/officeart/2005/8/layout/orgChart1"/>
    <dgm:cxn modelId="{78F13E39-C9EA-4573-B555-A7C174827DB7}" type="presParOf" srcId="{4472DDB6-07E5-4555-A608-C35B9E37CBDD}" destId="{CE0C98B6-E025-41E3-9A1C-1D589A13C153}" srcOrd="1" destOrd="0" presId="urn:microsoft.com/office/officeart/2005/8/layout/orgChart1"/>
    <dgm:cxn modelId="{B764593A-E66A-4FC0-AC92-DE5B0341951C}" type="presParOf" srcId="{AA1F594C-46D6-428A-AA3B-CAEE6FD9D737}" destId="{28C00BC6-ECCF-4B1E-9779-023E03C4939C}" srcOrd="1" destOrd="0" presId="urn:microsoft.com/office/officeart/2005/8/layout/orgChart1"/>
    <dgm:cxn modelId="{FBB8810F-28DD-42E0-87D9-6B7C0D473A51}" type="presParOf" srcId="{28C00BC6-ECCF-4B1E-9779-023E03C4939C}" destId="{ED8B77B2-502B-4F90-BCFA-8304D116C369}" srcOrd="0" destOrd="0" presId="urn:microsoft.com/office/officeart/2005/8/layout/orgChart1"/>
    <dgm:cxn modelId="{A0E4A5E2-A6E2-4B06-B25F-6EE5B6B062C2}" type="presParOf" srcId="{28C00BC6-ECCF-4B1E-9779-023E03C4939C}" destId="{A9861822-5309-48DA-89A0-94071305C4F3}" srcOrd="1" destOrd="0" presId="urn:microsoft.com/office/officeart/2005/8/layout/orgChart1"/>
    <dgm:cxn modelId="{643BD53D-94EA-4FCE-929F-8125E951758D}" type="presParOf" srcId="{A9861822-5309-48DA-89A0-94071305C4F3}" destId="{21923134-B0EF-46BB-9DBB-D2DC7DC5F12D}" srcOrd="0" destOrd="0" presId="urn:microsoft.com/office/officeart/2005/8/layout/orgChart1"/>
    <dgm:cxn modelId="{2E594B16-E95F-4116-BCCA-91994F559AF0}" type="presParOf" srcId="{21923134-B0EF-46BB-9DBB-D2DC7DC5F12D}" destId="{069508DD-72EC-4087-A234-FF5DA125A7F5}" srcOrd="0" destOrd="0" presId="urn:microsoft.com/office/officeart/2005/8/layout/orgChart1"/>
    <dgm:cxn modelId="{DC4F9330-9FD4-4AEB-B9FF-7C1EC8065BB4}" type="presParOf" srcId="{21923134-B0EF-46BB-9DBB-D2DC7DC5F12D}" destId="{71D4C85D-FC1F-4643-99B0-918835BF4EFF}" srcOrd="1" destOrd="0" presId="urn:microsoft.com/office/officeart/2005/8/layout/orgChart1"/>
    <dgm:cxn modelId="{EF28FE72-F82D-4080-A9AD-56ED91947757}" type="presParOf" srcId="{A9861822-5309-48DA-89A0-94071305C4F3}" destId="{871801E1-3A38-4AED-976F-B33796F7C15E}" srcOrd="1" destOrd="0" presId="urn:microsoft.com/office/officeart/2005/8/layout/orgChart1"/>
    <dgm:cxn modelId="{7A25C7AA-C5BE-4CDA-9AB2-A56FE4D7D9BC}" type="presParOf" srcId="{A9861822-5309-48DA-89A0-94071305C4F3}" destId="{53D442B0-FF5B-4344-AE32-492429CE43D2}" srcOrd="2" destOrd="0" presId="urn:microsoft.com/office/officeart/2005/8/layout/orgChart1"/>
    <dgm:cxn modelId="{BA768767-32E5-4BDC-A7B2-AC3339C8AEBE}" type="presParOf" srcId="{28C00BC6-ECCF-4B1E-9779-023E03C4939C}" destId="{BF17999F-32BC-49CA-A6B6-AA423356B211}" srcOrd="2" destOrd="0" presId="urn:microsoft.com/office/officeart/2005/8/layout/orgChart1"/>
    <dgm:cxn modelId="{F95209D6-3465-4E71-834A-20C3538FB5FA}" type="presParOf" srcId="{28C00BC6-ECCF-4B1E-9779-023E03C4939C}" destId="{2FAF1B7C-716C-456F-83B1-34BE1E089AD2}" srcOrd="3" destOrd="0" presId="urn:microsoft.com/office/officeart/2005/8/layout/orgChart1"/>
    <dgm:cxn modelId="{45504217-3CF4-4704-BFC8-AE9FED1ECC5D}" type="presParOf" srcId="{2FAF1B7C-716C-456F-83B1-34BE1E089AD2}" destId="{5C818F7D-09BB-4CD4-98D0-49687CB761FD}" srcOrd="0" destOrd="0" presId="urn:microsoft.com/office/officeart/2005/8/layout/orgChart1"/>
    <dgm:cxn modelId="{03B006D8-6E92-444E-B301-3976F3493885}" type="presParOf" srcId="{5C818F7D-09BB-4CD4-98D0-49687CB761FD}" destId="{FF742BD5-FA72-43A5-8ECB-BB51A3199ABC}" srcOrd="0" destOrd="0" presId="urn:microsoft.com/office/officeart/2005/8/layout/orgChart1"/>
    <dgm:cxn modelId="{CA5C75B6-679E-4BBE-8137-F6E3C0432981}" type="presParOf" srcId="{5C818F7D-09BB-4CD4-98D0-49687CB761FD}" destId="{6E59D286-2E21-41D5-9400-19E5D14D5909}" srcOrd="1" destOrd="0" presId="urn:microsoft.com/office/officeart/2005/8/layout/orgChart1"/>
    <dgm:cxn modelId="{1679ECF3-DB63-4589-A383-DC16CFBE7899}" type="presParOf" srcId="{2FAF1B7C-716C-456F-83B1-34BE1E089AD2}" destId="{0D14AB4D-41ED-4D68-9BCA-31C610E4687B}" srcOrd="1" destOrd="0" presId="urn:microsoft.com/office/officeart/2005/8/layout/orgChart1"/>
    <dgm:cxn modelId="{02518EAD-B691-4BD2-BD64-EFF3726157FF}" type="presParOf" srcId="{2FAF1B7C-716C-456F-83B1-34BE1E089AD2}" destId="{47EDA22D-D852-4F3C-AB1B-357DFAD23437}" srcOrd="2" destOrd="0" presId="urn:microsoft.com/office/officeart/2005/8/layout/orgChart1"/>
    <dgm:cxn modelId="{4BEA1AEF-A2DE-4333-8E0C-08D8E582E20E}" type="presParOf" srcId="{AA1F594C-46D6-428A-AA3B-CAEE6FD9D737}" destId="{67BCA9C8-7A00-46F8-B816-AEBAB0D4E441}" srcOrd="2" destOrd="0" presId="urn:microsoft.com/office/officeart/2005/8/layout/orgChart1"/>
    <dgm:cxn modelId="{1D846329-21E2-48EC-9016-5A20276AAC5A}" type="presParOf" srcId="{A5EF3CCA-D920-4885-BF16-5DAC075A1A36}" destId="{F58ED9DE-09F3-46BD-9424-0C5DED950BE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BC7437-513E-405D-950E-7B157C7C2F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51A603F-4784-42F9-BBFF-3779124BF009}">
      <dgm:prSet/>
      <dgm:spPr>
        <a:xfrm>
          <a:off x="2041033" y="289529"/>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Principal Fisheries Scientist - Stock Assessment &amp; Modelling</a:t>
          </a:r>
        </a:p>
      </dgm:t>
    </dgm:pt>
    <dgm:pt modelId="{454B78CB-2A2A-4CE6-BD8C-F5FF9969EFB9}" type="parTrans" cxnId="{0AF9EE81-D9B6-415C-8281-C84059BC4B20}">
      <dgm:prSet/>
      <dgm:spPr/>
      <dgm:t>
        <a:bodyPr/>
        <a:lstStyle/>
        <a:p>
          <a:endParaRPr lang="en-US"/>
        </a:p>
      </dgm:t>
    </dgm:pt>
    <dgm:pt modelId="{F17ED35E-8613-4B59-8B9A-7981A99F8D0F}" type="sibTrans" cxnId="{0AF9EE81-D9B6-415C-8281-C84059BC4B20}">
      <dgm:prSet/>
      <dgm:spPr/>
      <dgm:t>
        <a:bodyPr/>
        <a:lstStyle/>
        <a:p>
          <a:endParaRPr lang="en-US"/>
        </a:p>
      </dgm:t>
    </dgm:pt>
    <dgm:pt modelId="{A0E38877-7E03-431B-9D6F-216EC5B80B2E}">
      <dgm:prSet/>
      <dgm:spPr>
        <a:xfrm>
          <a:off x="1942" y="1087190"/>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Team Leader (National and Subregional)</a:t>
          </a:r>
        </a:p>
      </dgm:t>
    </dgm:pt>
    <dgm:pt modelId="{AEE7CC61-FA58-47C2-AF30-021FEBBC7E9E}" type="parTrans" cxnId="{69F16C43-9C78-49B5-A518-452ADCFEDC00}">
      <dgm:prSet/>
      <dgm:spPr>
        <a:xfrm>
          <a:off x="563675" y="851262"/>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C537768-9821-4699-8DEC-F7A46BF9EA7E}" type="sibTrans" cxnId="{69F16C43-9C78-49B5-A518-452ADCFEDC00}">
      <dgm:prSet/>
      <dgm:spPr/>
      <dgm:t>
        <a:bodyPr/>
        <a:lstStyle/>
        <a:p>
          <a:endParaRPr lang="en-US"/>
        </a:p>
      </dgm:t>
    </dgm:pt>
    <dgm:pt modelId="{0DC769E3-0932-4794-BCDE-B8BE615A8867}">
      <dgm:prSet/>
      <dgm:spPr>
        <a:xfrm>
          <a:off x="2720730" y="1087190"/>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Scientific Computing Specialist</a:t>
          </a:r>
        </a:p>
      </dgm:t>
    </dgm:pt>
    <dgm:pt modelId="{44DBF9AB-A3BE-4B58-92BF-E7AB8EB9B63D}" type="parTrans" cxnId="{2596566D-7D23-46AF-8840-A2E8A7E2D007}">
      <dgm:prSet/>
      <dgm:spPr>
        <a:xfrm>
          <a:off x="2602766" y="851262"/>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FEF4FA4A-B7CE-4637-8A74-43BBE38BF783}" type="sibTrans" cxnId="{2596566D-7D23-46AF-8840-A2E8A7E2D007}">
      <dgm:prSet/>
      <dgm:spPr/>
      <dgm:t>
        <a:bodyPr/>
        <a:lstStyle/>
        <a:p>
          <a:endParaRPr lang="en-AU"/>
        </a:p>
      </dgm:t>
    </dgm:pt>
    <dgm:pt modelId="{D980F25D-B50D-4CD4-BDC6-A1E26F07C2F6}">
      <dgm:prSet/>
      <dgm:spPr>
        <a:xfrm>
          <a:off x="282808" y="1884851"/>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Fishery Scientist (National support x2)</a:t>
          </a:r>
        </a:p>
      </dgm:t>
    </dgm:pt>
    <dgm:pt modelId="{1747CB6B-9232-4508-A15C-69B6138EC5A7}" type="parTrans" cxnId="{7C5BEA5F-9DAA-4383-B179-E87C54F7B526}">
      <dgm:prSet/>
      <dgm:spPr>
        <a:xfrm>
          <a:off x="114288" y="1648923"/>
          <a:ext cx="168519" cy="516794"/>
        </a:xfrm>
        <a:custGeom>
          <a:avLst/>
          <a:gdLst/>
          <a:ahLst/>
          <a:cxnLst/>
          <a:rect l="0" t="0" r="0" b="0"/>
          <a:pathLst>
            <a:path>
              <a:moveTo>
                <a:pt x="0" y="0"/>
              </a:moveTo>
              <a:lnTo>
                <a:pt x="0" y="516794"/>
              </a:lnTo>
              <a:lnTo>
                <a:pt x="168519" y="5167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B6C3B1C5-A6AD-400B-8E86-8DA1A45458CE}" type="sibTrans" cxnId="{7C5BEA5F-9DAA-4383-B179-E87C54F7B526}">
      <dgm:prSet/>
      <dgm:spPr/>
      <dgm:t>
        <a:bodyPr/>
        <a:lstStyle/>
        <a:p>
          <a:endParaRPr lang="en-AU"/>
        </a:p>
      </dgm:t>
    </dgm:pt>
    <dgm:pt modelId="{5B88E46D-BD05-4461-AD1E-EEC8374425EC}">
      <dgm:prSet/>
      <dgm:spPr>
        <a:xfrm>
          <a:off x="1361336" y="1087190"/>
          <a:ext cx="1123466" cy="561733"/>
        </a:xfrm>
        <a:prstGeom prst="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4 professional staff (WCPFC) + 1 full time consultant</a:t>
          </a:r>
        </a:p>
      </dgm:t>
    </dgm:pt>
    <dgm:pt modelId="{C926F0B7-6801-4142-B087-5F8D854CE043}" type="parTrans" cxnId="{69821667-72A9-4FC0-8157-1BFEB81D0E35}">
      <dgm:prSet/>
      <dgm:spPr>
        <a:xfrm>
          <a:off x="1923069" y="851262"/>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7970F550-280C-405A-A462-234D470DA4CC}" type="sibTrans" cxnId="{69821667-72A9-4FC0-8157-1BFEB81D0E35}">
      <dgm:prSet/>
      <dgm:spPr/>
      <dgm:t>
        <a:bodyPr/>
        <a:lstStyle/>
        <a:p>
          <a:endParaRPr lang="en-AU"/>
        </a:p>
      </dgm:t>
    </dgm:pt>
    <dgm:pt modelId="{5F482709-8E4D-452C-974F-FE12262A32AF}">
      <dgm:prSet/>
      <dgm:spPr>
        <a:xfrm>
          <a:off x="282808" y="2682512"/>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Fisheries Scientist</a:t>
          </a:r>
        </a:p>
        <a:p>
          <a:pPr>
            <a:buNone/>
          </a:pPr>
          <a:r>
            <a:rPr lang="en-US">
              <a:solidFill>
                <a:sysClr val="window" lastClr="FFFFFF"/>
              </a:solidFill>
              <a:latin typeface="Calibri"/>
              <a:ea typeface="+mn-ea"/>
              <a:cs typeface="+mn-cs"/>
            </a:rPr>
            <a:t> (Purse seine dynamics)</a:t>
          </a:r>
        </a:p>
      </dgm:t>
    </dgm:pt>
    <dgm:pt modelId="{73D5F784-E2F0-42DD-AD25-4397CC5CE6E6}" type="parTrans" cxnId="{20A23404-85D9-4B74-A6DD-3031CD1CC3AF}">
      <dgm:prSet/>
      <dgm:spPr>
        <a:xfrm>
          <a:off x="114288" y="1648923"/>
          <a:ext cx="168519" cy="1314455"/>
        </a:xfrm>
        <a:custGeom>
          <a:avLst/>
          <a:gdLst/>
          <a:ahLst/>
          <a:cxnLst/>
          <a:rect l="0" t="0" r="0" b="0"/>
          <a:pathLst>
            <a:path>
              <a:moveTo>
                <a:pt x="0" y="0"/>
              </a:moveTo>
              <a:lnTo>
                <a:pt x="0" y="1314455"/>
              </a:lnTo>
              <a:lnTo>
                <a:pt x="168519" y="131445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9E47CAA6-2F29-442B-99D2-5B85379687F0}" type="sibTrans" cxnId="{20A23404-85D9-4B74-A6DD-3031CD1CC3AF}">
      <dgm:prSet/>
      <dgm:spPr/>
      <dgm:t>
        <a:bodyPr/>
        <a:lstStyle/>
        <a:p>
          <a:endParaRPr lang="en-AU"/>
        </a:p>
      </dgm:t>
    </dgm:pt>
    <dgm:pt modelId="{65A1A73A-9094-4494-BFE4-924FD2C25AB1}">
      <dgm:prSet/>
      <dgm:spPr>
        <a:xfrm>
          <a:off x="4080124" y="1087190"/>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AU">
              <a:solidFill>
                <a:sysClr val="window" lastClr="FFFFFF"/>
              </a:solidFill>
              <a:latin typeface="Calibri"/>
              <a:ea typeface="+mn-ea"/>
              <a:cs typeface="+mn-cs"/>
            </a:rPr>
            <a:t>Team Leader (MSE)</a:t>
          </a:r>
        </a:p>
      </dgm:t>
    </dgm:pt>
    <dgm:pt modelId="{F0BF8F6C-C8C0-4AD0-9BD6-13D473E91EBA}" type="parTrans" cxnId="{3F2082CD-23E2-42DA-B540-4D06C1D56B19}">
      <dgm:prSet/>
      <dgm:spPr>
        <a:xfrm>
          <a:off x="2602766" y="851262"/>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34A2752A-5E98-4F89-9C0A-C027D254EF95}" type="sibTrans" cxnId="{3F2082CD-23E2-42DA-B540-4D06C1D56B19}">
      <dgm:prSet/>
      <dgm:spPr/>
      <dgm:t>
        <a:bodyPr/>
        <a:lstStyle/>
        <a:p>
          <a:endParaRPr lang="en-AU"/>
        </a:p>
      </dgm:t>
    </dgm:pt>
    <dgm:pt modelId="{14B6FC29-2A76-4F36-A756-60A2B01DCFAD}">
      <dgm:prSet/>
      <dgm:spPr>
        <a:xfrm>
          <a:off x="4360991" y="1884851"/>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AU">
              <a:solidFill>
                <a:sysClr val="window" lastClr="FFFFFF"/>
              </a:solidFill>
              <a:latin typeface="Calibri"/>
              <a:ea typeface="+mn-ea"/>
              <a:cs typeface="+mn-cs"/>
            </a:rPr>
            <a:t>MSE Adviser</a:t>
          </a:r>
        </a:p>
      </dgm:t>
    </dgm:pt>
    <dgm:pt modelId="{383CF5AF-C40E-4E3E-A370-217CE937DC93}" type="parTrans" cxnId="{582C99D8-37FD-4F0A-B1F1-59F3BB80BC8F}">
      <dgm:prSet/>
      <dgm:spPr>
        <a:xfrm>
          <a:off x="4192471" y="1648923"/>
          <a:ext cx="168519" cy="516794"/>
        </a:xfrm>
        <a:custGeom>
          <a:avLst/>
          <a:gdLst/>
          <a:ahLst/>
          <a:cxnLst/>
          <a:rect l="0" t="0" r="0" b="0"/>
          <a:pathLst>
            <a:path>
              <a:moveTo>
                <a:pt x="0" y="0"/>
              </a:moveTo>
              <a:lnTo>
                <a:pt x="0" y="516794"/>
              </a:lnTo>
              <a:lnTo>
                <a:pt x="168519" y="5167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1574980D-10EF-43FD-854C-371CDFE6792F}" type="sibTrans" cxnId="{582C99D8-37FD-4F0A-B1F1-59F3BB80BC8F}">
      <dgm:prSet/>
      <dgm:spPr/>
      <dgm:t>
        <a:bodyPr/>
        <a:lstStyle/>
        <a:p>
          <a:endParaRPr lang="en-AU"/>
        </a:p>
      </dgm:t>
    </dgm:pt>
    <dgm:pt modelId="{11A6FDE8-E110-43A3-9D0C-526B2BDFE815}">
      <dgm:prSet/>
      <dgm:spPr>
        <a:xfrm>
          <a:off x="4360991" y="2682512"/>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AU">
              <a:solidFill>
                <a:sysClr val="window" lastClr="FFFFFF"/>
              </a:solidFill>
              <a:latin typeface="Calibri"/>
              <a:ea typeface="+mn-ea"/>
              <a:cs typeface="+mn-cs"/>
            </a:rPr>
            <a:t>MSE Modeller</a:t>
          </a:r>
        </a:p>
      </dgm:t>
    </dgm:pt>
    <dgm:pt modelId="{916ADE1F-D59A-40ED-AB96-E4C9D1DA439B}" type="parTrans" cxnId="{196E4467-8274-4532-8A38-648512E3E1B2}">
      <dgm:prSet/>
      <dgm:spPr>
        <a:xfrm>
          <a:off x="4192471" y="1648923"/>
          <a:ext cx="168519" cy="1314455"/>
        </a:xfrm>
        <a:custGeom>
          <a:avLst/>
          <a:gdLst/>
          <a:ahLst/>
          <a:cxnLst/>
          <a:rect l="0" t="0" r="0" b="0"/>
          <a:pathLst>
            <a:path>
              <a:moveTo>
                <a:pt x="0" y="0"/>
              </a:moveTo>
              <a:lnTo>
                <a:pt x="0" y="1314455"/>
              </a:lnTo>
              <a:lnTo>
                <a:pt x="168519" y="131445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92841A68-7C5E-4D01-8588-CFCA9CA30217}" type="sibTrans" cxnId="{196E4467-8274-4532-8A38-648512E3E1B2}">
      <dgm:prSet/>
      <dgm:spPr/>
      <dgm:t>
        <a:bodyPr/>
        <a:lstStyle/>
        <a:p>
          <a:endParaRPr lang="en-AU"/>
        </a:p>
      </dgm:t>
    </dgm:pt>
    <dgm:pt modelId="{61C31215-65FB-4A32-8B73-E264FD7D8300}" type="pres">
      <dgm:prSet presAssocID="{66BC7437-513E-405D-950E-7B157C7C2F1D}" presName="hierChild1" presStyleCnt="0">
        <dgm:presLayoutVars>
          <dgm:orgChart val="1"/>
          <dgm:chPref val="1"/>
          <dgm:dir/>
          <dgm:animOne val="branch"/>
          <dgm:animLvl val="lvl"/>
          <dgm:resizeHandles/>
        </dgm:presLayoutVars>
      </dgm:prSet>
      <dgm:spPr/>
    </dgm:pt>
    <dgm:pt modelId="{A5EF3CCA-D920-4885-BF16-5DAC075A1A36}" type="pres">
      <dgm:prSet presAssocID="{C51A603F-4784-42F9-BBFF-3779124BF009}" presName="hierRoot1" presStyleCnt="0">
        <dgm:presLayoutVars>
          <dgm:hierBranch val="init"/>
        </dgm:presLayoutVars>
      </dgm:prSet>
      <dgm:spPr/>
    </dgm:pt>
    <dgm:pt modelId="{D7D92169-409C-47C8-AADD-91D93AAE144A}" type="pres">
      <dgm:prSet presAssocID="{C51A603F-4784-42F9-BBFF-3779124BF009}" presName="rootComposite1" presStyleCnt="0"/>
      <dgm:spPr/>
    </dgm:pt>
    <dgm:pt modelId="{E0AD7F87-873C-422F-82BE-F7F2C09313BA}" type="pres">
      <dgm:prSet presAssocID="{C51A603F-4784-42F9-BBFF-3779124BF009}" presName="rootText1" presStyleLbl="node0" presStyleIdx="0" presStyleCnt="1">
        <dgm:presLayoutVars>
          <dgm:chPref val="3"/>
        </dgm:presLayoutVars>
      </dgm:prSet>
      <dgm:spPr/>
    </dgm:pt>
    <dgm:pt modelId="{235BD52B-C2BA-445C-97CA-FC6E7D859260}" type="pres">
      <dgm:prSet presAssocID="{C51A603F-4784-42F9-BBFF-3779124BF009}" presName="rootConnector1" presStyleLbl="node1" presStyleIdx="0" presStyleCnt="0"/>
      <dgm:spPr/>
    </dgm:pt>
    <dgm:pt modelId="{F3B6A342-34EA-4B3D-9EC2-8490C7629ACD}" type="pres">
      <dgm:prSet presAssocID="{C51A603F-4784-42F9-BBFF-3779124BF009}" presName="hierChild2" presStyleCnt="0"/>
      <dgm:spPr/>
    </dgm:pt>
    <dgm:pt modelId="{BCC3F0CD-77A2-43DE-B15C-6ADB13761537}" type="pres">
      <dgm:prSet presAssocID="{AEE7CC61-FA58-47C2-AF30-021FEBBC7E9E}" presName="Name37" presStyleLbl="parChTrans1D2" presStyleIdx="0" presStyleCnt="4"/>
      <dgm:spPr/>
    </dgm:pt>
    <dgm:pt modelId="{AAEC2B8F-A440-4293-BDBB-988D809B060C}" type="pres">
      <dgm:prSet presAssocID="{A0E38877-7E03-431B-9D6F-216EC5B80B2E}" presName="hierRoot2" presStyleCnt="0">
        <dgm:presLayoutVars>
          <dgm:hierBranch val="init"/>
        </dgm:presLayoutVars>
      </dgm:prSet>
      <dgm:spPr/>
    </dgm:pt>
    <dgm:pt modelId="{88A7F4D4-4EA4-439B-8B8B-D4698AB98C9A}" type="pres">
      <dgm:prSet presAssocID="{A0E38877-7E03-431B-9D6F-216EC5B80B2E}" presName="rootComposite" presStyleCnt="0"/>
      <dgm:spPr/>
    </dgm:pt>
    <dgm:pt modelId="{DED9FF1C-82E9-432D-A115-43BD6953F8F4}" type="pres">
      <dgm:prSet presAssocID="{A0E38877-7E03-431B-9D6F-216EC5B80B2E}" presName="rootText" presStyleLbl="node2" presStyleIdx="0" presStyleCnt="4">
        <dgm:presLayoutVars>
          <dgm:chPref val="3"/>
        </dgm:presLayoutVars>
      </dgm:prSet>
      <dgm:spPr/>
    </dgm:pt>
    <dgm:pt modelId="{1A5C512B-D73D-4090-9046-BF2EBD06EB73}" type="pres">
      <dgm:prSet presAssocID="{A0E38877-7E03-431B-9D6F-216EC5B80B2E}" presName="rootConnector" presStyleLbl="node2" presStyleIdx="0" presStyleCnt="4"/>
      <dgm:spPr/>
    </dgm:pt>
    <dgm:pt modelId="{82EB87AA-61F1-4D29-B64A-799F04415279}" type="pres">
      <dgm:prSet presAssocID="{A0E38877-7E03-431B-9D6F-216EC5B80B2E}" presName="hierChild4" presStyleCnt="0"/>
      <dgm:spPr/>
    </dgm:pt>
    <dgm:pt modelId="{945FCDB1-BE4D-43C4-932F-3A443D6DDF05}" type="pres">
      <dgm:prSet presAssocID="{1747CB6B-9232-4508-A15C-69B6138EC5A7}" presName="Name37" presStyleLbl="parChTrans1D3" presStyleIdx="0" presStyleCnt="4"/>
      <dgm:spPr/>
    </dgm:pt>
    <dgm:pt modelId="{74BF5EA7-BA21-4764-9D66-C0F75386A453}" type="pres">
      <dgm:prSet presAssocID="{D980F25D-B50D-4CD4-BDC6-A1E26F07C2F6}" presName="hierRoot2" presStyleCnt="0">
        <dgm:presLayoutVars>
          <dgm:hierBranch val="init"/>
        </dgm:presLayoutVars>
      </dgm:prSet>
      <dgm:spPr/>
    </dgm:pt>
    <dgm:pt modelId="{A83AFDAF-FB65-488B-B5BE-FED3E051180D}" type="pres">
      <dgm:prSet presAssocID="{D980F25D-B50D-4CD4-BDC6-A1E26F07C2F6}" presName="rootComposite" presStyleCnt="0"/>
      <dgm:spPr/>
    </dgm:pt>
    <dgm:pt modelId="{90D5648B-2905-40F9-8002-D77575D0395F}" type="pres">
      <dgm:prSet presAssocID="{D980F25D-B50D-4CD4-BDC6-A1E26F07C2F6}" presName="rootText" presStyleLbl="node3" presStyleIdx="0" presStyleCnt="4">
        <dgm:presLayoutVars>
          <dgm:chPref val="3"/>
        </dgm:presLayoutVars>
      </dgm:prSet>
      <dgm:spPr/>
    </dgm:pt>
    <dgm:pt modelId="{038BE7C6-EE24-44FB-B5BB-B7567A88C36F}" type="pres">
      <dgm:prSet presAssocID="{D980F25D-B50D-4CD4-BDC6-A1E26F07C2F6}" presName="rootConnector" presStyleLbl="node3" presStyleIdx="0" presStyleCnt="4"/>
      <dgm:spPr/>
    </dgm:pt>
    <dgm:pt modelId="{3C5C4BB6-D2A0-47B9-A41D-814B5680EF08}" type="pres">
      <dgm:prSet presAssocID="{D980F25D-B50D-4CD4-BDC6-A1E26F07C2F6}" presName="hierChild4" presStyleCnt="0"/>
      <dgm:spPr/>
    </dgm:pt>
    <dgm:pt modelId="{FC06C0EF-34DB-4E0A-AD0B-AE58AE68E42B}" type="pres">
      <dgm:prSet presAssocID="{D980F25D-B50D-4CD4-BDC6-A1E26F07C2F6}" presName="hierChild5" presStyleCnt="0"/>
      <dgm:spPr/>
    </dgm:pt>
    <dgm:pt modelId="{6325E081-DF2B-4233-83C1-FF0555D2C865}" type="pres">
      <dgm:prSet presAssocID="{73D5F784-E2F0-42DD-AD25-4397CC5CE6E6}" presName="Name37" presStyleLbl="parChTrans1D3" presStyleIdx="1" presStyleCnt="4"/>
      <dgm:spPr/>
    </dgm:pt>
    <dgm:pt modelId="{9B4F38E4-62A0-46DB-8943-CEE9B31F2DC6}" type="pres">
      <dgm:prSet presAssocID="{5F482709-8E4D-452C-974F-FE12262A32AF}" presName="hierRoot2" presStyleCnt="0">
        <dgm:presLayoutVars>
          <dgm:hierBranch val="init"/>
        </dgm:presLayoutVars>
      </dgm:prSet>
      <dgm:spPr/>
    </dgm:pt>
    <dgm:pt modelId="{F89F1DCE-B427-4261-94FF-C8BE58651EED}" type="pres">
      <dgm:prSet presAssocID="{5F482709-8E4D-452C-974F-FE12262A32AF}" presName="rootComposite" presStyleCnt="0"/>
      <dgm:spPr/>
    </dgm:pt>
    <dgm:pt modelId="{3727D874-4CA0-4A65-8EED-6854687E0622}" type="pres">
      <dgm:prSet presAssocID="{5F482709-8E4D-452C-974F-FE12262A32AF}" presName="rootText" presStyleLbl="node3" presStyleIdx="1" presStyleCnt="4">
        <dgm:presLayoutVars>
          <dgm:chPref val="3"/>
        </dgm:presLayoutVars>
      </dgm:prSet>
      <dgm:spPr/>
    </dgm:pt>
    <dgm:pt modelId="{26C1872E-C9A6-498D-8B80-8B1FC943801B}" type="pres">
      <dgm:prSet presAssocID="{5F482709-8E4D-452C-974F-FE12262A32AF}" presName="rootConnector" presStyleLbl="node3" presStyleIdx="1" presStyleCnt="4"/>
      <dgm:spPr/>
    </dgm:pt>
    <dgm:pt modelId="{1B61BFDA-AE29-41BC-8382-55252FA673E3}" type="pres">
      <dgm:prSet presAssocID="{5F482709-8E4D-452C-974F-FE12262A32AF}" presName="hierChild4" presStyleCnt="0"/>
      <dgm:spPr/>
    </dgm:pt>
    <dgm:pt modelId="{2DAD31F0-3B5A-4829-99DB-A22F2617DFCD}" type="pres">
      <dgm:prSet presAssocID="{5F482709-8E4D-452C-974F-FE12262A32AF}" presName="hierChild5" presStyleCnt="0"/>
      <dgm:spPr/>
    </dgm:pt>
    <dgm:pt modelId="{A989AF2F-DE4D-4C08-B776-5C1D5DE6F0AA}" type="pres">
      <dgm:prSet presAssocID="{A0E38877-7E03-431B-9D6F-216EC5B80B2E}" presName="hierChild5" presStyleCnt="0"/>
      <dgm:spPr/>
    </dgm:pt>
    <dgm:pt modelId="{3B52EE0D-5B0E-4EED-8305-4B10B1DF2F7A}" type="pres">
      <dgm:prSet presAssocID="{C926F0B7-6801-4142-B087-5F8D854CE043}" presName="Name37" presStyleLbl="parChTrans1D2" presStyleIdx="1" presStyleCnt="4"/>
      <dgm:spPr/>
    </dgm:pt>
    <dgm:pt modelId="{BDB0A6D9-4CFE-4217-8E92-B95967D2610F}" type="pres">
      <dgm:prSet presAssocID="{5B88E46D-BD05-4461-AD1E-EEC8374425EC}" presName="hierRoot2" presStyleCnt="0">
        <dgm:presLayoutVars>
          <dgm:hierBranch val="init"/>
        </dgm:presLayoutVars>
      </dgm:prSet>
      <dgm:spPr/>
    </dgm:pt>
    <dgm:pt modelId="{287A4922-C576-41C5-BEC2-1F3CB0492E80}" type="pres">
      <dgm:prSet presAssocID="{5B88E46D-BD05-4461-AD1E-EEC8374425EC}" presName="rootComposite" presStyleCnt="0"/>
      <dgm:spPr/>
    </dgm:pt>
    <dgm:pt modelId="{9411556D-9693-4967-BD25-1E945C7D79E0}" type="pres">
      <dgm:prSet presAssocID="{5B88E46D-BD05-4461-AD1E-EEC8374425EC}" presName="rootText" presStyleLbl="node2" presStyleIdx="1" presStyleCnt="4">
        <dgm:presLayoutVars>
          <dgm:chPref val="3"/>
        </dgm:presLayoutVars>
      </dgm:prSet>
      <dgm:spPr/>
    </dgm:pt>
    <dgm:pt modelId="{019BC4D4-11CD-43F0-AC23-ECA3964C4489}" type="pres">
      <dgm:prSet presAssocID="{5B88E46D-BD05-4461-AD1E-EEC8374425EC}" presName="rootConnector" presStyleLbl="node2" presStyleIdx="1" presStyleCnt="4"/>
      <dgm:spPr/>
    </dgm:pt>
    <dgm:pt modelId="{910FC1D2-009D-486F-87D3-BF45814FCCEB}" type="pres">
      <dgm:prSet presAssocID="{5B88E46D-BD05-4461-AD1E-EEC8374425EC}" presName="hierChild4" presStyleCnt="0"/>
      <dgm:spPr/>
    </dgm:pt>
    <dgm:pt modelId="{01CD6D0E-BF7C-4964-9123-73B7D7770C42}" type="pres">
      <dgm:prSet presAssocID="{5B88E46D-BD05-4461-AD1E-EEC8374425EC}" presName="hierChild5" presStyleCnt="0"/>
      <dgm:spPr/>
    </dgm:pt>
    <dgm:pt modelId="{CA446958-7973-480D-A672-35DCA4775CE4}" type="pres">
      <dgm:prSet presAssocID="{44DBF9AB-A3BE-4B58-92BF-E7AB8EB9B63D}" presName="Name37" presStyleLbl="parChTrans1D2" presStyleIdx="2" presStyleCnt="4"/>
      <dgm:spPr/>
    </dgm:pt>
    <dgm:pt modelId="{A4F7BE3A-8EC1-4977-B206-49440122B910}" type="pres">
      <dgm:prSet presAssocID="{0DC769E3-0932-4794-BCDE-B8BE615A8867}" presName="hierRoot2" presStyleCnt="0">
        <dgm:presLayoutVars>
          <dgm:hierBranch val="init"/>
        </dgm:presLayoutVars>
      </dgm:prSet>
      <dgm:spPr/>
    </dgm:pt>
    <dgm:pt modelId="{0CE7A79E-B8C7-49A4-AF7C-0FE55D2A6753}" type="pres">
      <dgm:prSet presAssocID="{0DC769E3-0932-4794-BCDE-B8BE615A8867}" presName="rootComposite" presStyleCnt="0"/>
      <dgm:spPr/>
    </dgm:pt>
    <dgm:pt modelId="{4867C96C-FB5E-400C-8232-C63FF4789F0E}" type="pres">
      <dgm:prSet presAssocID="{0DC769E3-0932-4794-BCDE-B8BE615A8867}" presName="rootText" presStyleLbl="node2" presStyleIdx="2" presStyleCnt="4">
        <dgm:presLayoutVars>
          <dgm:chPref val="3"/>
        </dgm:presLayoutVars>
      </dgm:prSet>
      <dgm:spPr/>
    </dgm:pt>
    <dgm:pt modelId="{4CEC0D00-4FBD-447B-8D28-48444DC8FC0E}" type="pres">
      <dgm:prSet presAssocID="{0DC769E3-0932-4794-BCDE-B8BE615A8867}" presName="rootConnector" presStyleLbl="node2" presStyleIdx="2" presStyleCnt="4"/>
      <dgm:spPr/>
    </dgm:pt>
    <dgm:pt modelId="{D5FA3302-6010-4321-AA8B-2DE4B2A808B7}" type="pres">
      <dgm:prSet presAssocID="{0DC769E3-0932-4794-BCDE-B8BE615A8867}" presName="hierChild4" presStyleCnt="0"/>
      <dgm:spPr/>
    </dgm:pt>
    <dgm:pt modelId="{E009E6CD-2021-4E87-B146-68D9E385F979}" type="pres">
      <dgm:prSet presAssocID="{0DC769E3-0932-4794-BCDE-B8BE615A8867}" presName="hierChild5" presStyleCnt="0"/>
      <dgm:spPr/>
    </dgm:pt>
    <dgm:pt modelId="{6CF6C864-F442-46BD-BFC6-43B5F1CF5DC1}" type="pres">
      <dgm:prSet presAssocID="{F0BF8F6C-C8C0-4AD0-9BD6-13D473E91EBA}" presName="Name37" presStyleLbl="parChTrans1D2" presStyleIdx="3" presStyleCnt="4"/>
      <dgm:spPr/>
    </dgm:pt>
    <dgm:pt modelId="{AA1F594C-46D6-428A-AA3B-CAEE6FD9D737}" type="pres">
      <dgm:prSet presAssocID="{65A1A73A-9094-4494-BFE4-924FD2C25AB1}" presName="hierRoot2" presStyleCnt="0">
        <dgm:presLayoutVars>
          <dgm:hierBranch val="init"/>
        </dgm:presLayoutVars>
      </dgm:prSet>
      <dgm:spPr/>
    </dgm:pt>
    <dgm:pt modelId="{4472DDB6-07E5-4555-A608-C35B9E37CBDD}" type="pres">
      <dgm:prSet presAssocID="{65A1A73A-9094-4494-BFE4-924FD2C25AB1}" presName="rootComposite" presStyleCnt="0"/>
      <dgm:spPr/>
    </dgm:pt>
    <dgm:pt modelId="{BC6C3935-23FC-4388-A82E-F68AE8E510B7}" type="pres">
      <dgm:prSet presAssocID="{65A1A73A-9094-4494-BFE4-924FD2C25AB1}" presName="rootText" presStyleLbl="node2" presStyleIdx="3" presStyleCnt="4">
        <dgm:presLayoutVars>
          <dgm:chPref val="3"/>
        </dgm:presLayoutVars>
      </dgm:prSet>
      <dgm:spPr/>
    </dgm:pt>
    <dgm:pt modelId="{CE0C98B6-E025-41E3-9A1C-1D589A13C153}" type="pres">
      <dgm:prSet presAssocID="{65A1A73A-9094-4494-BFE4-924FD2C25AB1}" presName="rootConnector" presStyleLbl="node2" presStyleIdx="3" presStyleCnt="4"/>
      <dgm:spPr/>
    </dgm:pt>
    <dgm:pt modelId="{28C00BC6-ECCF-4B1E-9779-023E03C4939C}" type="pres">
      <dgm:prSet presAssocID="{65A1A73A-9094-4494-BFE4-924FD2C25AB1}" presName="hierChild4" presStyleCnt="0"/>
      <dgm:spPr/>
    </dgm:pt>
    <dgm:pt modelId="{ED8B77B2-502B-4F90-BCFA-8304D116C369}" type="pres">
      <dgm:prSet presAssocID="{383CF5AF-C40E-4E3E-A370-217CE937DC93}" presName="Name37" presStyleLbl="parChTrans1D3" presStyleIdx="2" presStyleCnt="4"/>
      <dgm:spPr/>
    </dgm:pt>
    <dgm:pt modelId="{A9861822-5309-48DA-89A0-94071305C4F3}" type="pres">
      <dgm:prSet presAssocID="{14B6FC29-2A76-4F36-A756-60A2B01DCFAD}" presName="hierRoot2" presStyleCnt="0">
        <dgm:presLayoutVars>
          <dgm:hierBranch val="init"/>
        </dgm:presLayoutVars>
      </dgm:prSet>
      <dgm:spPr/>
    </dgm:pt>
    <dgm:pt modelId="{21923134-B0EF-46BB-9DBB-D2DC7DC5F12D}" type="pres">
      <dgm:prSet presAssocID="{14B6FC29-2A76-4F36-A756-60A2B01DCFAD}" presName="rootComposite" presStyleCnt="0"/>
      <dgm:spPr/>
    </dgm:pt>
    <dgm:pt modelId="{069508DD-72EC-4087-A234-FF5DA125A7F5}" type="pres">
      <dgm:prSet presAssocID="{14B6FC29-2A76-4F36-A756-60A2B01DCFAD}" presName="rootText" presStyleLbl="node3" presStyleIdx="2" presStyleCnt="4">
        <dgm:presLayoutVars>
          <dgm:chPref val="3"/>
        </dgm:presLayoutVars>
      </dgm:prSet>
      <dgm:spPr/>
    </dgm:pt>
    <dgm:pt modelId="{71D4C85D-FC1F-4643-99B0-918835BF4EFF}" type="pres">
      <dgm:prSet presAssocID="{14B6FC29-2A76-4F36-A756-60A2B01DCFAD}" presName="rootConnector" presStyleLbl="node3" presStyleIdx="2" presStyleCnt="4"/>
      <dgm:spPr/>
    </dgm:pt>
    <dgm:pt modelId="{871801E1-3A38-4AED-976F-B33796F7C15E}" type="pres">
      <dgm:prSet presAssocID="{14B6FC29-2A76-4F36-A756-60A2B01DCFAD}" presName="hierChild4" presStyleCnt="0"/>
      <dgm:spPr/>
    </dgm:pt>
    <dgm:pt modelId="{53D442B0-FF5B-4344-AE32-492429CE43D2}" type="pres">
      <dgm:prSet presAssocID="{14B6FC29-2A76-4F36-A756-60A2B01DCFAD}" presName="hierChild5" presStyleCnt="0"/>
      <dgm:spPr/>
    </dgm:pt>
    <dgm:pt modelId="{BF17999F-32BC-49CA-A6B6-AA423356B211}" type="pres">
      <dgm:prSet presAssocID="{916ADE1F-D59A-40ED-AB96-E4C9D1DA439B}" presName="Name37" presStyleLbl="parChTrans1D3" presStyleIdx="3" presStyleCnt="4"/>
      <dgm:spPr/>
    </dgm:pt>
    <dgm:pt modelId="{2FAF1B7C-716C-456F-83B1-34BE1E089AD2}" type="pres">
      <dgm:prSet presAssocID="{11A6FDE8-E110-43A3-9D0C-526B2BDFE815}" presName="hierRoot2" presStyleCnt="0">
        <dgm:presLayoutVars>
          <dgm:hierBranch val="init"/>
        </dgm:presLayoutVars>
      </dgm:prSet>
      <dgm:spPr/>
    </dgm:pt>
    <dgm:pt modelId="{5C818F7D-09BB-4CD4-98D0-49687CB761FD}" type="pres">
      <dgm:prSet presAssocID="{11A6FDE8-E110-43A3-9D0C-526B2BDFE815}" presName="rootComposite" presStyleCnt="0"/>
      <dgm:spPr/>
    </dgm:pt>
    <dgm:pt modelId="{FF742BD5-FA72-43A5-8ECB-BB51A3199ABC}" type="pres">
      <dgm:prSet presAssocID="{11A6FDE8-E110-43A3-9D0C-526B2BDFE815}" presName="rootText" presStyleLbl="node3" presStyleIdx="3" presStyleCnt="4">
        <dgm:presLayoutVars>
          <dgm:chPref val="3"/>
        </dgm:presLayoutVars>
      </dgm:prSet>
      <dgm:spPr/>
    </dgm:pt>
    <dgm:pt modelId="{6E59D286-2E21-41D5-9400-19E5D14D5909}" type="pres">
      <dgm:prSet presAssocID="{11A6FDE8-E110-43A3-9D0C-526B2BDFE815}" presName="rootConnector" presStyleLbl="node3" presStyleIdx="3" presStyleCnt="4"/>
      <dgm:spPr/>
    </dgm:pt>
    <dgm:pt modelId="{0D14AB4D-41ED-4D68-9BCA-31C610E4687B}" type="pres">
      <dgm:prSet presAssocID="{11A6FDE8-E110-43A3-9D0C-526B2BDFE815}" presName="hierChild4" presStyleCnt="0"/>
      <dgm:spPr/>
    </dgm:pt>
    <dgm:pt modelId="{47EDA22D-D852-4F3C-AB1B-357DFAD23437}" type="pres">
      <dgm:prSet presAssocID="{11A6FDE8-E110-43A3-9D0C-526B2BDFE815}" presName="hierChild5" presStyleCnt="0"/>
      <dgm:spPr/>
    </dgm:pt>
    <dgm:pt modelId="{67BCA9C8-7A00-46F8-B816-AEBAB0D4E441}" type="pres">
      <dgm:prSet presAssocID="{65A1A73A-9094-4494-BFE4-924FD2C25AB1}" presName="hierChild5" presStyleCnt="0"/>
      <dgm:spPr/>
    </dgm:pt>
    <dgm:pt modelId="{F58ED9DE-09F3-46BD-9424-0C5DED950BEB}" type="pres">
      <dgm:prSet presAssocID="{C51A603F-4784-42F9-BBFF-3779124BF009}" presName="hierChild3" presStyleCnt="0"/>
      <dgm:spPr/>
    </dgm:pt>
  </dgm:ptLst>
  <dgm:cxnLst>
    <dgm:cxn modelId="{232EF100-E105-44E6-BCBF-A7BEAF6D17B9}" type="presOf" srcId="{A0E38877-7E03-431B-9D6F-216EC5B80B2E}" destId="{DED9FF1C-82E9-432D-A115-43BD6953F8F4}" srcOrd="0" destOrd="0" presId="urn:microsoft.com/office/officeart/2005/8/layout/orgChart1"/>
    <dgm:cxn modelId="{20A23404-85D9-4B74-A6DD-3031CD1CC3AF}" srcId="{A0E38877-7E03-431B-9D6F-216EC5B80B2E}" destId="{5F482709-8E4D-452C-974F-FE12262A32AF}" srcOrd="1" destOrd="0" parTransId="{73D5F784-E2F0-42DD-AD25-4397CC5CE6E6}" sibTransId="{9E47CAA6-2F29-442B-99D2-5B85379687F0}"/>
    <dgm:cxn modelId="{72EEAF0B-25C9-49D2-957B-717413D60ADC}" type="presOf" srcId="{65A1A73A-9094-4494-BFE4-924FD2C25AB1}" destId="{CE0C98B6-E025-41E3-9A1C-1D589A13C153}" srcOrd="1" destOrd="0" presId="urn:microsoft.com/office/officeart/2005/8/layout/orgChart1"/>
    <dgm:cxn modelId="{38C2751B-7836-4FCA-A097-CC1292D55174}" type="presOf" srcId="{5F482709-8E4D-452C-974F-FE12262A32AF}" destId="{26C1872E-C9A6-498D-8B80-8B1FC943801B}" srcOrd="1" destOrd="0" presId="urn:microsoft.com/office/officeart/2005/8/layout/orgChart1"/>
    <dgm:cxn modelId="{4EFE4627-BF48-4AB4-98F3-5637ADBA494B}" type="presOf" srcId="{C926F0B7-6801-4142-B087-5F8D854CE043}" destId="{3B52EE0D-5B0E-4EED-8305-4B10B1DF2F7A}" srcOrd="0" destOrd="0" presId="urn:microsoft.com/office/officeart/2005/8/layout/orgChart1"/>
    <dgm:cxn modelId="{3E919C29-A704-478D-9AD9-D238D786F728}" type="presOf" srcId="{5B88E46D-BD05-4461-AD1E-EEC8374425EC}" destId="{9411556D-9693-4967-BD25-1E945C7D79E0}" srcOrd="0" destOrd="0" presId="urn:microsoft.com/office/officeart/2005/8/layout/orgChart1"/>
    <dgm:cxn modelId="{0404E32A-B336-442E-8758-07F5FC2A8E3F}" type="presOf" srcId="{14B6FC29-2A76-4F36-A756-60A2B01DCFAD}" destId="{71D4C85D-FC1F-4643-99B0-918835BF4EFF}" srcOrd="1" destOrd="0" presId="urn:microsoft.com/office/officeart/2005/8/layout/orgChart1"/>
    <dgm:cxn modelId="{E7D6C834-F6A6-4B38-AC0A-CF387B7978DD}" type="presOf" srcId="{5B88E46D-BD05-4461-AD1E-EEC8374425EC}" destId="{019BC4D4-11CD-43F0-AC23-ECA3964C4489}" srcOrd="1" destOrd="0" presId="urn:microsoft.com/office/officeart/2005/8/layout/orgChart1"/>
    <dgm:cxn modelId="{D474025C-1DA4-4435-BF88-0B420AA8E89E}" type="presOf" srcId="{0DC769E3-0932-4794-BCDE-B8BE615A8867}" destId="{4CEC0D00-4FBD-447B-8D28-48444DC8FC0E}" srcOrd="1" destOrd="0" presId="urn:microsoft.com/office/officeart/2005/8/layout/orgChart1"/>
    <dgm:cxn modelId="{7C5BEA5F-9DAA-4383-B179-E87C54F7B526}" srcId="{A0E38877-7E03-431B-9D6F-216EC5B80B2E}" destId="{D980F25D-B50D-4CD4-BDC6-A1E26F07C2F6}" srcOrd="0" destOrd="0" parTransId="{1747CB6B-9232-4508-A15C-69B6138EC5A7}" sibTransId="{B6C3B1C5-A6AD-400B-8E86-8DA1A45458CE}"/>
    <dgm:cxn modelId="{ED51E760-C4E2-4B77-A5BB-88E18F4D5926}" type="presOf" srcId="{C51A603F-4784-42F9-BBFF-3779124BF009}" destId="{E0AD7F87-873C-422F-82BE-F7F2C09313BA}" srcOrd="0" destOrd="0" presId="urn:microsoft.com/office/officeart/2005/8/layout/orgChart1"/>
    <dgm:cxn modelId="{7FEEE862-25D4-4644-ACA6-FD9ADA25668E}" type="presOf" srcId="{5F482709-8E4D-452C-974F-FE12262A32AF}" destId="{3727D874-4CA0-4A65-8EED-6854687E0622}" srcOrd="0" destOrd="0" presId="urn:microsoft.com/office/officeart/2005/8/layout/orgChart1"/>
    <dgm:cxn modelId="{69F16C43-9C78-49B5-A518-452ADCFEDC00}" srcId="{C51A603F-4784-42F9-BBFF-3779124BF009}" destId="{A0E38877-7E03-431B-9D6F-216EC5B80B2E}" srcOrd="0" destOrd="0" parTransId="{AEE7CC61-FA58-47C2-AF30-021FEBBC7E9E}" sibTransId="{7C537768-9821-4699-8DEC-F7A46BF9EA7E}"/>
    <dgm:cxn modelId="{5CED8364-20DD-40F7-BFE8-EFFD329C774D}" type="presOf" srcId="{14B6FC29-2A76-4F36-A756-60A2B01DCFAD}" destId="{069508DD-72EC-4087-A234-FF5DA125A7F5}" srcOrd="0" destOrd="0" presId="urn:microsoft.com/office/officeart/2005/8/layout/orgChart1"/>
    <dgm:cxn modelId="{8D871B46-1467-4387-9C98-DFB8159EF4CD}" type="presOf" srcId="{44DBF9AB-A3BE-4B58-92BF-E7AB8EB9B63D}" destId="{CA446958-7973-480D-A672-35DCA4775CE4}" srcOrd="0" destOrd="0" presId="urn:microsoft.com/office/officeart/2005/8/layout/orgChart1"/>
    <dgm:cxn modelId="{FF601E66-6A73-4AE9-A9CF-1D30A3C217B4}" type="presOf" srcId="{11A6FDE8-E110-43A3-9D0C-526B2BDFE815}" destId="{FF742BD5-FA72-43A5-8ECB-BB51A3199ABC}" srcOrd="0" destOrd="0" presId="urn:microsoft.com/office/officeart/2005/8/layout/orgChart1"/>
    <dgm:cxn modelId="{69821667-72A9-4FC0-8157-1BFEB81D0E35}" srcId="{C51A603F-4784-42F9-BBFF-3779124BF009}" destId="{5B88E46D-BD05-4461-AD1E-EEC8374425EC}" srcOrd="1" destOrd="0" parTransId="{C926F0B7-6801-4142-B087-5F8D854CE043}" sibTransId="{7970F550-280C-405A-A462-234D470DA4CC}"/>
    <dgm:cxn modelId="{02FE3047-E6F0-4EF2-99C0-FB288A95F718}" type="presOf" srcId="{73D5F784-E2F0-42DD-AD25-4397CC5CE6E6}" destId="{6325E081-DF2B-4233-83C1-FF0555D2C865}" srcOrd="0" destOrd="0" presId="urn:microsoft.com/office/officeart/2005/8/layout/orgChart1"/>
    <dgm:cxn modelId="{196E4467-8274-4532-8A38-648512E3E1B2}" srcId="{65A1A73A-9094-4494-BFE4-924FD2C25AB1}" destId="{11A6FDE8-E110-43A3-9D0C-526B2BDFE815}" srcOrd="1" destOrd="0" parTransId="{916ADE1F-D59A-40ED-AB96-E4C9D1DA439B}" sibTransId="{92841A68-7C5E-4D01-8588-CFCA9CA30217}"/>
    <dgm:cxn modelId="{EABF0468-7FFC-49A1-9B72-D94D5FF0C3AC}" type="presOf" srcId="{0DC769E3-0932-4794-BCDE-B8BE615A8867}" destId="{4867C96C-FB5E-400C-8232-C63FF4789F0E}" srcOrd="0" destOrd="0" presId="urn:microsoft.com/office/officeart/2005/8/layout/orgChart1"/>
    <dgm:cxn modelId="{6FBE884B-A79C-4F28-8C66-71D74160C155}" type="presOf" srcId="{916ADE1F-D59A-40ED-AB96-E4C9D1DA439B}" destId="{BF17999F-32BC-49CA-A6B6-AA423356B211}" srcOrd="0" destOrd="0" presId="urn:microsoft.com/office/officeart/2005/8/layout/orgChart1"/>
    <dgm:cxn modelId="{2596566D-7D23-46AF-8840-A2E8A7E2D007}" srcId="{C51A603F-4784-42F9-BBFF-3779124BF009}" destId="{0DC769E3-0932-4794-BCDE-B8BE615A8867}" srcOrd="2" destOrd="0" parTransId="{44DBF9AB-A3BE-4B58-92BF-E7AB8EB9B63D}" sibTransId="{FEF4FA4A-B7CE-4637-8A74-43BBE38BF783}"/>
    <dgm:cxn modelId="{F32FEF51-E6AC-43F9-B99D-AEABF642FE3C}" type="presOf" srcId="{11A6FDE8-E110-43A3-9D0C-526B2BDFE815}" destId="{6E59D286-2E21-41D5-9400-19E5D14D5909}" srcOrd="1" destOrd="0" presId="urn:microsoft.com/office/officeart/2005/8/layout/orgChart1"/>
    <dgm:cxn modelId="{18756A53-4553-43BF-B8F6-BC0023B27974}" type="presOf" srcId="{1747CB6B-9232-4508-A15C-69B6138EC5A7}" destId="{945FCDB1-BE4D-43C4-932F-3A443D6DDF05}" srcOrd="0" destOrd="0" presId="urn:microsoft.com/office/officeart/2005/8/layout/orgChart1"/>
    <dgm:cxn modelId="{FD2B9355-2188-4C55-B787-6710CEE04FDB}" type="presOf" srcId="{65A1A73A-9094-4494-BFE4-924FD2C25AB1}" destId="{BC6C3935-23FC-4388-A82E-F68AE8E510B7}" srcOrd="0" destOrd="0" presId="urn:microsoft.com/office/officeart/2005/8/layout/orgChart1"/>
    <dgm:cxn modelId="{D1D16479-E431-4A30-AA8F-91EB28B7A7ED}" type="presOf" srcId="{A0E38877-7E03-431B-9D6F-216EC5B80B2E}" destId="{1A5C512B-D73D-4090-9046-BF2EBD06EB73}" srcOrd="1" destOrd="0" presId="urn:microsoft.com/office/officeart/2005/8/layout/orgChart1"/>
    <dgm:cxn modelId="{0AF9EE81-D9B6-415C-8281-C84059BC4B20}" srcId="{66BC7437-513E-405D-950E-7B157C7C2F1D}" destId="{C51A603F-4784-42F9-BBFF-3779124BF009}" srcOrd="0" destOrd="0" parTransId="{454B78CB-2A2A-4CE6-BD8C-F5FF9969EFB9}" sibTransId="{F17ED35E-8613-4B59-8B9A-7981A99F8D0F}"/>
    <dgm:cxn modelId="{DDE9878E-4918-4396-947D-055B38207009}" type="presOf" srcId="{F0BF8F6C-C8C0-4AD0-9BD6-13D473E91EBA}" destId="{6CF6C864-F442-46BD-BFC6-43B5F1CF5DC1}" srcOrd="0" destOrd="0" presId="urn:microsoft.com/office/officeart/2005/8/layout/orgChart1"/>
    <dgm:cxn modelId="{4D587393-84E5-4E87-9D5D-338ED74F09FA}" type="presOf" srcId="{D980F25D-B50D-4CD4-BDC6-A1E26F07C2F6}" destId="{90D5648B-2905-40F9-8002-D77575D0395F}" srcOrd="0" destOrd="0" presId="urn:microsoft.com/office/officeart/2005/8/layout/orgChart1"/>
    <dgm:cxn modelId="{135FA7C3-BF7E-464A-9878-77CF0CC4A78E}" type="presOf" srcId="{D980F25D-B50D-4CD4-BDC6-A1E26F07C2F6}" destId="{038BE7C6-EE24-44FB-B5BB-B7567A88C36F}" srcOrd="1" destOrd="0" presId="urn:microsoft.com/office/officeart/2005/8/layout/orgChart1"/>
    <dgm:cxn modelId="{74F0BACB-8AA3-4572-8C3B-30947873CA37}" type="presOf" srcId="{383CF5AF-C40E-4E3E-A370-217CE937DC93}" destId="{ED8B77B2-502B-4F90-BCFA-8304D116C369}" srcOrd="0" destOrd="0" presId="urn:microsoft.com/office/officeart/2005/8/layout/orgChart1"/>
    <dgm:cxn modelId="{3F2082CD-23E2-42DA-B540-4D06C1D56B19}" srcId="{C51A603F-4784-42F9-BBFF-3779124BF009}" destId="{65A1A73A-9094-4494-BFE4-924FD2C25AB1}" srcOrd="3" destOrd="0" parTransId="{F0BF8F6C-C8C0-4AD0-9BD6-13D473E91EBA}" sibTransId="{34A2752A-5E98-4F89-9C0A-C027D254EF95}"/>
    <dgm:cxn modelId="{7D03C2CE-F727-4AAF-B1BD-695B41D00DF0}" type="presOf" srcId="{C51A603F-4784-42F9-BBFF-3779124BF009}" destId="{235BD52B-C2BA-445C-97CA-FC6E7D859260}" srcOrd="1" destOrd="0" presId="urn:microsoft.com/office/officeart/2005/8/layout/orgChart1"/>
    <dgm:cxn modelId="{567CA1D1-3D67-4623-83AA-ED76060B74E8}" type="presOf" srcId="{AEE7CC61-FA58-47C2-AF30-021FEBBC7E9E}" destId="{BCC3F0CD-77A2-43DE-B15C-6ADB13761537}" srcOrd="0" destOrd="0" presId="urn:microsoft.com/office/officeart/2005/8/layout/orgChart1"/>
    <dgm:cxn modelId="{1DBA13D2-F6AD-420F-82EF-2F93A67AD0C8}" type="presOf" srcId="{66BC7437-513E-405D-950E-7B157C7C2F1D}" destId="{61C31215-65FB-4A32-8B73-E264FD7D8300}" srcOrd="0" destOrd="0" presId="urn:microsoft.com/office/officeart/2005/8/layout/orgChart1"/>
    <dgm:cxn modelId="{582C99D8-37FD-4F0A-B1F1-59F3BB80BC8F}" srcId="{65A1A73A-9094-4494-BFE4-924FD2C25AB1}" destId="{14B6FC29-2A76-4F36-A756-60A2B01DCFAD}" srcOrd="0" destOrd="0" parTransId="{383CF5AF-C40E-4E3E-A370-217CE937DC93}" sibTransId="{1574980D-10EF-43FD-854C-371CDFE6792F}"/>
    <dgm:cxn modelId="{0D41EF71-66E9-4F5C-87EF-430880CEC39E}" type="presParOf" srcId="{61C31215-65FB-4A32-8B73-E264FD7D8300}" destId="{A5EF3CCA-D920-4885-BF16-5DAC075A1A36}" srcOrd="0" destOrd="0" presId="urn:microsoft.com/office/officeart/2005/8/layout/orgChart1"/>
    <dgm:cxn modelId="{286EABE4-93C8-42BC-8809-EA4CF3DF7542}" type="presParOf" srcId="{A5EF3CCA-D920-4885-BF16-5DAC075A1A36}" destId="{D7D92169-409C-47C8-AADD-91D93AAE144A}" srcOrd="0" destOrd="0" presId="urn:microsoft.com/office/officeart/2005/8/layout/orgChart1"/>
    <dgm:cxn modelId="{2F121870-CD8F-43B8-B64F-4A9E15A26FAD}" type="presParOf" srcId="{D7D92169-409C-47C8-AADD-91D93AAE144A}" destId="{E0AD7F87-873C-422F-82BE-F7F2C09313BA}" srcOrd="0" destOrd="0" presId="urn:microsoft.com/office/officeart/2005/8/layout/orgChart1"/>
    <dgm:cxn modelId="{D7ED0DF8-A16D-4348-BFDE-BDE0A73F4601}" type="presParOf" srcId="{D7D92169-409C-47C8-AADD-91D93AAE144A}" destId="{235BD52B-C2BA-445C-97CA-FC6E7D859260}" srcOrd="1" destOrd="0" presId="urn:microsoft.com/office/officeart/2005/8/layout/orgChart1"/>
    <dgm:cxn modelId="{2A03057A-FEC0-412C-A326-5B286D1340DE}" type="presParOf" srcId="{A5EF3CCA-D920-4885-BF16-5DAC075A1A36}" destId="{F3B6A342-34EA-4B3D-9EC2-8490C7629ACD}" srcOrd="1" destOrd="0" presId="urn:microsoft.com/office/officeart/2005/8/layout/orgChart1"/>
    <dgm:cxn modelId="{C136D525-D233-4BF4-A35B-92E8722FE0B0}" type="presParOf" srcId="{F3B6A342-34EA-4B3D-9EC2-8490C7629ACD}" destId="{BCC3F0CD-77A2-43DE-B15C-6ADB13761537}" srcOrd="0" destOrd="0" presId="urn:microsoft.com/office/officeart/2005/8/layout/orgChart1"/>
    <dgm:cxn modelId="{2AC85FE2-2AF2-4AE1-9ACC-914CC40FF8FB}" type="presParOf" srcId="{F3B6A342-34EA-4B3D-9EC2-8490C7629ACD}" destId="{AAEC2B8F-A440-4293-BDBB-988D809B060C}" srcOrd="1" destOrd="0" presId="urn:microsoft.com/office/officeart/2005/8/layout/orgChart1"/>
    <dgm:cxn modelId="{3106322F-7488-496C-B37D-3221119F2E55}" type="presParOf" srcId="{AAEC2B8F-A440-4293-BDBB-988D809B060C}" destId="{88A7F4D4-4EA4-439B-8B8B-D4698AB98C9A}" srcOrd="0" destOrd="0" presId="urn:microsoft.com/office/officeart/2005/8/layout/orgChart1"/>
    <dgm:cxn modelId="{B75935BC-AF90-4279-9B51-5CDD73370BFF}" type="presParOf" srcId="{88A7F4D4-4EA4-439B-8B8B-D4698AB98C9A}" destId="{DED9FF1C-82E9-432D-A115-43BD6953F8F4}" srcOrd="0" destOrd="0" presId="urn:microsoft.com/office/officeart/2005/8/layout/orgChart1"/>
    <dgm:cxn modelId="{5416D183-F25D-4F5D-B09A-858BDF2C3B0F}" type="presParOf" srcId="{88A7F4D4-4EA4-439B-8B8B-D4698AB98C9A}" destId="{1A5C512B-D73D-4090-9046-BF2EBD06EB73}" srcOrd="1" destOrd="0" presId="urn:microsoft.com/office/officeart/2005/8/layout/orgChart1"/>
    <dgm:cxn modelId="{E16CF919-D6CF-4868-A235-2C491842AC01}" type="presParOf" srcId="{AAEC2B8F-A440-4293-BDBB-988D809B060C}" destId="{82EB87AA-61F1-4D29-B64A-799F04415279}" srcOrd="1" destOrd="0" presId="urn:microsoft.com/office/officeart/2005/8/layout/orgChart1"/>
    <dgm:cxn modelId="{577F754B-6743-4C7D-8EC2-905FAF54683A}" type="presParOf" srcId="{82EB87AA-61F1-4D29-B64A-799F04415279}" destId="{945FCDB1-BE4D-43C4-932F-3A443D6DDF05}" srcOrd="0" destOrd="0" presId="urn:microsoft.com/office/officeart/2005/8/layout/orgChart1"/>
    <dgm:cxn modelId="{96DAC577-4A1F-4DBE-9776-F707B0DC7946}" type="presParOf" srcId="{82EB87AA-61F1-4D29-B64A-799F04415279}" destId="{74BF5EA7-BA21-4764-9D66-C0F75386A453}" srcOrd="1" destOrd="0" presId="urn:microsoft.com/office/officeart/2005/8/layout/orgChart1"/>
    <dgm:cxn modelId="{0B62F532-D58B-49B8-9A95-6111AAADF3F9}" type="presParOf" srcId="{74BF5EA7-BA21-4764-9D66-C0F75386A453}" destId="{A83AFDAF-FB65-488B-B5BE-FED3E051180D}" srcOrd="0" destOrd="0" presId="urn:microsoft.com/office/officeart/2005/8/layout/orgChart1"/>
    <dgm:cxn modelId="{E45D69BD-4FEE-46C6-B9D2-F14EC1235867}" type="presParOf" srcId="{A83AFDAF-FB65-488B-B5BE-FED3E051180D}" destId="{90D5648B-2905-40F9-8002-D77575D0395F}" srcOrd="0" destOrd="0" presId="urn:microsoft.com/office/officeart/2005/8/layout/orgChart1"/>
    <dgm:cxn modelId="{7B73D823-4363-4075-9538-325BC89DB016}" type="presParOf" srcId="{A83AFDAF-FB65-488B-B5BE-FED3E051180D}" destId="{038BE7C6-EE24-44FB-B5BB-B7567A88C36F}" srcOrd="1" destOrd="0" presId="urn:microsoft.com/office/officeart/2005/8/layout/orgChart1"/>
    <dgm:cxn modelId="{8424592E-8C36-460F-86AD-3B2C7753AA42}" type="presParOf" srcId="{74BF5EA7-BA21-4764-9D66-C0F75386A453}" destId="{3C5C4BB6-D2A0-47B9-A41D-814B5680EF08}" srcOrd="1" destOrd="0" presId="urn:microsoft.com/office/officeart/2005/8/layout/orgChart1"/>
    <dgm:cxn modelId="{396F2E85-0223-49D4-A362-64131D73EF03}" type="presParOf" srcId="{74BF5EA7-BA21-4764-9D66-C0F75386A453}" destId="{FC06C0EF-34DB-4E0A-AD0B-AE58AE68E42B}" srcOrd="2" destOrd="0" presId="urn:microsoft.com/office/officeart/2005/8/layout/orgChart1"/>
    <dgm:cxn modelId="{5D27FEBE-C73D-471D-9211-EACB4C95FE9E}" type="presParOf" srcId="{82EB87AA-61F1-4D29-B64A-799F04415279}" destId="{6325E081-DF2B-4233-83C1-FF0555D2C865}" srcOrd="2" destOrd="0" presId="urn:microsoft.com/office/officeart/2005/8/layout/orgChart1"/>
    <dgm:cxn modelId="{F69682AC-8A93-4150-8BB2-CDB67E2EC849}" type="presParOf" srcId="{82EB87AA-61F1-4D29-B64A-799F04415279}" destId="{9B4F38E4-62A0-46DB-8943-CEE9B31F2DC6}" srcOrd="3" destOrd="0" presId="urn:microsoft.com/office/officeart/2005/8/layout/orgChart1"/>
    <dgm:cxn modelId="{10CC87AB-44DF-48DC-973A-B3198B8A2D3D}" type="presParOf" srcId="{9B4F38E4-62A0-46DB-8943-CEE9B31F2DC6}" destId="{F89F1DCE-B427-4261-94FF-C8BE58651EED}" srcOrd="0" destOrd="0" presId="urn:microsoft.com/office/officeart/2005/8/layout/orgChart1"/>
    <dgm:cxn modelId="{DB1CF24D-9D89-44BF-9AD5-5EAF577F4D36}" type="presParOf" srcId="{F89F1DCE-B427-4261-94FF-C8BE58651EED}" destId="{3727D874-4CA0-4A65-8EED-6854687E0622}" srcOrd="0" destOrd="0" presId="urn:microsoft.com/office/officeart/2005/8/layout/orgChart1"/>
    <dgm:cxn modelId="{BA6C463C-4471-44E0-A4B1-3381FBED90A0}" type="presParOf" srcId="{F89F1DCE-B427-4261-94FF-C8BE58651EED}" destId="{26C1872E-C9A6-498D-8B80-8B1FC943801B}" srcOrd="1" destOrd="0" presId="urn:microsoft.com/office/officeart/2005/8/layout/orgChart1"/>
    <dgm:cxn modelId="{1C63D63D-E435-45E0-802D-2F815C6E601B}" type="presParOf" srcId="{9B4F38E4-62A0-46DB-8943-CEE9B31F2DC6}" destId="{1B61BFDA-AE29-41BC-8382-55252FA673E3}" srcOrd="1" destOrd="0" presId="urn:microsoft.com/office/officeart/2005/8/layout/orgChart1"/>
    <dgm:cxn modelId="{053F2C7D-845D-409F-BABE-2CD17D0EA488}" type="presParOf" srcId="{9B4F38E4-62A0-46DB-8943-CEE9B31F2DC6}" destId="{2DAD31F0-3B5A-4829-99DB-A22F2617DFCD}" srcOrd="2" destOrd="0" presId="urn:microsoft.com/office/officeart/2005/8/layout/orgChart1"/>
    <dgm:cxn modelId="{68D183AF-597E-4902-8978-06B67DFD2BF4}" type="presParOf" srcId="{AAEC2B8F-A440-4293-BDBB-988D809B060C}" destId="{A989AF2F-DE4D-4C08-B776-5C1D5DE6F0AA}" srcOrd="2" destOrd="0" presId="urn:microsoft.com/office/officeart/2005/8/layout/orgChart1"/>
    <dgm:cxn modelId="{8129ED8C-CBFD-438F-B9D4-D76713F8A5E9}" type="presParOf" srcId="{F3B6A342-34EA-4B3D-9EC2-8490C7629ACD}" destId="{3B52EE0D-5B0E-4EED-8305-4B10B1DF2F7A}" srcOrd="2" destOrd="0" presId="urn:microsoft.com/office/officeart/2005/8/layout/orgChart1"/>
    <dgm:cxn modelId="{B863E491-9914-4121-A092-2A68FEA813CF}" type="presParOf" srcId="{F3B6A342-34EA-4B3D-9EC2-8490C7629ACD}" destId="{BDB0A6D9-4CFE-4217-8E92-B95967D2610F}" srcOrd="3" destOrd="0" presId="urn:microsoft.com/office/officeart/2005/8/layout/orgChart1"/>
    <dgm:cxn modelId="{632C9C73-D86B-4795-B742-9A1119A7876D}" type="presParOf" srcId="{BDB0A6D9-4CFE-4217-8E92-B95967D2610F}" destId="{287A4922-C576-41C5-BEC2-1F3CB0492E80}" srcOrd="0" destOrd="0" presId="urn:microsoft.com/office/officeart/2005/8/layout/orgChart1"/>
    <dgm:cxn modelId="{017BFFB0-2B18-481C-A2C6-82434505C8DE}" type="presParOf" srcId="{287A4922-C576-41C5-BEC2-1F3CB0492E80}" destId="{9411556D-9693-4967-BD25-1E945C7D79E0}" srcOrd="0" destOrd="0" presId="urn:microsoft.com/office/officeart/2005/8/layout/orgChart1"/>
    <dgm:cxn modelId="{BC8101F0-17FE-4AFB-BFFF-C126347BF117}" type="presParOf" srcId="{287A4922-C576-41C5-BEC2-1F3CB0492E80}" destId="{019BC4D4-11CD-43F0-AC23-ECA3964C4489}" srcOrd="1" destOrd="0" presId="urn:microsoft.com/office/officeart/2005/8/layout/orgChart1"/>
    <dgm:cxn modelId="{64C3D1F1-32A5-4672-960E-462E7BEE5D64}" type="presParOf" srcId="{BDB0A6D9-4CFE-4217-8E92-B95967D2610F}" destId="{910FC1D2-009D-486F-87D3-BF45814FCCEB}" srcOrd="1" destOrd="0" presId="urn:microsoft.com/office/officeart/2005/8/layout/orgChart1"/>
    <dgm:cxn modelId="{999B5290-6910-40A9-AB11-19B1F043D7A4}" type="presParOf" srcId="{BDB0A6D9-4CFE-4217-8E92-B95967D2610F}" destId="{01CD6D0E-BF7C-4964-9123-73B7D7770C42}" srcOrd="2" destOrd="0" presId="urn:microsoft.com/office/officeart/2005/8/layout/orgChart1"/>
    <dgm:cxn modelId="{9706C6DD-4CAB-496D-8CAA-177DF167FF84}" type="presParOf" srcId="{F3B6A342-34EA-4B3D-9EC2-8490C7629ACD}" destId="{CA446958-7973-480D-A672-35DCA4775CE4}" srcOrd="4" destOrd="0" presId="urn:microsoft.com/office/officeart/2005/8/layout/orgChart1"/>
    <dgm:cxn modelId="{0A313903-CCC3-4C78-A986-672D97C80CDF}" type="presParOf" srcId="{F3B6A342-34EA-4B3D-9EC2-8490C7629ACD}" destId="{A4F7BE3A-8EC1-4977-B206-49440122B910}" srcOrd="5" destOrd="0" presId="urn:microsoft.com/office/officeart/2005/8/layout/orgChart1"/>
    <dgm:cxn modelId="{F06DF54D-3D46-4CBC-8E3B-8C0262E916F2}" type="presParOf" srcId="{A4F7BE3A-8EC1-4977-B206-49440122B910}" destId="{0CE7A79E-B8C7-49A4-AF7C-0FE55D2A6753}" srcOrd="0" destOrd="0" presId="urn:microsoft.com/office/officeart/2005/8/layout/orgChart1"/>
    <dgm:cxn modelId="{71D45BE1-102B-48A5-9610-74D54F67D3AA}" type="presParOf" srcId="{0CE7A79E-B8C7-49A4-AF7C-0FE55D2A6753}" destId="{4867C96C-FB5E-400C-8232-C63FF4789F0E}" srcOrd="0" destOrd="0" presId="urn:microsoft.com/office/officeart/2005/8/layout/orgChart1"/>
    <dgm:cxn modelId="{4E06F10F-B5C9-4E5F-BC2F-471EEB2EDD81}" type="presParOf" srcId="{0CE7A79E-B8C7-49A4-AF7C-0FE55D2A6753}" destId="{4CEC0D00-4FBD-447B-8D28-48444DC8FC0E}" srcOrd="1" destOrd="0" presId="urn:microsoft.com/office/officeart/2005/8/layout/orgChart1"/>
    <dgm:cxn modelId="{80F058AB-5138-4749-8B62-65AC29A57A1A}" type="presParOf" srcId="{A4F7BE3A-8EC1-4977-B206-49440122B910}" destId="{D5FA3302-6010-4321-AA8B-2DE4B2A808B7}" srcOrd="1" destOrd="0" presId="urn:microsoft.com/office/officeart/2005/8/layout/orgChart1"/>
    <dgm:cxn modelId="{199393E2-6A54-4C95-9262-1C532A72369F}" type="presParOf" srcId="{A4F7BE3A-8EC1-4977-B206-49440122B910}" destId="{E009E6CD-2021-4E87-B146-68D9E385F979}" srcOrd="2" destOrd="0" presId="urn:microsoft.com/office/officeart/2005/8/layout/orgChart1"/>
    <dgm:cxn modelId="{9BCC081E-D2F2-4940-95B3-B3FDFF3E076C}" type="presParOf" srcId="{F3B6A342-34EA-4B3D-9EC2-8490C7629ACD}" destId="{6CF6C864-F442-46BD-BFC6-43B5F1CF5DC1}" srcOrd="6" destOrd="0" presId="urn:microsoft.com/office/officeart/2005/8/layout/orgChart1"/>
    <dgm:cxn modelId="{B1A5EC8A-F99A-49AE-B6B4-97557440DF5F}" type="presParOf" srcId="{F3B6A342-34EA-4B3D-9EC2-8490C7629ACD}" destId="{AA1F594C-46D6-428A-AA3B-CAEE6FD9D737}" srcOrd="7" destOrd="0" presId="urn:microsoft.com/office/officeart/2005/8/layout/orgChart1"/>
    <dgm:cxn modelId="{0EF44D93-110A-4185-B8A2-F5FB957D9B1E}" type="presParOf" srcId="{AA1F594C-46D6-428A-AA3B-CAEE6FD9D737}" destId="{4472DDB6-07E5-4555-A608-C35B9E37CBDD}" srcOrd="0" destOrd="0" presId="urn:microsoft.com/office/officeart/2005/8/layout/orgChart1"/>
    <dgm:cxn modelId="{EA793210-50D2-486C-9962-D29F0517567F}" type="presParOf" srcId="{4472DDB6-07E5-4555-A608-C35B9E37CBDD}" destId="{BC6C3935-23FC-4388-A82E-F68AE8E510B7}" srcOrd="0" destOrd="0" presId="urn:microsoft.com/office/officeart/2005/8/layout/orgChart1"/>
    <dgm:cxn modelId="{78F13E39-C9EA-4573-B555-A7C174827DB7}" type="presParOf" srcId="{4472DDB6-07E5-4555-A608-C35B9E37CBDD}" destId="{CE0C98B6-E025-41E3-9A1C-1D589A13C153}" srcOrd="1" destOrd="0" presId="urn:microsoft.com/office/officeart/2005/8/layout/orgChart1"/>
    <dgm:cxn modelId="{B764593A-E66A-4FC0-AC92-DE5B0341951C}" type="presParOf" srcId="{AA1F594C-46D6-428A-AA3B-CAEE6FD9D737}" destId="{28C00BC6-ECCF-4B1E-9779-023E03C4939C}" srcOrd="1" destOrd="0" presId="urn:microsoft.com/office/officeart/2005/8/layout/orgChart1"/>
    <dgm:cxn modelId="{FBB8810F-28DD-42E0-87D9-6B7C0D473A51}" type="presParOf" srcId="{28C00BC6-ECCF-4B1E-9779-023E03C4939C}" destId="{ED8B77B2-502B-4F90-BCFA-8304D116C369}" srcOrd="0" destOrd="0" presId="urn:microsoft.com/office/officeart/2005/8/layout/orgChart1"/>
    <dgm:cxn modelId="{A0E4A5E2-A6E2-4B06-B25F-6EE5B6B062C2}" type="presParOf" srcId="{28C00BC6-ECCF-4B1E-9779-023E03C4939C}" destId="{A9861822-5309-48DA-89A0-94071305C4F3}" srcOrd="1" destOrd="0" presId="urn:microsoft.com/office/officeart/2005/8/layout/orgChart1"/>
    <dgm:cxn modelId="{643BD53D-94EA-4FCE-929F-8125E951758D}" type="presParOf" srcId="{A9861822-5309-48DA-89A0-94071305C4F3}" destId="{21923134-B0EF-46BB-9DBB-D2DC7DC5F12D}" srcOrd="0" destOrd="0" presId="urn:microsoft.com/office/officeart/2005/8/layout/orgChart1"/>
    <dgm:cxn modelId="{2E594B16-E95F-4116-BCCA-91994F559AF0}" type="presParOf" srcId="{21923134-B0EF-46BB-9DBB-D2DC7DC5F12D}" destId="{069508DD-72EC-4087-A234-FF5DA125A7F5}" srcOrd="0" destOrd="0" presId="urn:microsoft.com/office/officeart/2005/8/layout/orgChart1"/>
    <dgm:cxn modelId="{DC4F9330-9FD4-4AEB-B9FF-7C1EC8065BB4}" type="presParOf" srcId="{21923134-B0EF-46BB-9DBB-D2DC7DC5F12D}" destId="{71D4C85D-FC1F-4643-99B0-918835BF4EFF}" srcOrd="1" destOrd="0" presId="urn:microsoft.com/office/officeart/2005/8/layout/orgChart1"/>
    <dgm:cxn modelId="{EF28FE72-F82D-4080-A9AD-56ED91947757}" type="presParOf" srcId="{A9861822-5309-48DA-89A0-94071305C4F3}" destId="{871801E1-3A38-4AED-976F-B33796F7C15E}" srcOrd="1" destOrd="0" presId="urn:microsoft.com/office/officeart/2005/8/layout/orgChart1"/>
    <dgm:cxn modelId="{7A25C7AA-C5BE-4CDA-9AB2-A56FE4D7D9BC}" type="presParOf" srcId="{A9861822-5309-48DA-89A0-94071305C4F3}" destId="{53D442B0-FF5B-4344-AE32-492429CE43D2}" srcOrd="2" destOrd="0" presId="urn:microsoft.com/office/officeart/2005/8/layout/orgChart1"/>
    <dgm:cxn modelId="{BA768767-32E5-4BDC-A7B2-AC3339C8AEBE}" type="presParOf" srcId="{28C00BC6-ECCF-4B1E-9779-023E03C4939C}" destId="{BF17999F-32BC-49CA-A6B6-AA423356B211}" srcOrd="2" destOrd="0" presId="urn:microsoft.com/office/officeart/2005/8/layout/orgChart1"/>
    <dgm:cxn modelId="{F95209D6-3465-4E71-834A-20C3538FB5FA}" type="presParOf" srcId="{28C00BC6-ECCF-4B1E-9779-023E03C4939C}" destId="{2FAF1B7C-716C-456F-83B1-34BE1E089AD2}" srcOrd="3" destOrd="0" presId="urn:microsoft.com/office/officeart/2005/8/layout/orgChart1"/>
    <dgm:cxn modelId="{45504217-3CF4-4704-BFC8-AE9FED1ECC5D}" type="presParOf" srcId="{2FAF1B7C-716C-456F-83B1-34BE1E089AD2}" destId="{5C818F7D-09BB-4CD4-98D0-49687CB761FD}" srcOrd="0" destOrd="0" presId="urn:microsoft.com/office/officeart/2005/8/layout/orgChart1"/>
    <dgm:cxn modelId="{03B006D8-6E92-444E-B301-3976F3493885}" type="presParOf" srcId="{5C818F7D-09BB-4CD4-98D0-49687CB761FD}" destId="{FF742BD5-FA72-43A5-8ECB-BB51A3199ABC}" srcOrd="0" destOrd="0" presId="urn:microsoft.com/office/officeart/2005/8/layout/orgChart1"/>
    <dgm:cxn modelId="{CA5C75B6-679E-4BBE-8137-F6E3C0432981}" type="presParOf" srcId="{5C818F7D-09BB-4CD4-98D0-49687CB761FD}" destId="{6E59D286-2E21-41D5-9400-19E5D14D5909}" srcOrd="1" destOrd="0" presId="urn:microsoft.com/office/officeart/2005/8/layout/orgChart1"/>
    <dgm:cxn modelId="{1679ECF3-DB63-4589-A383-DC16CFBE7899}" type="presParOf" srcId="{2FAF1B7C-716C-456F-83B1-34BE1E089AD2}" destId="{0D14AB4D-41ED-4D68-9BCA-31C610E4687B}" srcOrd="1" destOrd="0" presId="urn:microsoft.com/office/officeart/2005/8/layout/orgChart1"/>
    <dgm:cxn modelId="{02518EAD-B691-4BD2-BD64-EFF3726157FF}" type="presParOf" srcId="{2FAF1B7C-716C-456F-83B1-34BE1E089AD2}" destId="{47EDA22D-D852-4F3C-AB1B-357DFAD23437}" srcOrd="2" destOrd="0" presId="urn:microsoft.com/office/officeart/2005/8/layout/orgChart1"/>
    <dgm:cxn modelId="{4BEA1AEF-A2DE-4333-8E0C-08D8E582E20E}" type="presParOf" srcId="{AA1F594C-46D6-428A-AA3B-CAEE6FD9D737}" destId="{67BCA9C8-7A00-46F8-B816-AEBAB0D4E441}" srcOrd="2" destOrd="0" presId="urn:microsoft.com/office/officeart/2005/8/layout/orgChart1"/>
    <dgm:cxn modelId="{1D846329-21E2-48EC-9016-5A20276AAC5A}" type="presParOf" srcId="{A5EF3CCA-D920-4885-BF16-5DAC075A1A36}" destId="{F58ED9DE-09F3-46BD-9424-0C5DED950BE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7999F-32BC-49CA-A6B6-AA423356B211}">
      <dsp:nvSpPr>
        <dsp:cNvPr id="0" name=""/>
        <dsp:cNvSpPr/>
      </dsp:nvSpPr>
      <dsp:spPr>
        <a:xfrm>
          <a:off x="4192471" y="1648923"/>
          <a:ext cx="168519" cy="1314455"/>
        </a:xfrm>
        <a:custGeom>
          <a:avLst/>
          <a:gdLst/>
          <a:ahLst/>
          <a:cxnLst/>
          <a:rect l="0" t="0" r="0" b="0"/>
          <a:pathLst>
            <a:path>
              <a:moveTo>
                <a:pt x="0" y="0"/>
              </a:moveTo>
              <a:lnTo>
                <a:pt x="0" y="1314455"/>
              </a:lnTo>
              <a:lnTo>
                <a:pt x="168519" y="1314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B77B2-502B-4F90-BCFA-8304D116C369}">
      <dsp:nvSpPr>
        <dsp:cNvPr id="0" name=""/>
        <dsp:cNvSpPr/>
      </dsp:nvSpPr>
      <dsp:spPr>
        <a:xfrm>
          <a:off x="4192471" y="1648923"/>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F6C864-F442-46BD-BFC6-43B5F1CF5DC1}">
      <dsp:nvSpPr>
        <dsp:cNvPr id="0" name=""/>
        <dsp:cNvSpPr/>
      </dsp:nvSpPr>
      <dsp:spPr>
        <a:xfrm>
          <a:off x="2602766" y="851262"/>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46958-7973-480D-A672-35DCA4775CE4}">
      <dsp:nvSpPr>
        <dsp:cNvPr id="0" name=""/>
        <dsp:cNvSpPr/>
      </dsp:nvSpPr>
      <dsp:spPr>
        <a:xfrm>
          <a:off x="2602766" y="851262"/>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2EE0D-5B0E-4EED-8305-4B10B1DF2F7A}">
      <dsp:nvSpPr>
        <dsp:cNvPr id="0" name=""/>
        <dsp:cNvSpPr/>
      </dsp:nvSpPr>
      <dsp:spPr>
        <a:xfrm>
          <a:off x="1923069" y="851262"/>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25E081-DF2B-4233-83C1-FF0555D2C865}">
      <dsp:nvSpPr>
        <dsp:cNvPr id="0" name=""/>
        <dsp:cNvSpPr/>
      </dsp:nvSpPr>
      <dsp:spPr>
        <a:xfrm>
          <a:off x="114288" y="1648923"/>
          <a:ext cx="168519" cy="1314455"/>
        </a:xfrm>
        <a:custGeom>
          <a:avLst/>
          <a:gdLst/>
          <a:ahLst/>
          <a:cxnLst/>
          <a:rect l="0" t="0" r="0" b="0"/>
          <a:pathLst>
            <a:path>
              <a:moveTo>
                <a:pt x="0" y="0"/>
              </a:moveTo>
              <a:lnTo>
                <a:pt x="0" y="1314455"/>
              </a:lnTo>
              <a:lnTo>
                <a:pt x="168519" y="1314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FCDB1-BE4D-43C4-932F-3A443D6DDF05}">
      <dsp:nvSpPr>
        <dsp:cNvPr id="0" name=""/>
        <dsp:cNvSpPr/>
      </dsp:nvSpPr>
      <dsp:spPr>
        <a:xfrm>
          <a:off x="114288" y="1648923"/>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C3F0CD-77A2-43DE-B15C-6ADB13761537}">
      <dsp:nvSpPr>
        <dsp:cNvPr id="0" name=""/>
        <dsp:cNvSpPr/>
      </dsp:nvSpPr>
      <dsp:spPr>
        <a:xfrm>
          <a:off x="563675" y="851262"/>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D7F87-873C-422F-82BE-F7F2C09313BA}">
      <dsp:nvSpPr>
        <dsp:cNvPr id="0" name=""/>
        <dsp:cNvSpPr/>
      </dsp:nvSpPr>
      <dsp:spPr>
        <a:xfrm>
          <a:off x="2041033" y="289529"/>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Principal Fisheries Scientist - Stock Assessment &amp; Modelling</a:t>
          </a:r>
        </a:p>
      </dsp:txBody>
      <dsp:txXfrm>
        <a:off x="2041033" y="289529"/>
        <a:ext cx="1123466" cy="561733"/>
      </dsp:txXfrm>
    </dsp:sp>
    <dsp:sp modelId="{DED9FF1C-82E9-432D-A115-43BD6953F8F4}">
      <dsp:nvSpPr>
        <dsp:cNvPr id="0" name=""/>
        <dsp:cNvSpPr/>
      </dsp:nvSpPr>
      <dsp:spPr>
        <a:xfrm>
          <a:off x="1942" y="1087190"/>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Team Leader (National and Subregional)</a:t>
          </a:r>
        </a:p>
      </dsp:txBody>
      <dsp:txXfrm>
        <a:off x="1942" y="1087190"/>
        <a:ext cx="1123466" cy="561733"/>
      </dsp:txXfrm>
    </dsp:sp>
    <dsp:sp modelId="{90D5648B-2905-40F9-8002-D77575D0395F}">
      <dsp:nvSpPr>
        <dsp:cNvPr id="0" name=""/>
        <dsp:cNvSpPr/>
      </dsp:nvSpPr>
      <dsp:spPr>
        <a:xfrm>
          <a:off x="282808" y="1884851"/>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Fishery Scientist (National support x2)</a:t>
          </a:r>
        </a:p>
      </dsp:txBody>
      <dsp:txXfrm>
        <a:off x="282808" y="1884851"/>
        <a:ext cx="1123466" cy="561733"/>
      </dsp:txXfrm>
    </dsp:sp>
    <dsp:sp modelId="{3727D874-4CA0-4A65-8EED-6854687E0622}">
      <dsp:nvSpPr>
        <dsp:cNvPr id="0" name=""/>
        <dsp:cNvSpPr/>
      </dsp:nvSpPr>
      <dsp:spPr>
        <a:xfrm>
          <a:off x="282808" y="2682512"/>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Fisheries Scientist</a:t>
          </a:r>
        </a:p>
        <a:p>
          <a:pPr marL="0" lvl="0" indent="0" algn="ctr" defTabSz="400050">
            <a:lnSpc>
              <a:spcPct val="90000"/>
            </a:lnSpc>
            <a:spcBef>
              <a:spcPct val="0"/>
            </a:spcBef>
            <a:spcAft>
              <a:spcPct val="35000"/>
            </a:spcAft>
            <a:buNone/>
          </a:pPr>
          <a:r>
            <a:rPr lang="en-US" sz="900" kern="1200"/>
            <a:t> (Purse seine dynamics)</a:t>
          </a:r>
        </a:p>
      </dsp:txBody>
      <dsp:txXfrm>
        <a:off x="282808" y="2682512"/>
        <a:ext cx="1123466" cy="561733"/>
      </dsp:txXfrm>
    </dsp:sp>
    <dsp:sp modelId="{9411556D-9693-4967-BD25-1E945C7D79E0}">
      <dsp:nvSpPr>
        <dsp:cNvPr id="0" name=""/>
        <dsp:cNvSpPr/>
      </dsp:nvSpPr>
      <dsp:spPr>
        <a:xfrm>
          <a:off x="1361336" y="1087190"/>
          <a:ext cx="1123466" cy="561733"/>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4 professional staff (WCPFC) + 1 full time consultant</a:t>
          </a:r>
        </a:p>
      </dsp:txBody>
      <dsp:txXfrm>
        <a:off x="1361336" y="1087190"/>
        <a:ext cx="1123466" cy="561733"/>
      </dsp:txXfrm>
    </dsp:sp>
    <dsp:sp modelId="{4867C96C-FB5E-400C-8232-C63FF4789F0E}">
      <dsp:nvSpPr>
        <dsp:cNvPr id="0" name=""/>
        <dsp:cNvSpPr/>
      </dsp:nvSpPr>
      <dsp:spPr>
        <a:xfrm>
          <a:off x="2720730" y="1087190"/>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Scientific Computing Specialist</a:t>
          </a:r>
        </a:p>
      </dsp:txBody>
      <dsp:txXfrm>
        <a:off x="2720730" y="1087190"/>
        <a:ext cx="1123466" cy="561733"/>
      </dsp:txXfrm>
    </dsp:sp>
    <dsp:sp modelId="{BC6C3935-23FC-4388-A82E-F68AE8E510B7}">
      <dsp:nvSpPr>
        <dsp:cNvPr id="0" name=""/>
        <dsp:cNvSpPr/>
      </dsp:nvSpPr>
      <dsp:spPr>
        <a:xfrm>
          <a:off x="4080124" y="1087190"/>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Team Leader (MSE)</a:t>
          </a:r>
        </a:p>
      </dsp:txBody>
      <dsp:txXfrm>
        <a:off x="4080124" y="1087190"/>
        <a:ext cx="1123466" cy="561733"/>
      </dsp:txXfrm>
    </dsp:sp>
    <dsp:sp modelId="{069508DD-72EC-4087-A234-FF5DA125A7F5}">
      <dsp:nvSpPr>
        <dsp:cNvPr id="0" name=""/>
        <dsp:cNvSpPr/>
      </dsp:nvSpPr>
      <dsp:spPr>
        <a:xfrm>
          <a:off x="4360991" y="1884851"/>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MSE Adviser</a:t>
          </a:r>
        </a:p>
      </dsp:txBody>
      <dsp:txXfrm>
        <a:off x="4360991" y="1884851"/>
        <a:ext cx="1123466" cy="561733"/>
      </dsp:txXfrm>
    </dsp:sp>
    <dsp:sp modelId="{FF742BD5-FA72-43A5-8ECB-BB51A3199ABC}">
      <dsp:nvSpPr>
        <dsp:cNvPr id="0" name=""/>
        <dsp:cNvSpPr/>
      </dsp:nvSpPr>
      <dsp:spPr>
        <a:xfrm>
          <a:off x="4360991" y="2682512"/>
          <a:ext cx="1123466" cy="561733"/>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MSE Modeller</a:t>
          </a:r>
        </a:p>
      </dsp:txBody>
      <dsp:txXfrm>
        <a:off x="4360991" y="2682512"/>
        <a:ext cx="1123466" cy="5617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7999F-32BC-49CA-A6B6-AA423356B211}">
      <dsp:nvSpPr>
        <dsp:cNvPr id="0" name=""/>
        <dsp:cNvSpPr/>
      </dsp:nvSpPr>
      <dsp:spPr>
        <a:xfrm>
          <a:off x="4192471" y="1648923"/>
          <a:ext cx="168519" cy="1314455"/>
        </a:xfrm>
        <a:custGeom>
          <a:avLst/>
          <a:gdLst/>
          <a:ahLst/>
          <a:cxnLst/>
          <a:rect l="0" t="0" r="0" b="0"/>
          <a:pathLst>
            <a:path>
              <a:moveTo>
                <a:pt x="0" y="0"/>
              </a:moveTo>
              <a:lnTo>
                <a:pt x="0" y="1314455"/>
              </a:lnTo>
              <a:lnTo>
                <a:pt x="168519" y="13144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8B77B2-502B-4F90-BCFA-8304D116C369}">
      <dsp:nvSpPr>
        <dsp:cNvPr id="0" name=""/>
        <dsp:cNvSpPr/>
      </dsp:nvSpPr>
      <dsp:spPr>
        <a:xfrm>
          <a:off x="4192471" y="1648923"/>
          <a:ext cx="168519" cy="516794"/>
        </a:xfrm>
        <a:custGeom>
          <a:avLst/>
          <a:gdLst/>
          <a:ahLst/>
          <a:cxnLst/>
          <a:rect l="0" t="0" r="0" b="0"/>
          <a:pathLst>
            <a:path>
              <a:moveTo>
                <a:pt x="0" y="0"/>
              </a:moveTo>
              <a:lnTo>
                <a:pt x="0" y="516794"/>
              </a:lnTo>
              <a:lnTo>
                <a:pt x="168519" y="5167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F6C864-F442-46BD-BFC6-43B5F1CF5DC1}">
      <dsp:nvSpPr>
        <dsp:cNvPr id="0" name=""/>
        <dsp:cNvSpPr/>
      </dsp:nvSpPr>
      <dsp:spPr>
        <a:xfrm>
          <a:off x="2602766" y="851262"/>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446958-7973-480D-A672-35DCA4775CE4}">
      <dsp:nvSpPr>
        <dsp:cNvPr id="0" name=""/>
        <dsp:cNvSpPr/>
      </dsp:nvSpPr>
      <dsp:spPr>
        <a:xfrm>
          <a:off x="2602766" y="851262"/>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52EE0D-5B0E-4EED-8305-4B10B1DF2F7A}">
      <dsp:nvSpPr>
        <dsp:cNvPr id="0" name=""/>
        <dsp:cNvSpPr/>
      </dsp:nvSpPr>
      <dsp:spPr>
        <a:xfrm>
          <a:off x="1923069" y="851262"/>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25E081-DF2B-4233-83C1-FF0555D2C865}">
      <dsp:nvSpPr>
        <dsp:cNvPr id="0" name=""/>
        <dsp:cNvSpPr/>
      </dsp:nvSpPr>
      <dsp:spPr>
        <a:xfrm>
          <a:off x="114288" y="1648923"/>
          <a:ext cx="168519" cy="1314455"/>
        </a:xfrm>
        <a:custGeom>
          <a:avLst/>
          <a:gdLst/>
          <a:ahLst/>
          <a:cxnLst/>
          <a:rect l="0" t="0" r="0" b="0"/>
          <a:pathLst>
            <a:path>
              <a:moveTo>
                <a:pt x="0" y="0"/>
              </a:moveTo>
              <a:lnTo>
                <a:pt x="0" y="1314455"/>
              </a:lnTo>
              <a:lnTo>
                <a:pt x="168519" y="13144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5FCDB1-BE4D-43C4-932F-3A443D6DDF05}">
      <dsp:nvSpPr>
        <dsp:cNvPr id="0" name=""/>
        <dsp:cNvSpPr/>
      </dsp:nvSpPr>
      <dsp:spPr>
        <a:xfrm>
          <a:off x="114288" y="1648923"/>
          <a:ext cx="168519" cy="516794"/>
        </a:xfrm>
        <a:custGeom>
          <a:avLst/>
          <a:gdLst/>
          <a:ahLst/>
          <a:cxnLst/>
          <a:rect l="0" t="0" r="0" b="0"/>
          <a:pathLst>
            <a:path>
              <a:moveTo>
                <a:pt x="0" y="0"/>
              </a:moveTo>
              <a:lnTo>
                <a:pt x="0" y="516794"/>
              </a:lnTo>
              <a:lnTo>
                <a:pt x="168519" y="5167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C3F0CD-77A2-43DE-B15C-6ADB13761537}">
      <dsp:nvSpPr>
        <dsp:cNvPr id="0" name=""/>
        <dsp:cNvSpPr/>
      </dsp:nvSpPr>
      <dsp:spPr>
        <a:xfrm>
          <a:off x="563675" y="851262"/>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AD7F87-873C-422F-82BE-F7F2C09313BA}">
      <dsp:nvSpPr>
        <dsp:cNvPr id="0" name=""/>
        <dsp:cNvSpPr/>
      </dsp:nvSpPr>
      <dsp:spPr>
        <a:xfrm>
          <a:off x="2041033" y="289529"/>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Principal Fisheries Scientist - Stock Assessment &amp; Modelling</a:t>
          </a:r>
        </a:p>
      </dsp:txBody>
      <dsp:txXfrm>
        <a:off x="2041033" y="289529"/>
        <a:ext cx="1123466" cy="561733"/>
      </dsp:txXfrm>
    </dsp:sp>
    <dsp:sp modelId="{DED9FF1C-82E9-432D-A115-43BD6953F8F4}">
      <dsp:nvSpPr>
        <dsp:cNvPr id="0" name=""/>
        <dsp:cNvSpPr/>
      </dsp:nvSpPr>
      <dsp:spPr>
        <a:xfrm>
          <a:off x="1942" y="1087190"/>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Team Leader (National and Subregional)</a:t>
          </a:r>
        </a:p>
      </dsp:txBody>
      <dsp:txXfrm>
        <a:off x="1942" y="1087190"/>
        <a:ext cx="1123466" cy="561733"/>
      </dsp:txXfrm>
    </dsp:sp>
    <dsp:sp modelId="{90D5648B-2905-40F9-8002-D77575D0395F}">
      <dsp:nvSpPr>
        <dsp:cNvPr id="0" name=""/>
        <dsp:cNvSpPr/>
      </dsp:nvSpPr>
      <dsp:spPr>
        <a:xfrm>
          <a:off x="282808" y="1884851"/>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Fishery Scientist (National support x2)</a:t>
          </a:r>
        </a:p>
      </dsp:txBody>
      <dsp:txXfrm>
        <a:off x="282808" y="1884851"/>
        <a:ext cx="1123466" cy="561733"/>
      </dsp:txXfrm>
    </dsp:sp>
    <dsp:sp modelId="{3727D874-4CA0-4A65-8EED-6854687E0622}">
      <dsp:nvSpPr>
        <dsp:cNvPr id="0" name=""/>
        <dsp:cNvSpPr/>
      </dsp:nvSpPr>
      <dsp:spPr>
        <a:xfrm>
          <a:off x="282808" y="2682512"/>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Fisheries Scientist</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 (Purse seine dynamics)</a:t>
          </a:r>
        </a:p>
      </dsp:txBody>
      <dsp:txXfrm>
        <a:off x="282808" y="2682512"/>
        <a:ext cx="1123466" cy="561733"/>
      </dsp:txXfrm>
    </dsp:sp>
    <dsp:sp modelId="{9411556D-9693-4967-BD25-1E945C7D79E0}">
      <dsp:nvSpPr>
        <dsp:cNvPr id="0" name=""/>
        <dsp:cNvSpPr/>
      </dsp:nvSpPr>
      <dsp:spPr>
        <a:xfrm>
          <a:off x="1361336" y="1087190"/>
          <a:ext cx="1123466" cy="561733"/>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professional staff (WCPFC) + 1 full time consultant</a:t>
          </a:r>
        </a:p>
      </dsp:txBody>
      <dsp:txXfrm>
        <a:off x="1361336" y="1087190"/>
        <a:ext cx="1123466" cy="561733"/>
      </dsp:txXfrm>
    </dsp:sp>
    <dsp:sp modelId="{4867C96C-FB5E-400C-8232-C63FF4789F0E}">
      <dsp:nvSpPr>
        <dsp:cNvPr id="0" name=""/>
        <dsp:cNvSpPr/>
      </dsp:nvSpPr>
      <dsp:spPr>
        <a:xfrm>
          <a:off x="2720730" y="1087190"/>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Scientific Computing Specialist</a:t>
          </a:r>
        </a:p>
      </dsp:txBody>
      <dsp:txXfrm>
        <a:off x="2720730" y="1087190"/>
        <a:ext cx="1123466" cy="561733"/>
      </dsp:txXfrm>
    </dsp:sp>
    <dsp:sp modelId="{BC6C3935-23FC-4388-A82E-F68AE8E510B7}">
      <dsp:nvSpPr>
        <dsp:cNvPr id="0" name=""/>
        <dsp:cNvSpPr/>
      </dsp:nvSpPr>
      <dsp:spPr>
        <a:xfrm>
          <a:off x="4080124" y="1087190"/>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Team Leader (MSE)</a:t>
          </a:r>
        </a:p>
      </dsp:txBody>
      <dsp:txXfrm>
        <a:off x="4080124" y="1087190"/>
        <a:ext cx="1123466" cy="561733"/>
      </dsp:txXfrm>
    </dsp:sp>
    <dsp:sp modelId="{069508DD-72EC-4087-A234-FF5DA125A7F5}">
      <dsp:nvSpPr>
        <dsp:cNvPr id="0" name=""/>
        <dsp:cNvSpPr/>
      </dsp:nvSpPr>
      <dsp:spPr>
        <a:xfrm>
          <a:off x="4360991" y="1884851"/>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MSE Adviser</a:t>
          </a:r>
        </a:p>
      </dsp:txBody>
      <dsp:txXfrm>
        <a:off x="4360991" y="1884851"/>
        <a:ext cx="1123466" cy="561733"/>
      </dsp:txXfrm>
    </dsp:sp>
    <dsp:sp modelId="{FF742BD5-FA72-43A5-8ECB-BB51A3199ABC}">
      <dsp:nvSpPr>
        <dsp:cNvPr id="0" name=""/>
        <dsp:cNvSpPr/>
      </dsp:nvSpPr>
      <dsp:spPr>
        <a:xfrm>
          <a:off x="4360991" y="2682512"/>
          <a:ext cx="1123466" cy="561733"/>
        </a:xfrm>
        <a:prstGeom prst="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Calibri"/>
              <a:ea typeface="+mn-ea"/>
              <a:cs typeface="+mn-cs"/>
            </a:rPr>
            <a:t>MSE Modeller</a:t>
          </a:r>
        </a:p>
      </dsp:txBody>
      <dsp:txXfrm>
        <a:off x="4360991" y="2682512"/>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A232-8F20-4B01-940F-45672F9D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2635</Words>
  <Characters>17138</Characters>
  <Application>Microsoft Office Word</Application>
  <DocSecurity>4</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Alexandre Léger</cp:lastModifiedBy>
  <cp:revision>2</cp:revision>
  <cp:lastPrinted>2009-08-12T23:47:00Z</cp:lastPrinted>
  <dcterms:created xsi:type="dcterms:W3CDTF">2021-01-24T23:48:00Z</dcterms:created>
  <dcterms:modified xsi:type="dcterms:W3CDTF">2021-01-24T23:48:00Z</dcterms:modified>
</cp:coreProperties>
</file>